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2215FA" w:rsidRPr="002215FA" w14:paraId="79E14519" w14:textId="77777777" w:rsidTr="00AC23B0">
        <w:trPr>
          <w:trHeight w:val="112"/>
          <w:tblHeader/>
        </w:trPr>
        <w:tc>
          <w:tcPr>
            <w:tcW w:w="10728" w:type="dxa"/>
            <w:shd w:val="clear" w:color="auto" w:fill="auto"/>
          </w:tcPr>
          <w:p w14:paraId="0748408E" w14:textId="77777777" w:rsidR="002215FA" w:rsidRPr="002215FA" w:rsidRDefault="002215FA" w:rsidP="00490BCC">
            <w:pPr>
              <w:spacing w:before="60"/>
              <w:rPr>
                <w:b/>
                <w:bCs w:val="0"/>
                <w:smallCaps/>
                <w:szCs w:val="22"/>
              </w:rPr>
            </w:pPr>
            <w:r w:rsidRPr="002215FA">
              <w:rPr>
                <w:b/>
                <w:bCs w:val="0"/>
                <w:smallCaps/>
                <w:szCs w:val="22"/>
              </w:rPr>
              <w:t xml:space="preserve">OHP 5: Pest Management                                                                                                                                      </w:t>
            </w:r>
            <w:r w:rsidRPr="002215FA">
              <w:rPr>
                <w:rFonts w:eastAsia="Calibri" w:cs="Arial"/>
                <w:bCs w:val="0"/>
                <w:szCs w:val="22"/>
              </w:rPr>
              <w:t>CAN/CGSB-32.310, Section 8.3</w:t>
            </w:r>
          </w:p>
        </w:tc>
      </w:tr>
      <w:tr w:rsidR="002215FA" w:rsidRPr="002215FA" w14:paraId="2229B235" w14:textId="77777777" w:rsidTr="00490BCC">
        <w:trPr>
          <w:trHeight w:val="112"/>
        </w:trPr>
        <w:tc>
          <w:tcPr>
            <w:tcW w:w="10728" w:type="dxa"/>
            <w:shd w:val="clear" w:color="auto" w:fill="auto"/>
          </w:tcPr>
          <w:p w14:paraId="5224D527" w14:textId="090291BD" w:rsidR="002215FA" w:rsidRPr="002215FA" w:rsidRDefault="002215FA" w:rsidP="00B10EC4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360"/>
              <w:rPr>
                <w:b/>
                <w:iCs w:val="0"/>
                <w:szCs w:val="22"/>
              </w:rPr>
            </w:pPr>
            <w:r w:rsidRPr="002215FA">
              <w:rPr>
                <w:b/>
                <w:iCs w:val="0"/>
                <w:szCs w:val="22"/>
              </w:rPr>
              <w:t xml:space="preserve">FACILITY MAP </w:t>
            </w:r>
          </w:p>
          <w:p w14:paraId="6A1229C8" w14:textId="77777777" w:rsidR="00331998" w:rsidRPr="00331998" w:rsidRDefault="002215FA" w:rsidP="00FF1A0A">
            <w:pPr>
              <w:pStyle w:val="BodyText2"/>
              <w:numPr>
                <w:ilvl w:val="0"/>
                <w:numId w:val="30"/>
              </w:numPr>
              <w:ind w:left="360"/>
              <w:rPr>
                <w:rFonts w:ascii="Arial Narrow" w:hAnsi="Arial Narrow"/>
                <w:i w:val="0"/>
                <w:sz w:val="22"/>
                <w:szCs w:val="22"/>
              </w:rPr>
            </w:pPr>
            <w:r w:rsidRPr="002215FA">
              <w:rPr>
                <w:rFonts w:ascii="Arial Narrow" w:hAnsi="Arial Narrow"/>
                <w:i w:val="0"/>
                <w:sz w:val="22"/>
                <w:szCs w:val="22"/>
              </w:rPr>
              <w:t xml:space="preserve">Attach a facility map showing the location of interior and exterior traps and monitors.  </w:t>
            </w:r>
            <w:r w:rsidRPr="002215FA">
              <w:rPr>
                <w:rFonts w:ascii="Arial Narrow" w:hAnsi="Arial Narrow"/>
                <w:bCs/>
                <w:i w:val="0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rFonts w:ascii="Arial Narrow" w:hAnsi="Arial Narrow"/>
                <w:bCs/>
                <w:i w:val="0"/>
                <w:sz w:val="22"/>
                <w:szCs w:val="22"/>
              </w:rPr>
              <w:instrText xml:space="preserve"> FORMCHECKBOX </w:instrText>
            </w:r>
            <w:r w:rsidR="00E2678B">
              <w:rPr>
                <w:rFonts w:ascii="Arial Narrow" w:hAnsi="Arial Narrow"/>
                <w:bCs/>
                <w:i w:val="0"/>
                <w:sz w:val="22"/>
                <w:szCs w:val="22"/>
              </w:rPr>
            </w:r>
            <w:r w:rsidR="00E2678B">
              <w:rPr>
                <w:rFonts w:ascii="Arial Narrow" w:hAnsi="Arial Narrow"/>
                <w:bCs/>
                <w:i w:val="0"/>
                <w:sz w:val="22"/>
                <w:szCs w:val="22"/>
              </w:rPr>
              <w:fldChar w:fldCharType="separate"/>
            </w:r>
            <w:r w:rsidRPr="002215FA">
              <w:rPr>
                <w:rFonts w:ascii="Arial Narrow" w:hAnsi="Arial Narrow"/>
                <w:bCs/>
                <w:i w:val="0"/>
                <w:sz w:val="22"/>
                <w:szCs w:val="22"/>
              </w:rPr>
              <w:fldChar w:fldCharType="end"/>
            </w:r>
            <w:r w:rsidRPr="002215FA">
              <w:rPr>
                <w:rFonts w:ascii="Arial Narrow" w:hAnsi="Arial Narrow"/>
                <w:bCs/>
                <w:i w:val="0"/>
                <w:sz w:val="22"/>
                <w:szCs w:val="22"/>
              </w:rPr>
              <w:t xml:space="preserve">  Attachment    </w:t>
            </w:r>
          </w:p>
          <w:p w14:paraId="55D9DE15" w14:textId="77777777" w:rsidR="002215FA" w:rsidRPr="00AC23B0" w:rsidRDefault="002215FA" w:rsidP="00331998">
            <w:pPr>
              <w:pStyle w:val="BodyText2"/>
              <w:ind w:left="360"/>
              <w:rPr>
                <w:rFonts w:ascii="Arial Narrow" w:hAnsi="Arial Narrow"/>
                <w:i w:val="0"/>
                <w:sz w:val="22"/>
                <w:szCs w:val="22"/>
              </w:rPr>
            </w:pPr>
            <w:r w:rsidRPr="00AC23B0">
              <w:rPr>
                <w:rFonts w:ascii="Arial Narrow" w:hAnsi="Arial Narrow"/>
                <w:bCs/>
                <w:i w:val="0"/>
                <w:sz w:val="22"/>
                <w:szCs w:val="22"/>
              </w:rPr>
              <w:t xml:space="preserve">   </w:t>
            </w:r>
          </w:p>
        </w:tc>
      </w:tr>
      <w:tr w:rsidR="002215FA" w:rsidRPr="002215FA" w14:paraId="2BEF8CBE" w14:textId="77777777" w:rsidTr="00B10EC4">
        <w:trPr>
          <w:trHeight w:val="112"/>
        </w:trPr>
        <w:tc>
          <w:tcPr>
            <w:tcW w:w="10728" w:type="dxa"/>
            <w:tcBorders>
              <w:bottom w:val="nil"/>
            </w:tcBorders>
            <w:shd w:val="clear" w:color="auto" w:fill="auto"/>
          </w:tcPr>
          <w:p w14:paraId="34A66848" w14:textId="4E86E316" w:rsidR="002215FA" w:rsidRPr="002215FA" w:rsidRDefault="002215FA" w:rsidP="00B10EC4">
            <w:pPr>
              <w:numPr>
                <w:ilvl w:val="0"/>
                <w:numId w:val="46"/>
              </w:numPr>
              <w:spacing w:before="60"/>
              <w:ind w:left="360"/>
              <w:rPr>
                <w:b/>
                <w:iCs w:val="0"/>
                <w:szCs w:val="22"/>
              </w:rPr>
            </w:pPr>
            <w:r w:rsidRPr="002215FA">
              <w:rPr>
                <w:b/>
                <w:iCs w:val="0"/>
                <w:szCs w:val="22"/>
              </w:rPr>
              <w:t>PEST MANAGEMENT PLAN</w:t>
            </w:r>
          </w:p>
          <w:p w14:paraId="6EFB6181" w14:textId="77777777" w:rsidR="002215FA" w:rsidRPr="00331998" w:rsidRDefault="002215FA" w:rsidP="00331998">
            <w:pPr>
              <w:numPr>
                <w:ilvl w:val="0"/>
                <w:numId w:val="31"/>
              </w:numPr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Do you have a facility pest management plan in place to address the Canada Organic Regime requirements on facility pest management (</w:t>
            </w:r>
            <w:r w:rsidRPr="002215FA">
              <w:rPr>
                <w:rFonts w:eastAsia="Calibri" w:cs="Arial"/>
                <w:bCs w:val="0"/>
                <w:szCs w:val="22"/>
              </w:rPr>
              <w:t>CAN/CGSB-32.310, Clause 8.3</w:t>
            </w:r>
            <w:proofErr w:type="gramStart"/>
            <w:r w:rsidRPr="002215FA">
              <w:rPr>
                <w:rFonts w:eastAsia="Calibri" w:cs="Arial"/>
                <w:bCs w:val="0"/>
                <w:szCs w:val="22"/>
              </w:rPr>
              <w:t>) ?</w:t>
            </w:r>
            <w:proofErr w:type="gramEnd"/>
            <w:r w:rsidRPr="002215FA">
              <w:rPr>
                <w:rFonts w:eastAsia="Calibri" w:cs="Arial"/>
                <w:bCs w:val="0"/>
                <w:szCs w:val="22"/>
              </w:rPr>
              <w:t xml:space="preserve"> </w:t>
            </w:r>
            <w:r w:rsidRPr="002215FA">
              <w:rPr>
                <w:bCs w:val="0"/>
                <w:szCs w:val="22"/>
              </w:rPr>
              <w:t xml:space="preserve">?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Yes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No           If yes, please attach a copy.  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</w:t>
            </w:r>
            <w:r w:rsidRPr="002215FA">
              <w:rPr>
                <w:b/>
                <w:bCs w:val="0"/>
                <w:szCs w:val="22"/>
              </w:rPr>
              <w:t>Attachment</w:t>
            </w:r>
          </w:p>
          <w:p w14:paraId="3CD8796A" w14:textId="77777777" w:rsidR="00331998" w:rsidRPr="002215FA" w:rsidRDefault="00331998" w:rsidP="00331998">
            <w:pPr>
              <w:ind w:left="360"/>
              <w:rPr>
                <w:bCs w:val="0"/>
                <w:szCs w:val="22"/>
              </w:rPr>
            </w:pPr>
          </w:p>
          <w:p w14:paraId="57B6B28B" w14:textId="77777777" w:rsidR="002215FA" w:rsidRPr="002215FA" w:rsidRDefault="002215FA" w:rsidP="00331998">
            <w:pPr>
              <w:numPr>
                <w:ilvl w:val="0"/>
                <w:numId w:val="31"/>
              </w:numPr>
              <w:ind w:left="36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Do you work with a pest control company?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Yes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  </w:t>
            </w:r>
          </w:p>
          <w:p w14:paraId="16EC72F0" w14:textId="77777777" w:rsidR="002215FA" w:rsidRPr="002215FA" w:rsidRDefault="002215FA" w:rsidP="00331998">
            <w:pPr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If yes, give name and contact information.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Text445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</w:p>
          <w:p w14:paraId="08021F02" w14:textId="77777777" w:rsidR="002215FA" w:rsidRPr="002215FA" w:rsidRDefault="002215FA" w:rsidP="00331998">
            <w:pPr>
              <w:ind w:left="720"/>
              <w:rPr>
                <w:bCs w:val="0"/>
                <w:szCs w:val="22"/>
              </w:rPr>
            </w:pPr>
          </w:p>
          <w:p w14:paraId="546C3D95" w14:textId="77777777" w:rsidR="002215FA" w:rsidRPr="002215FA" w:rsidRDefault="002215FA" w:rsidP="00331998">
            <w:pPr>
              <w:ind w:left="720"/>
              <w:rPr>
                <w:bCs w:val="0"/>
                <w:szCs w:val="22"/>
              </w:rPr>
            </w:pPr>
          </w:p>
          <w:p w14:paraId="57835D43" w14:textId="77777777" w:rsidR="002215FA" w:rsidRPr="002215FA" w:rsidRDefault="002215FA" w:rsidP="00331998">
            <w:pPr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What area of the plant does the pest control company cover?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Exterior 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Interior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 Both</w:t>
            </w:r>
          </w:p>
          <w:p w14:paraId="659DAEE6" w14:textId="77777777" w:rsidR="002215FA" w:rsidRPr="002215FA" w:rsidRDefault="002215FA" w:rsidP="00331998">
            <w:pPr>
              <w:ind w:left="720"/>
              <w:rPr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>Have you notified the pest control company of the Canada Organic Regime requirements on facility pest management (</w:t>
            </w:r>
            <w:r w:rsidRPr="002215FA">
              <w:rPr>
                <w:rFonts w:eastAsia="Calibri" w:cs="Arial"/>
                <w:bCs w:val="0"/>
                <w:szCs w:val="22"/>
              </w:rPr>
              <w:t>CAN/CGSB-32.310, clause 8.3</w:t>
            </w:r>
            <w:proofErr w:type="gramStart"/>
            <w:r w:rsidRPr="002215FA">
              <w:rPr>
                <w:rFonts w:eastAsia="Calibri" w:cs="Arial"/>
                <w:bCs w:val="0"/>
                <w:szCs w:val="22"/>
              </w:rPr>
              <w:t xml:space="preserve">) </w:t>
            </w:r>
            <w:r w:rsidRPr="002215FA">
              <w:rPr>
                <w:bCs w:val="0"/>
                <w:szCs w:val="22"/>
              </w:rPr>
              <w:t>?</w:t>
            </w:r>
            <w:proofErr w:type="gramEnd"/>
            <w:r w:rsidRPr="002215FA">
              <w:rPr>
                <w:bCs w:val="0"/>
                <w:szCs w:val="22"/>
              </w:rPr>
              <w:t xml:space="preserve">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Yes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No</w:t>
            </w:r>
          </w:p>
          <w:p w14:paraId="6D4BAC68" w14:textId="77777777" w:rsidR="00AC23B0" w:rsidRPr="002215FA" w:rsidRDefault="00AC23B0" w:rsidP="00331998">
            <w:pPr>
              <w:autoSpaceDE w:val="0"/>
              <w:autoSpaceDN w:val="0"/>
              <w:adjustRightInd w:val="0"/>
              <w:rPr>
                <w:bCs w:val="0"/>
                <w:szCs w:val="22"/>
              </w:rPr>
            </w:pPr>
          </w:p>
          <w:p w14:paraId="0B21FF7B" w14:textId="77777777" w:rsidR="002215FA" w:rsidRPr="002215FA" w:rsidRDefault="002215FA" w:rsidP="00331998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/>
              <w:rPr>
                <w:b/>
                <w:bCs w:val="0"/>
                <w:szCs w:val="22"/>
              </w:rPr>
            </w:pPr>
            <w:r w:rsidRPr="002215FA">
              <w:rPr>
                <w:bCs w:val="0"/>
                <w:szCs w:val="22"/>
              </w:rPr>
              <w:t xml:space="preserve">What are your problem pests?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No pest problems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flying insects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crawling insects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rodents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gophers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rats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mice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spiders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birds   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Check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FORMCHECKBOX </w:instrText>
            </w:r>
            <w:r w:rsidR="00E2678B">
              <w:rPr>
                <w:bCs w:val="0"/>
                <w:szCs w:val="22"/>
              </w:rPr>
            </w:r>
            <w:r w:rsidR="00E2678B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Cs w:val="0"/>
                <w:szCs w:val="22"/>
              </w:rPr>
              <w:t xml:space="preserve">  other pests (specify) </w:t>
            </w:r>
            <w:r w:rsidRPr="002215FA">
              <w:rPr>
                <w:bCs w:val="0"/>
                <w:szCs w:val="22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2215FA">
              <w:rPr>
                <w:bCs w:val="0"/>
                <w:szCs w:val="22"/>
              </w:rPr>
              <w:instrText xml:space="preserve"> FORMTEXT </w:instrText>
            </w:r>
            <w:r w:rsidRPr="002215FA">
              <w:rPr>
                <w:bCs w:val="0"/>
                <w:szCs w:val="22"/>
              </w:rPr>
            </w:r>
            <w:r w:rsidRPr="002215FA">
              <w:rPr>
                <w:bCs w:val="0"/>
                <w:szCs w:val="22"/>
              </w:rPr>
              <w:fldChar w:fldCharType="separate"/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t> </w:t>
            </w:r>
            <w:r w:rsidRPr="002215FA">
              <w:rPr>
                <w:bCs w:val="0"/>
                <w:szCs w:val="22"/>
              </w:rPr>
              <w:fldChar w:fldCharType="end"/>
            </w:r>
            <w:r w:rsidRPr="002215FA">
              <w:rPr>
                <w:b/>
                <w:bCs w:val="0"/>
                <w:szCs w:val="22"/>
              </w:rPr>
              <w:t xml:space="preserve">  </w:t>
            </w:r>
          </w:p>
          <w:p w14:paraId="3252C22A" w14:textId="77777777" w:rsidR="002215FA" w:rsidRPr="002215FA" w:rsidRDefault="002215FA" w:rsidP="002215FA">
            <w:pPr>
              <w:autoSpaceDE w:val="0"/>
              <w:autoSpaceDN w:val="0"/>
              <w:adjustRightInd w:val="0"/>
              <w:rPr>
                <w:b/>
                <w:iCs w:val="0"/>
                <w:szCs w:val="22"/>
              </w:rPr>
            </w:pPr>
          </w:p>
        </w:tc>
      </w:tr>
      <w:tr w:rsidR="00AC23B0" w:rsidRPr="002215FA" w14:paraId="2DF34DC3" w14:textId="77777777" w:rsidTr="000B2057">
        <w:trPr>
          <w:trHeight w:val="5580"/>
        </w:trPr>
        <w:tc>
          <w:tcPr>
            <w:tcW w:w="10728" w:type="dxa"/>
            <w:tcBorders>
              <w:top w:val="nil"/>
            </w:tcBorders>
            <w:shd w:val="clear" w:color="auto" w:fill="auto"/>
          </w:tcPr>
          <w:p w14:paraId="1FF71371" w14:textId="77777777" w:rsidR="00AC23B0" w:rsidRPr="00AC23B0" w:rsidRDefault="00AC23B0" w:rsidP="00FF1A0A">
            <w:pPr>
              <w:pStyle w:val="BodyText2"/>
              <w:numPr>
                <w:ilvl w:val="0"/>
                <w:numId w:val="31"/>
              </w:numPr>
              <w:ind w:left="360"/>
              <w:rPr>
                <w:rFonts w:ascii="Arial Narrow" w:hAnsi="Arial Narrow" w:cs="Arial"/>
                <w:i w:val="0"/>
                <w:sz w:val="22"/>
                <w:szCs w:val="22"/>
              </w:rPr>
            </w:pPr>
            <w:r w:rsidRPr="00AC23B0">
              <w:rPr>
                <w:rFonts w:ascii="Arial Narrow" w:hAnsi="Arial Narrow" w:cs="Arial"/>
                <w:i w:val="0"/>
                <w:sz w:val="22"/>
                <w:szCs w:val="22"/>
              </w:rPr>
              <w:t xml:space="preserve">Check all pest management measures used at your facility to prevent pests: </w:t>
            </w:r>
          </w:p>
          <w:p w14:paraId="64B1954A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</w:pPr>
            <w:r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  <w:t>S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  <w:t>tage One</w:t>
            </w:r>
          </w:p>
          <w:p w14:paraId="0BB91D6A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 good sanitation                                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removal of exterior habitat/food sources                            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removal of breeding areas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  </w:t>
            </w:r>
          </w:p>
          <w:p w14:paraId="57AA23B4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clean up spilled product      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exclusion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maintaining inhabitable temperatures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sealed doors and/or </w:t>
            </w:r>
            <w:proofErr w:type="gramStart"/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>windows</w:t>
            </w:r>
            <w:proofErr w:type="gramEnd"/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 </w:t>
            </w:r>
          </w:p>
          <w:p w14:paraId="35289312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repair of holes, cracks, etc. 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Screened windows, vents, etc.  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physical barriers     </w:t>
            </w:r>
          </w:p>
          <w:p w14:paraId="709EFBD8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sheet metal on sides of building exterior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mowing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air curtains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air showers    </w:t>
            </w:r>
          </w:p>
          <w:p w14:paraId="1E30734C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positive air pressure in facility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monitoring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incoming ingredient inspection for </w:t>
            </w:r>
            <w:proofErr w:type="gramStart"/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>pests</w:t>
            </w:r>
            <w:proofErr w:type="gramEnd"/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   </w:t>
            </w:r>
          </w:p>
          <w:p w14:paraId="43C3FEC1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inspection zones around interior perimeter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ultrasound/light devices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sticky traps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electrocutors</w:t>
            </w:r>
          </w:p>
          <w:p w14:paraId="51110B47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mechanical traps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scare eye balloons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freezing treatments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heat treatments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vacuum treatments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carbon dioxide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nitrogen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material recycling       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1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on-site dumpster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daily pick-up of waste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composting</w:t>
            </w:r>
          </w:p>
          <w:p w14:paraId="15EA827B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 other (specify)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FORMTEXT </w:instrTex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</w:p>
          <w:p w14:paraId="609C5A6F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12"/>
                <w:szCs w:val="12"/>
              </w:rPr>
            </w:pPr>
          </w:p>
          <w:p w14:paraId="6946458A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</w:pPr>
            <w:r w:rsidRPr="00AC23B0"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  <w:t>Stage Two</w:t>
            </w:r>
          </w:p>
          <w:p w14:paraId="47E6AA94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release of beneficials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pheromone traps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vitamin baits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boric acid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diatomaceous earth</w:t>
            </w:r>
          </w:p>
          <w:p w14:paraId="772ADBBC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precipitated silica 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pyrethrum   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ryania        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rotenone     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>disodium octal tetrahydrate</w:t>
            </w:r>
          </w:p>
          <w:p w14:paraId="423CB1AF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 other (specify)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FORMTEXT </w:instrTex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i w:val="0"/>
                <w:noProof/>
                <w:sz w:val="20"/>
                <w:szCs w:val="20"/>
              </w:rPr>
              <w:t> 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</w:p>
          <w:p w14:paraId="2D79601D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12"/>
                <w:szCs w:val="12"/>
              </w:rPr>
            </w:pPr>
          </w:p>
          <w:p w14:paraId="246914B3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</w:pPr>
            <w:r w:rsidRPr="00AC23B0">
              <w:rPr>
                <w:rFonts w:ascii="Arial Narrow" w:hAnsi="Arial Narrow" w:cs="Arial"/>
                <w:i w:val="0"/>
                <w:sz w:val="20"/>
                <w:szCs w:val="20"/>
                <w:u w:val="single"/>
              </w:rPr>
              <w:t>Stage Three</w:t>
            </w:r>
          </w:p>
          <w:p w14:paraId="6E4BDA89" w14:textId="77777777" w:rsidR="00AC23B0" w:rsidRPr="00AC23B0" w:rsidRDefault="00AC23B0" w:rsidP="00AC23B0">
            <w:pPr>
              <w:pStyle w:val="BodyText2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fumigation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fogging      </w:t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begin">
                <w:ffData>
                  <w:name w:val="Check1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bCs/>
                <w:i w:val="0"/>
                <w:sz w:val="20"/>
                <w:szCs w:val="20"/>
              </w:rPr>
              <w:t xml:space="preserve">  crack and crevice spray    </w:t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instrText xml:space="preserve"> FORMCHECKBOX </w:instrText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</w:r>
            <w:r w:rsidR="00E2678B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separate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fldChar w:fldCharType="end"/>
            </w:r>
            <w:r w:rsidRPr="00AC23B0">
              <w:rPr>
                <w:rFonts w:ascii="Arial Narrow" w:hAnsi="Arial Narrow" w:cs="Arial"/>
                <w:i w:val="0"/>
                <w:sz w:val="20"/>
                <w:szCs w:val="20"/>
              </w:rPr>
              <w:t xml:space="preserve">  other (specify)</w:t>
            </w:r>
            <w:r w:rsidRPr="00AC23B0">
              <w:rPr>
                <w:rFonts w:ascii="Arial Narrow" w:hAnsi="Arial Narrow" w:cs="Arial"/>
                <w:b/>
                <w:i w:val="0"/>
                <w:sz w:val="20"/>
                <w:szCs w:val="20"/>
              </w:rPr>
              <w:t xml:space="preserve"> </w:t>
            </w:r>
            <w:r w:rsidRPr="00AC23B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r w:rsidRPr="00AC23B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AC23B0">
              <w:rPr>
                <w:rFonts w:ascii="Arial Narrow" w:hAnsi="Arial Narrow" w:cs="Arial"/>
                <w:sz w:val="20"/>
                <w:szCs w:val="20"/>
              </w:rPr>
            </w:r>
            <w:r w:rsidRPr="00AC23B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AC23B0">
              <w:rPr>
                <w:rFonts w:cs="Arial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noProof/>
                <w:sz w:val="20"/>
                <w:szCs w:val="20"/>
              </w:rPr>
              <w:t> </w:t>
            </w:r>
            <w:r w:rsidRPr="00AC23B0">
              <w:rPr>
                <w:rFonts w:cs="Arial"/>
                <w:noProof/>
                <w:sz w:val="20"/>
                <w:szCs w:val="20"/>
              </w:rPr>
              <w:t> </w:t>
            </w:r>
            <w:r w:rsidRPr="00AC23B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  <w:p w14:paraId="6F0BACDB" w14:textId="77777777" w:rsidR="00AC23B0" w:rsidRPr="002215FA" w:rsidRDefault="00AC23B0" w:rsidP="00AC23B0">
            <w:pPr>
              <w:spacing w:before="60"/>
              <w:rPr>
                <w:b/>
                <w:iCs w:val="0"/>
                <w:szCs w:val="22"/>
              </w:rPr>
            </w:pPr>
          </w:p>
        </w:tc>
      </w:tr>
      <w:tr w:rsidR="00AC23B0" w:rsidRPr="002215FA" w14:paraId="78E0FDE6" w14:textId="77777777" w:rsidTr="00490BCC">
        <w:trPr>
          <w:trHeight w:val="112"/>
        </w:trPr>
        <w:tc>
          <w:tcPr>
            <w:tcW w:w="10728" w:type="dxa"/>
            <w:shd w:val="clear" w:color="auto" w:fill="auto"/>
          </w:tcPr>
          <w:p w14:paraId="69FB0396" w14:textId="479E02F2" w:rsidR="00AC23B0" w:rsidRPr="00AC23B0" w:rsidRDefault="00AC23B0" w:rsidP="00531723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360"/>
              <w:rPr>
                <w:rFonts w:cs="Arial"/>
                <w:b/>
                <w:bCs w:val="0"/>
                <w:szCs w:val="22"/>
              </w:rPr>
            </w:pPr>
            <w:r w:rsidRPr="00AC23B0">
              <w:rPr>
                <w:rFonts w:cs="Arial"/>
                <w:b/>
                <w:bCs w:val="0"/>
                <w:szCs w:val="22"/>
              </w:rPr>
              <w:t>STAGE ONE:  PEST PREVENTION PRACTICES</w:t>
            </w:r>
          </w:p>
          <w:p w14:paraId="5DC571D9" w14:textId="77777777" w:rsidR="00AC23B0" w:rsidRPr="00331998" w:rsidRDefault="00AC23B0" w:rsidP="00331998">
            <w:pPr>
              <w:spacing w:before="60"/>
              <w:jc w:val="both"/>
              <w:rPr>
                <w:rFonts w:cs="Arial"/>
                <w:b/>
                <w:bCs w:val="0"/>
                <w:szCs w:val="22"/>
              </w:rPr>
            </w:pPr>
            <w:r w:rsidRPr="00331998">
              <w:rPr>
                <w:rFonts w:cs="Arial"/>
                <w:b/>
                <w:bCs w:val="0"/>
                <w:szCs w:val="22"/>
                <w:u w:val="single"/>
              </w:rPr>
              <w:t>Pest prevention practices must be the first and primary line of defense against pest infestation</w:t>
            </w:r>
            <w:r w:rsidRPr="00331998">
              <w:rPr>
                <w:rFonts w:cs="Arial"/>
                <w:b/>
                <w:bCs w:val="0"/>
                <w:szCs w:val="22"/>
              </w:rPr>
              <w:t>. Only upon documented use and failure of such measures to control pests may a substance consistent with the Permitted Substances List may be applied, i.e., Stage Two measures.</w:t>
            </w:r>
          </w:p>
          <w:p w14:paraId="7AAD824C" w14:textId="77777777" w:rsidR="00AC23B0" w:rsidRPr="003B3367" w:rsidRDefault="00AC23B0" w:rsidP="00AC23B0">
            <w:pPr>
              <w:autoSpaceDE w:val="0"/>
              <w:autoSpaceDN w:val="0"/>
              <w:adjustRightInd w:val="0"/>
              <w:rPr>
                <w:rFonts w:cs="Arial"/>
                <w:bCs w:val="0"/>
                <w:sz w:val="12"/>
                <w:szCs w:val="12"/>
              </w:rPr>
            </w:pPr>
            <w:r w:rsidRPr="00AC23B0">
              <w:rPr>
                <w:rFonts w:cs="Arial"/>
                <w:b/>
                <w:bCs w:val="0"/>
                <w:szCs w:val="22"/>
              </w:rPr>
              <w:t xml:space="preserve"> </w:t>
            </w:r>
          </w:p>
          <w:p w14:paraId="59031BE3" w14:textId="77777777" w:rsidR="00AC23B0" w:rsidRDefault="00AC23B0" w:rsidP="00AC23B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 w:rsidRPr="00AC23B0">
              <w:rPr>
                <w:rFonts w:cs="Arial"/>
                <w:bCs w:val="0"/>
                <w:szCs w:val="22"/>
              </w:rPr>
              <w:t xml:space="preserve">1. Do you maintain records or supporting documentation demonstrating use of Stage One measures?  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 Yes  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No</w:t>
            </w:r>
          </w:p>
          <w:p w14:paraId="42C5E2C4" w14:textId="77777777" w:rsidR="000B2057" w:rsidRDefault="000B2057" w:rsidP="00AC23B0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  <w:p w14:paraId="6D6C9019" w14:textId="3FBF18A3" w:rsidR="000B2057" w:rsidRPr="00AC23B0" w:rsidRDefault="00AC178B" w:rsidP="00AC178B">
            <w:pPr>
              <w:tabs>
                <w:tab w:val="left" w:pos="1740"/>
              </w:tabs>
              <w:autoSpaceDE w:val="0"/>
              <w:autoSpaceDN w:val="0"/>
              <w:adjustRightInd w:val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ab/>
            </w:r>
          </w:p>
        </w:tc>
      </w:tr>
      <w:tr w:rsidR="00AC23B0" w:rsidRPr="002215FA" w14:paraId="263D566A" w14:textId="77777777" w:rsidTr="00490BCC">
        <w:trPr>
          <w:trHeight w:val="112"/>
        </w:trPr>
        <w:tc>
          <w:tcPr>
            <w:tcW w:w="10728" w:type="dxa"/>
            <w:shd w:val="clear" w:color="auto" w:fill="auto"/>
          </w:tcPr>
          <w:p w14:paraId="6A795345" w14:textId="4A20012C" w:rsidR="00AC23B0" w:rsidRPr="003B3367" w:rsidRDefault="00AC23B0" w:rsidP="00531723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360"/>
              <w:rPr>
                <w:rFonts w:cs="Arial"/>
                <w:b/>
                <w:szCs w:val="22"/>
              </w:rPr>
            </w:pPr>
            <w:r w:rsidRPr="00AC23B0">
              <w:rPr>
                <w:rFonts w:cs="Arial"/>
                <w:b/>
                <w:bCs w:val="0"/>
                <w:szCs w:val="22"/>
              </w:rPr>
              <w:lastRenderedPageBreak/>
              <w:t xml:space="preserve">STAGE TWO:  </w:t>
            </w:r>
            <w:r w:rsidRPr="00AC23B0">
              <w:rPr>
                <w:rFonts w:cs="Arial"/>
                <w:b/>
                <w:szCs w:val="22"/>
              </w:rPr>
              <w:t>SUBSTANCES LISTED ON THE PERMITTED SUBSTANCES LIST</w:t>
            </w:r>
            <w:r w:rsidR="003B3367">
              <w:rPr>
                <w:rFonts w:cs="Arial"/>
                <w:b/>
                <w:szCs w:val="22"/>
              </w:rPr>
              <w:t xml:space="preserve">     </w:t>
            </w:r>
            <w:r w:rsidRPr="003B3367">
              <w:rPr>
                <w:szCs w:val="22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szCs w:val="22"/>
              </w:rPr>
              <w:instrText xml:space="preserve"> FORMCHECKBOX </w:instrText>
            </w:r>
            <w:r w:rsidR="00E2678B">
              <w:rPr>
                <w:szCs w:val="22"/>
              </w:rPr>
            </w:r>
            <w:r w:rsidR="00E2678B">
              <w:rPr>
                <w:szCs w:val="22"/>
              </w:rPr>
              <w:fldChar w:fldCharType="separate"/>
            </w:r>
            <w:r w:rsidRPr="003B3367">
              <w:rPr>
                <w:szCs w:val="22"/>
              </w:rPr>
              <w:fldChar w:fldCharType="end"/>
            </w:r>
            <w:r w:rsidRPr="003B3367">
              <w:rPr>
                <w:szCs w:val="22"/>
              </w:rPr>
              <w:t xml:space="preserve"> Not Applicable</w:t>
            </w:r>
          </w:p>
          <w:p w14:paraId="4B7C5B80" w14:textId="77777777" w:rsidR="00AC23B0" w:rsidRPr="00331998" w:rsidRDefault="00AC23B0" w:rsidP="003B3367">
            <w:pPr>
              <w:pStyle w:val="BodyText2"/>
              <w:spacing w:before="0"/>
              <w:jc w:val="both"/>
              <w:rPr>
                <w:rFonts w:ascii="Arial Narrow" w:hAnsi="Arial Narrow"/>
                <w:bCs/>
                <w:iCs w:val="0"/>
                <w:color w:val="231F20"/>
                <w:sz w:val="20"/>
                <w:szCs w:val="20"/>
              </w:rPr>
            </w:pPr>
            <w:r w:rsidRPr="00331998">
              <w:rPr>
                <w:rFonts w:ascii="Arial Narrow" w:hAnsi="Arial Narrow"/>
                <w:bCs/>
                <w:iCs w:val="0"/>
                <w:sz w:val="20"/>
                <w:szCs w:val="20"/>
              </w:rPr>
              <w:t xml:space="preserve">Only when Stage One measures </w:t>
            </w:r>
            <w:r w:rsidRPr="00331998">
              <w:rPr>
                <w:rFonts w:ascii="Arial Narrow" w:hAnsi="Arial Narrow"/>
                <w:bCs/>
                <w:iCs w:val="0"/>
                <w:color w:val="231F20"/>
                <w:sz w:val="20"/>
                <w:szCs w:val="20"/>
              </w:rPr>
              <w:t xml:space="preserve">are ineffective, the operator may use pest control substances listed in </w:t>
            </w:r>
            <w:r w:rsidRPr="00331998">
              <w:rPr>
                <w:rFonts w:ascii="Arial Narrow" w:hAnsi="Arial Narrow"/>
                <w:bCs/>
                <w:iCs w:val="0"/>
                <w:color w:val="231F20"/>
                <w:spacing w:val="-4"/>
                <w:sz w:val="20"/>
                <w:szCs w:val="20"/>
              </w:rPr>
              <w:t xml:space="preserve">Tables </w:t>
            </w:r>
            <w:r w:rsidRPr="00331998">
              <w:rPr>
                <w:rFonts w:ascii="Arial Narrow" w:hAnsi="Arial Narrow"/>
                <w:bCs/>
                <w:iCs w:val="0"/>
                <w:color w:val="231F20"/>
                <w:sz w:val="20"/>
                <w:szCs w:val="20"/>
              </w:rPr>
              <w:t xml:space="preserve">8.2 and 8.3 of CAN/CGSB-32.311. </w:t>
            </w:r>
          </w:p>
          <w:p w14:paraId="7CCF2ABE" w14:textId="77777777" w:rsidR="00AC23B0" w:rsidRPr="003B3367" w:rsidRDefault="00AC23B0" w:rsidP="003B3367">
            <w:pPr>
              <w:pStyle w:val="BodyText2"/>
              <w:spacing w:before="0"/>
              <w:jc w:val="both"/>
              <w:rPr>
                <w:rFonts w:ascii="Arial Narrow" w:hAnsi="Arial Narrow"/>
                <w:b/>
                <w:i w:val="0"/>
                <w:sz w:val="8"/>
                <w:szCs w:val="8"/>
              </w:rPr>
            </w:pPr>
          </w:p>
          <w:p w14:paraId="32A7B4C8" w14:textId="77777777" w:rsidR="00AC23B0" w:rsidRPr="00AC23B0" w:rsidRDefault="00AC23B0" w:rsidP="00FF1A0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0"/>
              <w:rPr>
                <w:bCs w:val="0"/>
                <w:szCs w:val="22"/>
              </w:rPr>
            </w:pPr>
            <w:r w:rsidRPr="00AC23B0">
              <w:rPr>
                <w:rFonts w:cs="Arial"/>
                <w:szCs w:val="22"/>
              </w:rPr>
              <w:t xml:space="preserve">Are Stage Two inputs used only when Stage One measures have been proven insufficient?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Yes 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No</w:t>
            </w:r>
          </w:p>
          <w:p w14:paraId="66CF3CF0" w14:textId="77777777" w:rsidR="00AC23B0" w:rsidRPr="003B3367" w:rsidRDefault="00AC23B0" w:rsidP="003B3367">
            <w:pPr>
              <w:autoSpaceDE w:val="0"/>
              <w:autoSpaceDN w:val="0"/>
              <w:adjustRightInd w:val="0"/>
              <w:rPr>
                <w:bCs w:val="0"/>
                <w:sz w:val="12"/>
                <w:szCs w:val="12"/>
              </w:rPr>
            </w:pPr>
          </w:p>
          <w:p w14:paraId="3761ACB0" w14:textId="77777777" w:rsidR="00AC23B0" w:rsidRPr="00AC23B0" w:rsidRDefault="00AC23B0" w:rsidP="00FF1A0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AC23B0">
              <w:rPr>
                <w:rFonts w:cs="Arial"/>
                <w:bCs w:val="0"/>
                <w:szCs w:val="22"/>
              </w:rPr>
              <w:t>Which Stage One Preventative Measure(s) proved ineffective?</w:t>
            </w:r>
            <w:r w:rsidRPr="00AC23B0">
              <w:rPr>
                <w:bCs w:val="0"/>
                <w:szCs w:val="22"/>
              </w:rPr>
              <w:t xml:space="preserve"> </w:t>
            </w:r>
            <w:r w:rsidRPr="00AC23B0">
              <w:rPr>
                <w:bCs w:val="0"/>
                <w:szCs w:val="22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r w:rsidRPr="00AC23B0">
              <w:rPr>
                <w:bCs w:val="0"/>
                <w:szCs w:val="22"/>
              </w:rPr>
              <w:instrText xml:space="preserve"> FORMTEXT </w:instrText>
            </w:r>
            <w:r w:rsidRPr="00AC23B0">
              <w:rPr>
                <w:bCs w:val="0"/>
                <w:szCs w:val="22"/>
              </w:rPr>
            </w:r>
            <w:r w:rsidRPr="00AC23B0">
              <w:rPr>
                <w:bCs w:val="0"/>
                <w:szCs w:val="22"/>
              </w:rPr>
              <w:fldChar w:fldCharType="separate"/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szCs w:val="22"/>
              </w:rPr>
              <w:fldChar w:fldCharType="end"/>
            </w:r>
            <w:r w:rsidRPr="00AC23B0">
              <w:rPr>
                <w:bCs w:val="0"/>
                <w:szCs w:val="22"/>
              </w:rPr>
              <w:t xml:space="preserve"> </w:t>
            </w:r>
          </w:p>
          <w:p w14:paraId="392AAC30" w14:textId="77777777" w:rsidR="00AC23B0" w:rsidRDefault="00AC23B0" w:rsidP="003B3367">
            <w:pPr>
              <w:pStyle w:val="ListParagraph"/>
              <w:rPr>
                <w:rFonts w:cs="Arial"/>
                <w:bCs w:val="0"/>
                <w:szCs w:val="22"/>
              </w:rPr>
            </w:pPr>
          </w:p>
          <w:p w14:paraId="351C7585" w14:textId="77777777" w:rsidR="00AC23B0" w:rsidRPr="00AC23B0" w:rsidRDefault="00AC23B0" w:rsidP="00FF1A0A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AC23B0">
              <w:rPr>
                <w:rFonts w:cs="Arial"/>
                <w:bCs w:val="0"/>
                <w:szCs w:val="22"/>
              </w:rPr>
              <w:t xml:space="preserve">Do you </w:t>
            </w:r>
            <w:r w:rsidR="003B3367">
              <w:rPr>
                <w:rFonts w:cs="Arial"/>
                <w:bCs w:val="0"/>
                <w:szCs w:val="22"/>
              </w:rPr>
              <w:t xml:space="preserve">maintain </w:t>
            </w:r>
            <w:r w:rsidRPr="00AC23B0">
              <w:rPr>
                <w:rFonts w:cs="Arial"/>
                <w:bCs w:val="0"/>
                <w:szCs w:val="22"/>
              </w:rPr>
              <w:t xml:space="preserve">records demonstrating the ineffectiveness of Stage One measures?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Yes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No</w:t>
            </w:r>
          </w:p>
          <w:p w14:paraId="1FD53F1E" w14:textId="77777777" w:rsidR="00AC23B0" w:rsidRPr="003B3367" w:rsidRDefault="00AC23B0" w:rsidP="003B3367">
            <w:pPr>
              <w:rPr>
                <w:rFonts w:cs="Arial"/>
                <w:sz w:val="12"/>
                <w:szCs w:val="12"/>
              </w:rPr>
            </w:pPr>
          </w:p>
          <w:p w14:paraId="52E32688" w14:textId="77777777" w:rsidR="00AC23B0" w:rsidRPr="00AC23B0" w:rsidRDefault="00AC23B0" w:rsidP="00FF1A0A">
            <w:pPr>
              <w:pStyle w:val="Heading1"/>
              <w:framePr w:wrap="around"/>
              <w:numPr>
                <w:ilvl w:val="0"/>
                <w:numId w:val="32"/>
              </w:numPr>
              <w:ind w:left="360"/>
              <w:rPr>
                <w:rFonts w:ascii="Arial Narrow" w:hAnsi="Arial Narrow"/>
                <w:bCs/>
                <w:szCs w:val="22"/>
              </w:rPr>
            </w:pPr>
            <w:r w:rsidRPr="00AC23B0">
              <w:rPr>
                <w:rFonts w:ascii="Arial Narrow" w:hAnsi="Arial Narrow"/>
                <w:b w:val="0"/>
                <w:bCs/>
                <w:smallCaps w:val="0"/>
                <w:szCs w:val="22"/>
              </w:rPr>
              <w:t xml:space="preserve">List the STAGE TWO Substances </w:t>
            </w:r>
            <w:r>
              <w:rPr>
                <w:rFonts w:ascii="Arial Narrow" w:hAnsi="Arial Narrow"/>
                <w:b w:val="0"/>
                <w:bCs/>
                <w:smallCaps w:val="0"/>
                <w:szCs w:val="22"/>
              </w:rPr>
              <w:t>used or planned for use and attach and SDS for each substance listed</w:t>
            </w:r>
            <w:r w:rsidRPr="00AC23B0">
              <w:rPr>
                <w:rFonts w:ascii="Arial Narrow" w:hAnsi="Arial Narrow"/>
                <w:bCs/>
                <w:szCs w:val="22"/>
              </w:rPr>
              <w:t xml:space="preserve">    </w:t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instrText xml:space="preserve"> FORMCHECKBOX </w:instrText>
            </w:r>
            <w:r w:rsidR="00E2678B">
              <w:rPr>
                <w:rFonts w:ascii="Arial Narrow" w:hAnsi="Arial Narrow"/>
                <w:b w:val="0"/>
                <w:bCs/>
                <w:iCs w:val="0"/>
                <w:szCs w:val="22"/>
              </w:rPr>
            </w:r>
            <w:r w:rsidR="00E2678B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separate"/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end"/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t xml:space="preserve">  </w:t>
            </w:r>
            <w:r w:rsidRPr="00AC23B0">
              <w:rPr>
                <w:rFonts w:ascii="Arial Narrow" w:hAnsi="Arial Narrow"/>
                <w:bCs/>
                <w:iCs w:val="0"/>
                <w:smallCaps w:val="0"/>
                <w:szCs w:val="22"/>
              </w:rPr>
              <w:t>Attachment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51"/>
              <w:gridCol w:w="1739"/>
              <w:gridCol w:w="1746"/>
              <w:gridCol w:w="1755"/>
              <w:gridCol w:w="1754"/>
              <w:gridCol w:w="1757"/>
            </w:tblGrid>
            <w:tr w:rsidR="00AC23B0" w:rsidRPr="00AC23B0" w14:paraId="29DEDFF7" w14:textId="77777777" w:rsidTr="00FF1A0A">
              <w:tc>
                <w:tcPr>
                  <w:tcW w:w="1779" w:type="dxa"/>
                </w:tcPr>
                <w:p w14:paraId="6F4A17EE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Substance</w:t>
                  </w:r>
                </w:p>
              </w:tc>
              <w:tc>
                <w:tcPr>
                  <w:tcW w:w="1779" w:type="dxa"/>
                </w:tcPr>
                <w:p w14:paraId="0884EE37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Target pest</w:t>
                  </w:r>
                </w:p>
              </w:tc>
              <w:tc>
                <w:tcPr>
                  <w:tcW w:w="1779" w:type="dxa"/>
                </w:tcPr>
                <w:p w14:paraId="6EB3650E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 xml:space="preserve">Location </w:t>
                  </w:r>
                </w:p>
                <w:p w14:paraId="7338C950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where used</w:t>
                  </w:r>
                </w:p>
              </w:tc>
              <w:tc>
                <w:tcPr>
                  <w:tcW w:w="1780" w:type="dxa"/>
                </w:tcPr>
                <w:p w14:paraId="648FEC62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Method of</w:t>
                  </w:r>
                </w:p>
                <w:p w14:paraId="006C6238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 xml:space="preserve"> Application</w:t>
                  </w:r>
                </w:p>
              </w:tc>
              <w:tc>
                <w:tcPr>
                  <w:tcW w:w="1780" w:type="dxa"/>
                </w:tcPr>
                <w:p w14:paraId="5900A00F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Date of last application</w:t>
                  </w:r>
                </w:p>
              </w:tc>
              <w:tc>
                <w:tcPr>
                  <w:tcW w:w="1780" w:type="dxa"/>
                </w:tcPr>
                <w:p w14:paraId="0809559E" w14:textId="77777777" w:rsidR="00AC23B0" w:rsidRPr="00AC23B0" w:rsidRDefault="00AC23B0" w:rsidP="003B3367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C23B0">
                    <w:rPr>
                      <w:rFonts w:cs="Arial"/>
                      <w:b/>
                      <w:sz w:val="20"/>
                      <w:szCs w:val="20"/>
                    </w:rPr>
                    <w:t>Status: approved(A)</w:t>
                  </w:r>
                </w:p>
                <w:p w14:paraId="69263822" w14:textId="77777777" w:rsidR="00AC23B0" w:rsidRPr="00AC23B0" w:rsidRDefault="00AC23B0" w:rsidP="003B3367">
                  <w:pPr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C23B0">
                    <w:rPr>
                      <w:rFonts w:cs="Arial"/>
                      <w:b/>
                      <w:sz w:val="20"/>
                      <w:szCs w:val="20"/>
                    </w:rPr>
                    <w:t>Restricted (R)</w:t>
                  </w:r>
                </w:p>
                <w:p w14:paraId="7A4450DB" w14:textId="77777777" w:rsidR="00AC23B0" w:rsidRPr="00AC23B0" w:rsidRDefault="00AC23B0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 w:val="0"/>
                      <w:bCs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Prohibited (P)</w:t>
                  </w:r>
                </w:p>
              </w:tc>
            </w:tr>
            <w:tr w:rsidR="00AC23B0" w:rsidRPr="00AC23B0" w14:paraId="1F006968" w14:textId="77777777" w:rsidTr="00FF1A0A">
              <w:tc>
                <w:tcPr>
                  <w:tcW w:w="1779" w:type="dxa"/>
                </w:tcPr>
                <w:p w14:paraId="6642CAB0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6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2B66B87A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1EBFE16F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238333E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0112BC27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6C8C37D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AC23B0" w:rsidRPr="00AC23B0" w14:paraId="5173FB36" w14:textId="77777777" w:rsidTr="00FF1A0A">
              <w:tc>
                <w:tcPr>
                  <w:tcW w:w="1779" w:type="dxa"/>
                </w:tcPr>
                <w:p w14:paraId="6DD8754C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2418DF7E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6942BA6A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3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FF665F3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4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6AB1F544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81B1150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AC23B0" w:rsidRPr="00AC23B0" w14:paraId="450E6D5A" w14:textId="77777777" w:rsidTr="00FF1A0A">
              <w:tc>
                <w:tcPr>
                  <w:tcW w:w="1779" w:type="dxa"/>
                </w:tcPr>
                <w:p w14:paraId="69791597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3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653E2CED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4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1D4E6F98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651BD87B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6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784CE4B6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8EF07E3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AC23B0" w:rsidRPr="00AC23B0" w14:paraId="70EC5CA6" w14:textId="77777777" w:rsidTr="00FF1A0A">
              <w:tc>
                <w:tcPr>
                  <w:tcW w:w="1779" w:type="dxa"/>
                </w:tcPr>
                <w:p w14:paraId="5585E006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0BF02737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171D2513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5424174D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079ED72B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73B13933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AC23B0" w:rsidRPr="00AC23B0" w14:paraId="0B7759F7" w14:textId="77777777" w:rsidTr="00FF1A0A">
              <w:tc>
                <w:tcPr>
                  <w:tcW w:w="1779" w:type="dxa"/>
                </w:tcPr>
                <w:p w14:paraId="36AB47B6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63EAF140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4735FFD0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7DA3A70D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0A4C8B6C" w14:textId="77777777" w:rsidR="00AC23B0" w:rsidRPr="00AC23B0" w:rsidRDefault="00AC23B0" w:rsidP="00AC23B0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58D5EB7" w14:textId="77777777" w:rsidR="00AC23B0" w:rsidRPr="00AC23B0" w:rsidRDefault="00AC23B0" w:rsidP="003B3367">
                  <w:pPr>
                    <w:spacing w:before="60"/>
                    <w:rPr>
                      <w:rFonts w:cs="Arial"/>
                      <w:b/>
                      <w:bCs w:val="0"/>
                      <w:szCs w:val="22"/>
                    </w:rPr>
                  </w:pP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separate"/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end"/>
                  </w:r>
                </w:p>
              </w:tc>
            </w:tr>
          </w:tbl>
          <w:p w14:paraId="7CC31724" w14:textId="77777777" w:rsidR="00AC23B0" w:rsidRPr="00331998" w:rsidRDefault="00AC23B0" w:rsidP="00AC23B0">
            <w:pPr>
              <w:autoSpaceDE w:val="0"/>
              <w:autoSpaceDN w:val="0"/>
              <w:adjustRightInd w:val="0"/>
              <w:rPr>
                <w:b/>
                <w:bCs w:val="0"/>
                <w:sz w:val="12"/>
                <w:szCs w:val="12"/>
              </w:rPr>
            </w:pPr>
            <w:r w:rsidRPr="00AC23B0">
              <w:rPr>
                <w:b/>
                <w:bCs w:val="0"/>
                <w:szCs w:val="22"/>
              </w:rPr>
              <w:t xml:space="preserve"> </w:t>
            </w:r>
          </w:p>
          <w:p w14:paraId="635BCC0B" w14:textId="77777777" w:rsidR="003B3367" w:rsidRPr="003B3367" w:rsidRDefault="003B3367" w:rsidP="00FF1A0A">
            <w:pPr>
              <w:pStyle w:val="Boldbody"/>
              <w:numPr>
                <w:ilvl w:val="0"/>
                <w:numId w:val="32"/>
              </w:numPr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ind w:left="36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3B3367">
              <w:rPr>
                <w:rFonts w:ascii="Arial Narrow" w:hAnsi="Arial Narrow" w:cs="Arial"/>
                <w:b w:val="0"/>
                <w:sz w:val="22"/>
                <w:szCs w:val="22"/>
              </w:rPr>
              <w:t xml:space="preserve">List all measures taken to prevent contact of organically produced products, ingredients, packaging materials, storage containers, etc. with the substances used. </w: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begin">
                <w:ffData>
                  <w:name w:val="Text610"/>
                  <w:enabled/>
                  <w:calcOnExit w:val="0"/>
                  <w:textInput/>
                </w:ffData>
              </w:fldChar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instrText xml:space="preserve"> FORMTEXT </w:instrTex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separate"/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end"/>
            </w:r>
          </w:p>
          <w:p w14:paraId="53AFA786" w14:textId="77777777" w:rsidR="003B3367" w:rsidRPr="003B3367" w:rsidRDefault="003B3367" w:rsidP="003B3367">
            <w:pPr>
              <w:pStyle w:val="Boldbody"/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14BA9E3E" w14:textId="77777777" w:rsidR="003B3367" w:rsidRPr="003B3367" w:rsidRDefault="003B3367" w:rsidP="003B3367">
            <w:pPr>
              <w:pStyle w:val="Boldbody"/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56556CD7" w14:textId="77777777" w:rsidR="003B3367" w:rsidRPr="00331998" w:rsidRDefault="003B3367" w:rsidP="00AC23B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3B3367">
              <w:rPr>
                <w:rFonts w:cs="Arial"/>
                <w:bCs w:val="0"/>
                <w:szCs w:val="22"/>
              </w:rPr>
              <w:t xml:space="preserve">Are these measures documented?  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 Yes    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No</w:t>
            </w:r>
          </w:p>
        </w:tc>
      </w:tr>
      <w:tr w:rsidR="003B3367" w:rsidRPr="003B3367" w14:paraId="45533F04" w14:textId="77777777" w:rsidTr="00331998">
        <w:trPr>
          <w:trHeight w:val="3860"/>
        </w:trPr>
        <w:tc>
          <w:tcPr>
            <w:tcW w:w="10728" w:type="dxa"/>
            <w:shd w:val="clear" w:color="auto" w:fill="auto"/>
          </w:tcPr>
          <w:p w14:paraId="1A28DFFA" w14:textId="77777777" w:rsidR="003B3367" w:rsidRPr="003B3367" w:rsidRDefault="003B3367" w:rsidP="000B2057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360"/>
              <w:rPr>
                <w:rFonts w:cs="Arial"/>
                <w:b/>
                <w:bCs w:val="0"/>
                <w:szCs w:val="22"/>
              </w:rPr>
            </w:pPr>
            <w:r w:rsidRPr="003B3367">
              <w:rPr>
                <w:rFonts w:cs="Arial"/>
                <w:b/>
                <w:bCs w:val="0"/>
                <w:szCs w:val="22"/>
              </w:rPr>
              <w:t>STAGE THREE: USE OF PEST CONTROL SUBSTANCES NOT LISTED ON THE PERMITTED SUBSTANCES LISTS</w:t>
            </w:r>
          </w:p>
          <w:p w14:paraId="2D252787" w14:textId="77777777" w:rsidR="003B3367" w:rsidRPr="003B3367" w:rsidRDefault="003B3367" w:rsidP="003B3367">
            <w:pPr>
              <w:autoSpaceDE w:val="0"/>
              <w:autoSpaceDN w:val="0"/>
              <w:adjustRightInd w:val="0"/>
              <w:rPr>
                <w:rFonts w:cs="Arial"/>
                <w:b/>
                <w:bCs w:val="0"/>
                <w:szCs w:val="22"/>
              </w:rPr>
            </w:pPr>
            <w:r w:rsidRPr="003B3367">
              <w:rPr>
                <w:rFonts w:cs="Arial"/>
                <w:szCs w:val="22"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Not Applicable</w:t>
            </w:r>
          </w:p>
          <w:p w14:paraId="056A383E" w14:textId="77777777" w:rsidR="003B3367" w:rsidRPr="00331998" w:rsidRDefault="003B3367" w:rsidP="00331998">
            <w:pPr>
              <w:pStyle w:val="ListParagraph"/>
              <w:widowControl w:val="0"/>
              <w:tabs>
                <w:tab w:val="left" w:pos="840"/>
              </w:tabs>
              <w:autoSpaceDE w:val="0"/>
              <w:autoSpaceDN w:val="0"/>
              <w:spacing w:line="249" w:lineRule="auto"/>
              <w:ind w:left="0" w:right="119"/>
              <w:jc w:val="both"/>
              <w:rPr>
                <w:i/>
                <w:iCs w:val="0"/>
                <w:sz w:val="20"/>
                <w:szCs w:val="20"/>
              </w:rPr>
            </w:pPr>
            <w:r w:rsidRPr="00331998">
              <w:rPr>
                <w:rFonts w:cs="Arial"/>
                <w:i/>
                <w:iCs w:val="0"/>
                <w:sz w:val="20"/>
                <w:szCs w:val="20"/>
              </w:rPr>
              <w:t xml:space="preserve">Only when Stage One and Two measures have failed to control the pest problem, </w:t>
            </w:r>
            <w:r w:rsidRPr="00331998">
              <w:rPr>
                <w:i/>
                <w:iCs w:val="0"/>
                <w:color w:val="231F20"/>
                <w:sz w:val="20"/>
                <w:szCs w:val="20"/>
              </w:rPr>
              <w:t xml:space="preserve">substances not listed in </w:t>
            </w:r>
            <w:r w:rsidRPr="00331998">
              <w:rPr>
                <w:i/>
                <w:iCs w:val="0"/>
                <w:color w:val="231F20"/>
                <w:spacing w:val="-5"/>
                <w:sz w:val="20"/>
                <w:szCs w:val="20"/>
              </w:rPr>
              <w:t xml:space="preserve">Table </w:t>
            </w:r>
            <w:r w:rsidRPr="00331998">
              <w:rPr>
                <w:i/>
                <w:iCs w:val="0"/>
                <w:color w:val="231F20"/>
                <w:sz w:val="20"/>
                <w:szCs w:val="20"/>
              </w:rPr>
              <w:t xml:space="preserve">8.2 of CAN/CGSB-32.311 may be used whenever organic product preparation takes place, including off-site storage facilities, </w:t>
            </w:r>
            <w:proofErr w:type="gramStart"/>
            <w:r w:rsidRPr="00331998">
              <w:rPr>
                <w:i/>
                <w:iCs w:val="0"/>
                <w:color w:val="231F20"/>
                <w:sz w:val="20"/>
                <w:szCs w:val="20"/>
              </w:rPr>
              <w:t>provided that</w:t>
            </w:r>
            <w:proofErr w:type="gramEnd"/>
            <w:r w:rsidRPr="00331998">
              <w:rPr>
                <w:i/>
                <w:iCs w:val="0"/>
                <w:color w:val="231F20"/>
                <w:sz w:val="20"/>
                <w:szCs w:val="20"/>
              </w:rPr>
              <w:t xml:space="preserve"> there is no risk to organic product status or integrity. Operators shall ensure that organic products and/or the packaging materials are not present when these substances are used indoors. </w:t>
            </w:r>
          </w:p>
          <w:p w14:paraId="56FC5FF7" w14:textId="77777777" w:rsidR="003B3367" w:rsidRPr="00331998" w:rsidRDefault="003B3367" w:rsidP="003B3367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bCs w:val="0"/>
                <w:sz w:val="12"/>
                <w:szCs w:val="12"/>
              </w:rPr>
            </w:pPr>
          </w:p>
          <w:p w14:paraId="2AFA5E79" w14:textId="77777777" w:rsidR="003B3367" w:rsidRPr="00AC23B0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bCs w:val="0"/>
                <w:szCs w:val="22"/>
              </w:rPr>
            </w:pPr>
            <w:r w:rsidRPr="00AC23B0">
              <w:rPr>
                <w:rFonts w:cs="Arial"/>
                <w:szCs w:val="22"/>
              </w:rPr>
              <w:t>Are Stage T</w:t>
            </w:r>
            <w:r>
              <w:rPr>
                <w:rFonts w:cs="Arial"/>
                <w:szCs w:val="22"/>
              </w:rPr>
              <w:t>hree</w:t>
            </w:r>
            <w:r w:rsidRPr="00AC23B0">
              <w:rPr>
                <w:rFonts w:cs="Arial"/>
                <w:szCs w:val="22"/>
              </w:rPr>
              <w:t xml:space="preserve"> inputs used only when Stage </w:t>
            </w:r>
            <w:r>
              <w:rPr>
                <w:rFonts w:cs="Arial"/>
                <w:szCs w:val="22"/>
              </w:rPr>
              <w:t>Two inputs</w:t>
            </w:r>
            <w:r w:rsidRPr="00AC23B0">
              <w:rPr>
                <w:rFonts w:cs="Arial"/>
                <w:szCs w:val="22"/>
              </w:rPr>
              <w:t xml:space="preserve"> have been proven insufficient?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Yes 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No</w:t>
            </w:r>
          </w:p>
          <w:p w14:paraId="62071655" w14:textId="77777777" w:rsidR="003B3367" w:rsidRPr="003B3367" w:rsidRDefault="003B3367" w:rsidP="003B3367">
            <w:pPr>
              <w:autoSpaceDE w:val="0"/>
              <w:autoSpaceDN w:val="0"/>
              <w:adjustRightInd w:val="0"/>
              <w:rPr>
                <w:bCs w:val="0"/>
                <w:sz w:val="12"/>
                <w:szCs w:val="12"/>
              </w:rPr>
            </w:pPr>
          </w:p>
          <w:p w14:paraId="44F09491" w14:textId="77777777" w:rsidR="003B3367" w:rsidRPr="00AC23B0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AC23B0">
              <w:rPr>
                <w:rFonts w:cs="Arial"/>
                <w:bCs w:val="0"/>
                <w:szCs w:val="22"/>
              </w:rPr>
              <w:t xml:space="preserve">Which Stage </w:t>
            </w:r>
            <w:r>
              <w:rPr>
                <w:rFonts w:cs="Arial"/>
                <w:bCs w:val="0"/>
                <w:szCs w:val="22"/>
              </w:rPr>
              <w:t>Two m</w:t>
            </w:r>
            <w:r w:rsidRPr="00AC23B0">
              <w:rPr>
                <w:rFonts w:cs="Arial"/>
                <w:bCs w:val="0"/>
                <w:szCs w:val="22"/>
              </w:rPr>
              <w:t>easure(s) proved ineffective?</w:t>
            </w:r>
            <w:r w:rsidRPr="00AC23B0">
              <w:rPr>
                <w:bCs w:val="0"/>
                <w:szCs w:val="22"/>
              </w:rPr>
              <w:t xml:space="preserve"> </w:t>
            </w:r>
            <w:r w:rsidRPr="00AC23B0">
              <w:rPr>
                <w:bCs w:val="0"/>
                <w:szCs w:val="22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r w:rsidRPr="00AC23B0">
              <w:rPr>
                <w:bCs w:val="0"/>
                <w:szCs w:val="22"/>
              </w:rPr>
              <w:instrText xml:space="preserve"> FORMTEXT </w:instrText>
            </w:r>
            <w:r w:rsidRPr="00AC23B0">
              <w:rPr>
                <w:bCs w:val="0"/>
                <w:szCs w:val="22"/>
              </w:rPr>
            </w:r>
            <w:r w:rsidRPr="00AC23B0">
              <w:rPr>
                <w:bCs w:val="0"/>
                <w:szCs w:val="22"/>
              </w:rPr>
              <w:fldChar w:fldCharType="separate"/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noProof/>
                <w:szCs w:val="22"/>
              </w:rPr>
              <w:t> </w:t>
            </w:r>
            <w:r w:rsidRPr="00AC23B0">
              <w:rPr>
                <w:bCs w:val="0"/>
                <w:szCs w:val="22"/>
              </w:rPr>
              <w:fldChar w:fldCharType="end"/>
            </w:r>
            <w:r w:rsidRPr="00AC23B0">
              <w:rPr>
                <w:bCs w:val="0"/>
                <w:szCs w:val="22"/>
              </w:rPr>
              <w:t xml:space="preserve"> </w:t>
            </w:r>
          </w:p>
          <w:p w14:paraId="5C8068C6" w14:textId="77777777" w:rsidR="003B3367" w:rsidRDefault="003B3367" w:rsidP="003B3367">
            <w:pPr>
              <w:pStyle w:val="ListParagraph"/>
              <w:rPr>
                <w:rFonts w:cs="Arial"/>
                <w:bCs w:val="0"/>
                <w:szCs w:val="22"/>
              </w:rPr>
            </w:pPr>
          </w:p>
          <w:p w14:paraId="45405590" w14:textId="77777777" w:rsidR="003B3367" w:rsidRPr="00AC23B0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AC23B0">
              <w:rPr>
                <w:rFonts w:cs="Arial"/>
                <w:bCs w:val="0"/>
                <w:szCs w:val="22"/>
              </w:rPr>
              <w:t xml:space="preserve">Do you </w:t>
            </w:r>
            <w:r>
              <w:rPr>
                <w:rFonts w:cs="Arial"/>
                <w:bCs w:val="0"/>
                <w:szCs w:val="22"/>
              </w:rPr>
              <w:t xml:space="preserve">maintain </w:t>
            </w:r>
            <w:r w:rsidRPr="00AC23B0">
              <w:rPr>
                <w:rFonts w:cs="Arial"/>
                <w:bCs w:val="0"/>
                <w:szCs w:val="22"/>
              </w:rPr>
              <w:t xml:space="preserve">records demonstrating the ineffectiveness of Stage </w:t>
            </w:r>
            <w:r>
              <w:rPr>
                <w:rFonts w:cs="Arial"/>
                <w:bCs w:val="0"/>
                <w:szCs w:val="22"/>
              </w:rPr>
              <w:t>T</w:t>
            </w:r>
            <w:r w:rsidRPr="00AC23B0">
              <w:rPr>
                <w:rFonts w:cs="Arial"/>
                <w:bCs w:val="0"/>
                <w:szCs w:val="22"/>
              </w:rPr>
              <w:t xml:space="preserve">ne measures?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Yes  </w:t>
            </w:r>
            <w:r w:rsidRPr="00AC23B0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AC23B0">
              <w:rPr>
                <w:rFonts w:cs="Arial"/>
                <w:szCs w:val="22"/>
              </w:rPr>
              <w:fldChar w:fldCharType="end"/>
            </w:r>
            <w:r w:rsidRPr="00AC23B0">
              <w:rPr>
                <w:rFonts w:cs="Arial"/>
                <w:szCs w:val="22"/>
              </w:rPr>
              <w:t xml:space="preserve"> No</w:t>
            </w:r>
          </w:p>
          <w:p w14:paraId="501F42CA" w14:textId="77777777" w:rsidR="003B3367" w:rsidRPr="003B3367" w:rsidRDefault="003B3367" w:rsidP="003B3367">
            <w:pPr>
              <w:rPr>
                <w:rFonts w:cs="Arial"/>
                <w:sz w:val="12"/>
                <w:szCs w:val="12"/>
              </w:rPr>
            </w:pPr>
          </w:p>
          <w:p w14:paraId="5A52122D" w14:textId="77777777" w:rsidR="003B3367" w:rsidRPr="00AC23B0" w:rsidRDefault="003B3367" w:rsidP="00FF1A0A">
            <w:pPr>
              <w:pStyle w:val="Heading1"/>
              <w:framePr w:wrap="around"/>
              <w:numPr>
                <w:ilvl w:val="0"/>
                <w:numId w:val="33"/>
              </w:numPr>
              <w:ind w:left="360"/>
              <w:rPr>
                <w:rFonts w:ascii="Arial Narrow" w:hAnsi="Arial Narrow"/>
                <w:bCs/>
                <w:szCs w:val="22"/>
              </w:rPr>
            </w:pPr>
            <w:r w:rsidRPr="00AC23B0">
              <w:rPr>
                <w:rFonts w:ascii="Arial Narrow" w:hAnsi="Arial Narrow"/>
                <w:b w:val="0"/>
                <w:bCs/>
                <w:smallCaps w:val="0"/>
                <w:szCs w:val="22"/>
              </w:rPr>
              <w:t>List the STAGE T</w:t>
            </w:r>
            <w:r>
              <w:rPr>
                <w:rFonts w:ascii="Arial Narrow" w:hAnsi="Arial Narrow"/>
                <w:b w:val="0"/>
                <w:bCs/>
                <w:smallCaps w:val="0"/>
                <w:szCs w:val="22"/>
              </w:rPr>
              <w:t>hree</w:t>
            </w:r>
            <w:r w:rsidRPr="00AC23B0">
              <w:rPr>
                <w:rFonts w:ascii="Arial Narrow" w:hAnsi="Arial Narrow"/>
                <w:b w:val="0"/>
                <w:bCs/>
                <w:smallCaps w:val="0"/>
                <w:szCs w:val="22"/>
              </w:rPr>
              <w:t xml:space="preserve"> Substances </w:t>
            </w:r>
            <w:r>
              <w:rPr>
                <w:rFonts w:ascii="Arial Narrow" w:hAnsi="Arial Narrow"/>
                <w:b w:val="0"/>
                <w:bCs/>
                <w:smallCaps w:val="0"/>
                <w:szCs w:val="22"/>
              </w:rPr>
              <w:t>used or planned for use and attach and SDS for each substance listed</w:t>
            </w:r>
            <w:r w:rsidRPr="00AC23B0">
              <w:rPr>
                <w:rFonts w:ascii="Arial Narrow" w:hAnsi="Arial Narrow"/>
                <w:bCs/>
                <w:szCs w:val="22"/>
              </w:rPr>
              <w:t xml:space="preserve">    </w:t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instrText xml:space="preserve"> FORMCHECKBOX </w:instrText>
            </w:r>
            <w:r w:rsidR="00E2678B">
              <w:rPr>
                <w:rFonts w:ascii="Arial Narrow" w:hAnsi="Arial Narrow"/>
                <w:b w:val="0"/>
                <w:bCs/>
                <w:iCs w:val="0"/>
                <w:szCs w:val="22"/>
              </w:rPr>
            </w:r>
            <w:r w:rsidR="00E2678B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separate"/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fldChar w:fldCharType="end"/>
            </w:r>
            <w:r w:rsidRPr="00AC23B0">
              <w:rPr>
                <w:rFonts w:ascii="Arial Narrow" w:hAnsi="Arial Narrow"/>
                <w:b w:val="0"/>
                <w:bCs/>
                <w:iCs w:val="0"/>
                <w:szCs w:val="22"/>
              </w:rPr>
              <w:t xml:space="preserve">  </w:t>
            </w:r>
            <w:r w:rsidRPr="00AC23B0">
              <w:rPr>
                <w:rFonts w:ascii="Arial Narrow" w:hAnsi="Arial Narrow"/>
                <w:bCs/>
                <w:iCs w:val="0"/>
                <w:smallCaps w:val="0"/>
                <w:szCs w:val="22"/>
              </w:rPr>
              <w:t>Attachment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50"/>
              <w:gridCol w:w="1739"/>
              <w:gridCol w:w="1746"/>
              <w:gridCol w:w="1755"/>
              <w:gridCol w:w="1754"/>
              <w:gridCol w:w="1758"/>
            </w:tblGrid>
            <w:tr w:rsidR="003B3367" w:rsidRPr="00AC23B0" w14:paraId="24FF87EC" w14:textId="77777777" w:rsidTr="00FF1A0A">
              <w:tc>
                <w:tcPr>
                  <w:tcW w:w="1779" w:type="dxa"/>
                </w:tcPr>
                <w:p w14:paraId="19903D8A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Substance</w:t>
                  </w:r>
                </w:p>
              </w:tc>
              <w:tc>
                <w:tcPr>
                  <w:tcW w:w="1779" w:type="dxa"/>
                </w:tcPr>
                <w:p w14:paraId="4D958DE8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Target pest</w:t>
                  </w:r>
                </w:p>
              </w:tc>
              <w:tc>
                <w:tcPr>
                  <w:tcW w:w="1779" w:type="dxa"/>
                </w:tcPr>
                <w:p w14:paraId="7D71CEA6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 xml:space="preserve">Location </w:t>
                  </w:r>
                </w:p>
                <w:p w14:paraId="1211C08D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where used</w:t>
                  </w:r>
                </w:p>
              </w:tc>
              <w:tc>
                <w:tcPr>
                  <w:tcW w:w="1780" w:type="dxa"/>
                </w:tcPr>
                <w:p w14:paraId="4E1499A5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Method of</w:t>
                  </w:r>
                </w:p>
                <w:p w14:paraId="0757202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 xml:space="preserve"> Application</w:t>
                  </w:r>
                </w:p>
              </w:tc>
              <w:tc>
                <w:tcPr>
                  <w:tcW w:w="1780" w:type="dxa"/>
                </w:tcPr>
                <w:p w14:paraId="3479C134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Date of last application</w:t>
                  </w:r>
                </w:p>
              </w:tc>
              <w:tc>
                <w:tcPr>
                  <w:tcW w:w="1780" w:type="dxa"/>
                </w:tcPr>
                <w:p w14:paraId="3DF5A87B" w14:textId="77777777" w:rsidR="003B3367" w:rsidRPr="00AC23B0" w:rsidRDefault="003B3367" w:rsidP="003B3367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C23B0">
                    <w:rPr>
                      <w:rFonts w:cs="Arial"/>
                      <w:b/>
                      <w:sz w:val="20"/>
                      <w:szCs w:val="20"/>
                    </w:rPr>
                    <w:t xml:space="preserve">Status: </w:t>
                  </w:r>
                  <w:r>
                    <w:rPr>
                      <w:rFonts w:cs="Arial"/>
                      <w:b/>
                      <w:sz w:val="20"/>
                      <w:szCs w:val="20"/>
                    </w:rPr>
                    <w:t>A</w:t>
                  </w:r>
                  <w:r w:rsidRPr="00AC23B0">
                    <w:rPr>
                      <w:rFonts w:cs="Arial"/>
                      <w:b/>
                      <w:sz w:val="20"/>
                      <w:szCs w:val="20"/>
                    </w:rPr>
                    <w:t>pproved(A)</w:t>
                  </w:r>
                </w:p>
                <w:p w14:paraId="144D4031" w14:textId="77777777" w:rsidR="003B3367" w:rsidRPr="00AC23B0" w:rsidRDefault="003B3367" w:rsidP="003B3367">
                  <w:pPr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AC23B0">
                    <w:rPr>
                      <w:rFonts w:cs="Arial"/>
                      <w:b/>
                      <w:sz w:val="20"/>
                      <w:szCs w:val="20"/>
                    </w:rPr>
                    <w:t>Restricted (R)</w:t>
                  </w:r>
                </w:p>
                <w:p w14:paraId="72A4528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uppressOverlap w:val="0"/>
                    <w:rPr>
                      <w:rFonts w:ascii="Arial Narrow" w:hAnsi="Arial Narrow"/>
                      <w:b w:val="0"/>
                      <w:bCs/>
                      <w:sz w:val="20"/>
                      <w:szCs w:val="20"/>
                    </w:rPr>
                  </w:pPr>
                  <w:r w:rsidRPr="00AC23B0">
                    <w:rPr>
                      <w:rFonts w:ascii="Arial Narrow" w:hAnsi="Arial Narrow"/>
                      <w:bCs/>
                      <w:smallCaps w:val="0"/>
                      <w:sz w:val="20"/>
                      <w:szCs w:val="20"/>
                    </w:rPr>
                    <w:t>Prohibited (P)</w:t>
                  </w:r>
                </w:p>
              </w:tc>
            </w:tr>
            <w:tr w:rsidR="003B3367" w:rsidRPr="00AC23B0" w14:paraId="0BA75925" w14:textId="77777777" w:rsidTr="00FF1A0A">
              <w:tc>
                <w:tcPr>
                  <w:tcW w:w="1779" w:type="dxa"/>
                </w:tcPr>
                <w:p w14:paraId="7A0E3216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6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0DA46F87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7857597E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A11339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8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10F58C77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71A6BD3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3B3367" w:rsidRPr="00AC23B0" w14:paraId="5303190D" w14:textId="77777777" w:rsidTr="00FF1A0A">
              <w:tc>
                <w:tcPr>
                  <w:tcW w:w="1779" w:type="dxa"/>
                </w:tcPr>
                <w:p w14:paraId="2E138B9A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3EDF5E66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1A354586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3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08B8F0B0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4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9F63C98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367F76F3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19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3B3367" w:rsidRPr="00AC23B0" w14:paraId="0350802D" w14:textId="77777777" w:rsidTr="00FF1A0A">
              <w:tc>
                <w:tcPr>
                  <w:tcW w:w="1779" w:type="dxa"/>
                </w:tcPr>
                <w:p w14:paraId="38E4DA38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3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3E946FA9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4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5F8C6DA6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5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29576F8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6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1A5EF31A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7A0EA7C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7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3B3367" w:rsidRPr="00AC23B0" w14:paraId="023F8FA0" w14:textId="77777777" w:rsidTr="00FF1A0A">
              <w:tc>
                <w:tcPr>
                  <w:tcW w:w="1779" w:type="dxa"/>
                </w:tcPr>
                <w:p w14:paraId="4251EBC1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5BCE27CD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0ED9C868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53E9E498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4EF37881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6D62CC2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</w:tr>
            <w:tr w:rsidR="003B3367" w:rsidRPr="00AC23B0" w14:paraId="51DA294E" w14:textId="77777777" w:rsidTr="00FF1A0A">
              <w:tc>
                <w:tcPr>
                  <w:tcW w:w="1779" w:type="dxa"/>
                </w:tcPr>
                <w:p w14:paraId="5B75A64B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4B797BCA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09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79" w:type="dxa"/>
                </w:tcPr>
                <w:p w14:paraId="0E8EDE7C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0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19F9F651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1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256B4EE7" w14:textId="77777777" w:rsidR="003B3367" w:rsidRPr="00AC23B0" w:rsidRDefault="003B3367" w:rsidP="003B3367">
                  <w:pPr>
                    <w:pStyle w:val="Heading1"/>
                    <w:framePr w:hSpace="0" w:wrap="auto" w:vAnchor="margin" w:hAnchor="text" w:xAlign="left" w:yAlign="inline"/>
                    <w:spacing w:before="60"/>
                    <w:suppressOverlap w:val="0"/>
                    <w:rPr>
                      <w:rFonts w:ascii="Arial Narrow" w:hAnsi="Arial Narrow"/>
                      <w:bCs/>
                      <w:szCs w:val="22"/>
                    </w:rPr>
                  </w:pP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begin">
                      <w:ffData>
                        <w:name w:val="Text612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separate"/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noProof/>
                      <w:szCs w:val="22"/>
                    </w:rPr>
                    <w:t> </w:t>
                  </w:r>
                  <w:r w:rsidRPr="00AC23B0">
                    <w:rPr>
                      <w:rFonts w:ascii="Arial Narrow" w:hAnsi="Arial Narrow"/>
                      <w:bCs/>
                      <w:szCs w:val="22"/>
                    </w:rPr>
                    <w:fldChar w:fldCharType="end"/>
                  </w:r>
                </w:p>
              </w:tc>
              <w:tc>
                <w:tcPr>
                  <w:tcW w:w="1780" w:type="dxa"/>
                </w:tcPr>
                <w:p w14:paraId="20BEC6B7" w14:textId="77777777" w:rsidR="003B3367" w:rsidRPr="00AC23B0" w:rsidRDefault="003B3367" w:rsidP="003B3367">
                  <w:pPr>
                    <w:spacing w:before="60"/>
                    <w:rPr>
                      <w:rFonts w:cs="Arial"/>
                      <w:b/>
                      <w:bCs w:val="0"/>
                      <w:szCs w:val="22"/>
                    </w:rPr>
                  </w:pP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begin">
                      <w:ffData>
                        <w:name w:val="Text608"/>
                        <w:enabled/>
                        <w:calcOnExit w:val="0"/>
                        <w:textInput/>
                      </w:ffData>
                    </w:fldChar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instrText xml:space="preserve"> FORMTEXT </w:instrText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separate"/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noProof/>
                      <w:szCs w:val="22"/>
                    </w:rPr>
                    <w:t> </w:t>
                  </w:r>
                  <w:r w:rsidRPr="00AC23B0">
                    <w:rPr>
                      <w:rFonts w:cs="Arial"/>
                      <w:b/>
                      <w:bCs w:val="0"/>
                      <w:szCs w:val="22"/>
                    </w:rPr>
                    <w:fldChar w:fldCharType="end"/>
                  </w:r>
                </w:p>
              </w:tc>
            </w:tr>
          </w:tbl>
          <w:p w14:paraId="396F7279" w14:textId="77777777" w:rsidR="003B3367" w:rsidRDefault="003B3367" w:rsidP="003B3367">
            <w:pPr>
              <w:autoSpaceDE w:val="0"/>
              <w:autoSpaceDN w:val="0"/>
              <w:adjustRightInd w:val="0"/>
              <w:rPr>
                <w:b/>
                <w:bCs w:val="0"/>
                <w:szCs w:val="22"/>
              </w:rPr>
            </w:pPr>
            <w:r w:rsidRPr="00AC23B0">
              <w:rPr>
                <w:b/>
                <w:bCs w:val="0"/>
                <w:szCs w:val="22"/>
              </w:rPr>
              <w:t xml:space="preserve"> </w:t>
            </w:r>
          </w:p>
          <w:p w14:paraId="03875D55" w14:textId="77777777" w:rsidR="003B3367" w:rsidRDefault="003B3367" w:rsidP="00FF1A0A">
            <w:pPr>
              <w:pStyle w:val="Boldbody"/>
              <w:numPr>
                <w:ilvl w:val="0"/>
                <w:numId w:val="33"/>
              </w:numPr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ind w:left="360"/>
              <w:rPr>
                <w:rFonts w:ascii="Arial Narrow" w:hAnsi="Arial Narrow" w:cs="Arial"/>
                <w:b w:val="0"/>
                <w:sz w:val="22"/>
                <w:szCs w:val="22"/>
              </w:rPr>
            </w:pPr>
            <w:r w:rsidRPr="003B3367">
              <w:rPr>
                <w:rFonts w:ascii="Arial Narrow" w:hAnsi="Arial Narrow" w:cs="Arial"/>
                <w:b w:val="0"/>
                <w:sz w:val="22"/>
                <w:szCs w:val="22"/>
              </w:rPr>
              <w:lastRenderedPageBreak/>
              <w:t xml:space="preserve">List all measures taken to prevent contact of organically produced products, ingredients, packaging materials, storage containers, etc. with the substances used. </w: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begin">
                <w:ffData>
                  <w:name w:val="Text610"/>
                  <w:enabled/>
                  <w:calcOnExit w:val="0"/>
                  <w:textInput/>
                </w:ffData>
              </w:fldChar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instrText xml:space="preserve"> FORMTEXT </w:instrTex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separate"/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bCs w:val="0"/>
                <w:noProof/>
                <w:sz w:val="22"/>
                <w:szCs w:val="22"/>
              </w:rPr>
              <w:t> </w:t>
            </w:r>
            <w:r w:rsidRPr="003B3367">
              <w:rPr>
                <w:rFonts w:ascii="Arial Narrow" w:hAnsi="Arial Narrow"/>
                <w:bCs w:val="0"/>
                <w:sz w:val="22"/>
                <w:szCs w:val="22"/>
              </w:rPr>
              <w:fldChar w:fldCharType="end"/>
            </w:r>
          </w:p>
          <w:p w14:paraId="2F6FE49E" w14:textId="72A26008" w:rsidR="00B10EC4" w:rsidRPr="00B10EC4" w:rsidRDefault="00B10EC4" w:rsidP="00B10EC4">
            <w:pPr>
              <w:tabs>
                <w:tab w:val="left" w:pos="1380"/>
              </w:tabs>
            </w:pPr>
            <w:r>
              <w:tab/>
            </w:r>
          </w:p>
          <w:p w14:paraId="7B144364" w14:textId="77777777" w:rsidR="003B3367" w:rsidRPr="003B3367" w:rsidRDefault="003B3367" w:rsidP="003B3367">
            <w:pPr>
              <w:pStyle w:val="Boldbody"/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536A5866" w14:textId="77777777" w:rsidR="003B3367" w:rsidRPr="003B3367" w:rsidRDefault="003B3367" w:rsidP="003B3367">
            <w:pPr>
              <w:pStyle w:val="Boldbody"/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31CE31AC" w14:textId="77777777" w:rsidR="003B3367" w:rsidRPr="003B3367" w:rsidRDefault="003B3367" w:rsidP="003B3367">
            <w:pPr>
              <w:pStyle w:val="Boldbody"/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60" w:line="24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4E546D8C" w14:textId="77777777" w:rsidR="003B3367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3B3367">
              <w:rPr>
                <w:rFonts w:cs="Arial"/>
                <w:bCs w:val="0"/>
                <w:szCs w:val="22"/>
              </w:rPr>
              <w:t xml:space="preserve">Are these measures documented?  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 Yes    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No</w:t>
            </w:r>
          </w:p>
          <w:p w14:paraId="17FB7A70" w14:textId="77777777" w:rsidR="003B3367" w:rsidRDefault="003B3367" w:rsidP="003B3367">
            <w:p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</w:p>
          <w:p w14:paraId="2594E7B7" w14:textId="77777777" w:rsidR="003B3367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3B3367">
              <w:rPr>
                <w:rFonts w:cs="Arial"/>
                <w:bCs w:val="0"/>
                <w:szCs w:val="22"/>
              </w:rPr>
              <w:t xml:space="preserve">If prohibited pest control products were used, what measures are you taking or planning to take to prevent their use in the future? </w:t>
            </w:r>
          </w:p>
          <w:p w14:paraId="5C8A26D4" w14:textId="77777777" w:rsidR="003B3367" w:rsidRDefault="003B3367" w:rsidP="003B3367">
            <w:pPr>
              <w:pStyle w:val="ListParagraph"/>
              <w:rPr>
                <w:rFonts w:cs="Arial"/>
                <w:szCs w:val="22"/>
              </w:rPr>
            </w:pPr>
          </w:p>
          <w:p w14:paraId="3B007A91" w14:textId="77777777" w:rsidR="003B3367" w:rsidRDefault="003B3367" w:rsidP="00FF1A0A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3B3367">
              <w:rPr>
                <w:rFonts w:cs="Arial"/>
                <w:szCs w:val="22"/>
              </w:rPr>
              <w:t xml:space="preserve">Are you required by local, provincial or Federal Law and regulation to use a prohibited substance?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Yes   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1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No </w:t>
            </w:r>
          </w:p>
          <w:p w14:paraId="1C6AE791" w14:textId="77777777" w:rsidR="003B3367" w:rsidRDefault="003B3367" w:rsidP="003B3367">
            <w:p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</w:t>
            </w:r>
            <w:r w:rsidRPr="003B3367">
              <w:rPr>
                <w:rFonts w:cs="Arial"/>
                <w:szCs w:val="22"/>
              </w:rPr>
              <w:t xml:space="preserve">f yes, list substance(s) </w:t>
            </w:r>
            <w:r>
              <w:rPr>
                <w:rFonts w:cs="Arial"/>
                <w:szCs w:val="22"/>
              </w:rPr>
              <w:t xml:space="preserve">and attach documentation of requirement for use. </w:t>
            </w:r>
            <w:r w:rsidRPr="003B3367">
              <w:rPr>
                <w:rFonts w:cs="Arial"/>
                <w:szCs w:val="22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FORMCHECKBOX </w:instrText>
            </w:r>
            <w:r w:rsidR="00E2678B">
              <w:rPr>
                <w:rFonts w:cs="Arial"/>
                <w:szCs w:val="22"/>
              </w:rPr>
            </w:r>
            <w:r w:rsidR="00E2678B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fldChar w:fldCharType="end"/>
            </w:r>
            <w:r w:rsidRPr="003B3367">
              <w:rPr>
                <w:rFonts w:cs="Arial"/>
                <w:szCs w:val="22"/>
              </w:rPr>
              <w:t xml:space="preserve"> </w:t>
            </w:r>
            <w:r w:rsidRPr="00AC311A">
              <w:rPr>
                <w:rFonts w:cs="Arial"/>
                <w:b/>
                <w:bCs w:val="0"/>
                <w:szCs w:val="22"/>
              </w:rPr>
              <w:t>Attachment</w:t>
            </w:r>
          </w:p>
          <w:p w14:paraId="4C4265D0" w14:textId="77777777" w:rsidR="003B3367" w:rsidRPr="003B3367" w:rsidRDefault="003B3367" w:rsidP="003B3367">
            <w:pPr>
              <w:autoSpaceDE w:val="0"/>
              <w:autoSpaceDN w:val="0"/>
              <w:adjustRightInd w:val="0"/>
              <w:ind w:left="360"/>
              <w:rPr>
                <w:rFonts w:cs="Arial"/>
                <w:szCs w:val="22"/>
              </w:rPr>
            </w:pPr>
            <w:r w:rsidRPr="003B3367">
              <w:rPr>
                <w:rFonts w:cs="Arial"/>
                <w:szCs w:val="22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r w:rsidRPr="003B3367">
              <w:rPr>
                <w:rFonts w:cs="Arial"/>
                <w:szCs w:val="22"/>
              </w:rPr>
              <w:instrText xml:space="preserve"> FORMTEXT </w:instrText>
            </w:r>
            <w:r w:rsidRPr="003B3367">
              <w:rPr>
                <w:rFonts w:cs="Arial"/>
                <w:szCs w:val="22"/>
              </w:rPr>
            </w:r>
            <w:r w:rsidRPr="003B3367">
              <w:rPr>
                <w:rFonts w:cs="Arial"/>
                <w:szCs w:val="22"/>
              </w:rPr>
              <w:fldChar w:fldCharType="separate"/>
            </w:r>
            <w:r w:rsidRPr="003B3367">
              <w:rPr>
                <w:rFonts w:cs="Arial"/>
                <w:szCs w:val="22"/>
              </w:rPr>
              <w:t> </w:t>
            </w:r>
            <w:r w:rsidRPr="003B3367">
              <w:rPr>
                <w:rFonts w:cs="Arial"/>
                <w:szCs w:val="22"/>
              </w:rPr>
              <w:t> </w:t>
            </w:r>
            <w:r w:rsidRPr="003B3367">
              <w:rPr>
                <w:rFonts w:cs="Arial"/>
                <w:szCs w:val="22"/>
              </w:rPr>
              <w:t> </w:t>
            </w:r>
            <w:r w:rsidRPr="003B3367">
              <w:rPr>
                <w:rFonts w:cs="Arial"/>
                <w:szCs w:val="22"/>
              </w:rPr>
              <w:t> </w:t>
            </w:r>
            <w:r w:rsidRPr="003B3367">
              <w:rPr>
                <w:rFonts w:cs="Arial"/>
                <w:szCs w:val="22"/>
              </w:rPr>
              <w:t> </w:t>
            </w:r>
            <w:r w:rsidRPr="003B3367">
              <w:rPr>
                <w:rFonts w:cs="Arial"/>
                <w:szCs w:val="22"/>
              </w:rPr>
              <w:fldChar w:fldCharType="end"/>
            </w:r>
          </w:p>
          <w:p w14:paraId="2A48C8FC" w14:textId="77777777" w:rsidR="003B3367" w:rsidRPr="003B3367" w:rsidRDefault="003B3367" w:rsidP="003B3367">
            <w:pPr>
              <w:autoSpaceDE w:val="0"/>
              <w:autoSpaceDN w:val="0"/>
              <w:adjustRightInd w:val="0"/>
              <w:rPr>
                <w:rFonts w:cs="Arial"/>
                <w:b/>
                <w:bCs w:val="0"/>
                <w:szCs w:val="22"/>
              </w:rPr>
            </w:pPr>
          </w:p>
        </w:tc>
      </w:tr>
    </w:tbl>
    <w:p w14:paraId="0A4983A6" w14:textId="77777777" w:rsidR="00440FA9" w:rsidRDefault="00440FA9" w:rsidP="00D17ECA"/>
    <w:sectPr w:rsidR="00440FA9" w:rsidSect="00B04274">
      <w:headerReference w:type="default" r:id="rId11"/>
      <w:footerReference w:type="even" r:id="rId12"/>
      <w:footerReference w:type="default" r:id="rId13"/>
      <w:pgSz w:w="12240" w:h="15840" w:code="1"/>
      <w:pgMar w:top="360" w:right="864" w:bottom="864" w:left="864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9973" w14:textId="77777777" w:rsidR="005002CE" w:rsidRDefault="005002CE" w:rsidP="00B04274">
      <w:r>
        <w:separator/>
      </w:r>
    </w:p>
    <w:p w14:paraId="5AF19470" w14:textId="77777777" w:rsidR="005002CE" w:rsidRDefault="005002CE" w:rsidP="00B04274"/>
  </w:endnote>
  <w:endnote w:type="continuationSeparator" w:id="0">
    <w:p w14:paraId="0901B94C" w14:textId="77777777" w:rsidR="005002CE" w:rsidRDefault="005002CE" w:rsidP="00B04274">
      <w:r>
        <w:continuationSeparator/>
      </w:r>
    </w:p>
    <w:p w14:paraId="222E44AC" w14:textId="77777777" w:rsidR="005002CE" w:rsidRDefault="005002CE" w:rsidP="00B042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8CD3" w14:textId="77777777" w:rsidR="002F21C5" w:rsidRDefault="002F21C5" w:rsidP="00B04274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A440C8" w14:textId="77777777" w:rsidR="002F21C5" w:rsidRDefault="002F21C5" w:rsidP="00B042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20A2" w14:textId="609A3DEE" w:rsidR="002F21C5" w:rsidRPr="008D7503" w:rsidRDefault="00441AEC" w:rsidP="008D7503">
    <w:pPr>
      <w:pStyle w:val="Footer"/>
      <w:ind w:left="360"/>
      <w:rPr>
        <w:rFonts w:cs="Calibri"/>
        <w:sz w:val="20"/>
        <w:szCs w:val="20"/>
      </w:rPr>
    </w:pPr>
    <w:r w:rsidRPr="008D7503">
      <w:rPr>
        <w:rFonts w:cs="Calibri"/>
        <w:sz w:val="20"/>
        <w:szCs w:val="20"/>
        <w:lang w:val="en-US"/>
      </w:rPr>
      <w:t>1C4</w:t>
    </w:r>
    <w:r w:rsidR="008D7503" w:rsidRPr="008D7503">
      <w:rPr>
        <w:rFonts w:cs="Calibri"/>
        <w:sz w:val="20"/>
        <w:szCs w:val="20"/>
        <w:lang w:val="en-US"/>
      </w:rPr>
      <w:t>C</w:t>
    </w:r>
    <w:r w:rsidRPr="008D7503">
      <w:rPr>
        <w:rFonts w:cs="Calibri"/>
        <w:sz w:val="20"/>
        <w:szCs w:val="20"/>
        <w:lang w:val="en-US"/>
      </w:rPr>
      <w:t>0</w:t>
    </w:r>
    <w:r w:rsidR="00174D68">
      <w:rPr>
        <w:rFonts w:cs="Calibri"/>
        <w:sz w:val="20"/>
        <w:szCs w:val="20"/>
        <w:lang w:val="en-US"/>
      </w:rPr>
      <w:t>5</w:t>
    </w:r>
    <w:r w:rsidRPr="008D7503">
      <w:rPr>
        <w:rFonts w:cs="Calibri"/>
        <w:sz w:val="20"/>
        <w:szCs w:val="20"/>
        <w:lang w:val="en-US"/>
      </w:rPr>
      <w:t>, V1,</w:t>
    </w:r>
    <w:r w:rsidR="00174D68">
      <w:rPr>
        <w:rFonts w:cs="Calibri"/>
        <w:sz w:val="20"/>
        <w:szCs w:val="20"/>
        <w:lang w:val="en-US"/>
      </w:rPr>
      <w:t>12/14</w:t>
    </w:r>
    <w:r w:rsidRPr="008D7503">
      <w:rPr>
        <w:rFonts w:cs="Calibri"/>
        <w:sz w:val="20"/>
        <w:szCs w:val="20"/>
        <w:lang w:val="en-US"/>
      </w:rPr>
      <w:t>/202</w:t>
    </w:r>
    <w:r w:rsidR="00406CDB" w:rsidRPr="008D7503">
      <w:rPr>
        <w:rFonts w:cs="Calibri"/>
        <w:sz w:val="20"/>
        <w:szCs w:val="20"/>
        <w:lang w:val="en-US"/>
      </w:rPr>
      <w:t>3</w:t>
    </w:r>
    <w:r w:rsidR="002F21C5" w:rsidRPr="008D7503">
      <w:rPr>
        <w:rFonts w:cs="Calibri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BAE99" w14:textId="77777777" w:rsidR="005002CE" w:rsidRDefault="005002CE" w:rsidP="00B04274">
      <w:r>
        <w:separator/>
      </w:r>
    </w:p>
    <w:p w14:paraId="4066054B" w14:textId="77777777" w:rsidR="005002CE" w:rsidRDefault="005002CE" w:rsidP="00B04274"/>
  </w:footnote>
  <w:footnote w:type="continuationSeparator" w:id="0">
    <w:p w14:paraId="1FE9297D" w14:textId="77777777" w:rsidR="005002CE" w:rsidRDefault="005002CE" w:rsidP="00B04274">
      <w:r>
        <w:continuationSeparator/>
      </w:r>
    </w:p>
    <w:p w14:paraId="4EE9706F" w14:textId="77777777" w:rsidR="005002CE" w:rsidRDefault="005002CE" w:rsidP="00B042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C7A6" w14:textId="77777777" w:rsidR="002F21C5" w:rsidRPr="00BC637F" w:rsidRDefault="00E2678B" w:rsidP="00CC3DAD">
    <w:pPr>
      <w:jc w:val="right"/>
      <w:rPr>
        <w:rFonts w:ascii="Calibri" w:hAnsi="Calibri" w:cs="Calibri"/>
        <w:b/>
        <w:bCs w:val="0"/>
        <w:smallCaps/>
        <w:sz w:val="28"/>
        <w:szCs w:val="28"/>
      </w:rPr>
    </w:pPr>
    <w:r>
      <w:rPr>
        <w:rFonts w:ascii="Calibri" w:hAnsi="Calibri" w:cs="Calibri"/>
        <w:b/>
        <w:bCs w:val="0"/>
        <w:smallCaps/>
        <w:sz w:val="28"/>
        <w:szCs w:val="28"/>
      </w:rPr>
      <w:pict w14:anchorId="3B6C4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7" type="#_x0000_t75" alt="QCS-SimpleLogomark-Color - Copy" style="position:absolute;left:0;text-align:left;margin-left:10.25pt;margin-top:.3pt;width:155.3pt;height:63pt;z-index:251657728;visibility:visible">
          <v:imagedata r:id="rId1" o:title="QCS-SimpleLogomark-Color - Copy"/>
          <w10:wrap type="square"/>
        </v:shape>
      </w:pict>
    </w:r>
    <w:r w:rsidR="002F21C5" w:rsidRPr="00CC3DAD">
      <w:rPr>
        <w:rFonts w:ascii="Calibri" w:hAnsi="Calibri" w:cs="Calibri"/>
        <w:b/>
        <w:bCs w:val="0"/>
        <w:smallCaps/>
        <w:sz w:val="28"/>
        <w:szCs w:val="28"/>
      </w:rPr>
      <w:t>Organic Handler/Processor Plan (OHP) - COR</w:t>
    </w:r>
  </w:p>
  <w:p w14:paraId="08D0F962" w14:textId="77777777" w:rsidR="002F21C5" w:rsidRPr="00CC3DAD" w:rsidRDefault="002F21C5" w:rsidP="00CC3DAD">
    <w:pPr>
      <w:jc w:val="right"/>
      <w:rPr>
        <w:rFonts w:ascii="Calibri" w:hAnsi="Calibri" w:cs="Calibri"/>
        <w:b/>
        <w:bCs w:val="0"/>
        <w:sz w:val="28"/>
        <w:szCs w:val="28"/>
      </w:rPr>
    </w:pPr>
    <w:r w:rsidRPr="00CC3DAD">
      <w:rPr>
        <w:rFonts w:ascii="Calibri" w:hAnsi="Calibri" w:cs="Calibri"/>
        <w:b/>
        <w:bCs w:val="0"/>
        <w:sz w:val="28"/>
        <w:szCs w:val="28"/>
      </w:rPr>
      <w:t>Quality Certification Services (QCS)</w:t>
    </w:r>
  </w:p>
  <w:p w14:paraId="53FBE26B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5700 SW 34th Street, Suite 349, Gainesville FL 32608</w:t>
    </w:r>
  </w:p>
  <w:p w14:paraId="0129F718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phone 352.377.0133 / fax 352.377.8363</w:t>
    </w:r>
  </w:p>
  <w:p w14:paraId="41F90D7D" w14:textId="77777777" w:rsidR="002F21C5" w:rsidRPr="00CC3DAD" w:rsidRDefault="002F21C5" w:rsidP="00CC3DAD">
    <w:pPr>
      <w:jc w:val="right"/>
      <w:rPr>
        <w:rFonts w:ascii="Calibri" w:hAnsi="Calibri" w:cs="Calibri"/>
      </w:rPr>
    </w:pPr>
    <w:r w:rsidRPr="00CC3DAD">
      <w:rPr>
        <w:rFonts w:ascii="Calibri" w:hAnsi="Calibri" w:cs="Calibri"/>
      </w:rPr>
      <w:t>www.qcsinfo.org</w:t>
    </w:r>
  </w:p>
  <w:p w14:paraId="0A874FFA" w14:textId="77777777" w:rsidR="002F21C5" w:rsidRPr="00A5636E" w:rsidRDefault="002F21C5" w:rsidP="00CC3D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5850"/>
        </w:tabs>
        <w:ind w:left="585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169EA"/>
    <w:multiLevelType w:val="hybridMultilevel"/>
    <w:tmpl w:val="C10A3532"/>
    <w:lvl w:ilvl="0" w:tplc="0F3005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20D14"/>
    <w:multiLevelType w:val="hybridMultilevel"/>
    <w:tmpl w:val="2B1C3004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CC55DE"/>
    <w:multiLevelType w:val="hybridMultilevel"/>
    <w:tmpl w:val="D7CC4A2E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234ACE"/>
    <w:multiLevelType w:val="hybridMultilevel"/>
    <w:tmpl w:val="B4FA7AE6"/>
    <w:lvl w:ilvl="0" w:tplc="5D029F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6AA"/>
    <w:multiLevelType w:val="hybridMultilevel"/>
    <w:tmpl w:val="75E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C8012D"/>
    <w:multiLevelType w:val="hybridMultilevel"/>
    <w:tmpl w:val="7A2C7084"/>
    <w:lvl w:ilvl="0" w:tplc="A9BC38D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53F04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FA2722"/>
    <w:multiLevelType w:val="hybridMultilevel"/>
    <w:tmpl w:val="E8103850"/>
    <w:lvl w:ilvl="0" w:tplc="82F0D0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64B2E"/>
    <w:multiLevelType w:val="hybridMultilevel"/>
    <w:tmpl w:val="307A3276"/>
    <w:lvl w:ilvl="0" w:tplc="B0EE12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6058BD"/>
    <w:multiLevelType w:val="hybridMultilevel"/>
    <w:tmpl w:val="23D29664"/>
    <w:lvl w:ilvl="0" w:tplc="2820CB2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ED5E51"/>
    <w:multiLevelType w:val="hybridMultilevel"/>
    <w:tmpl w:val="3E54AB7E"/>
    <w:lvl w:ilvl="0" w:tplc="9026724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D4D8A"/>
    <w:multiLevelType w:val="hybridMultilevel"/>
    <w:tmpl w:val="DAFC9D0C"/>
    <w:lvl w:ilvl="0" w:tplc="E76EEB7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1750A2"/>
    <w:multiLevelType w:val="hybridMultilevel"/>
    <w:tmpl w:val="D8E67154"/>
    <w:lvl w:ilvl="0" w:tplc="117034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C6AF5"/>
    <w:multiLevelType w:val="hybridMultilevel"/>
    <w:tmpl w:val="06F40B9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793B63"/>
    <w:multiLevelType w:val="hybridMultilevel"/>
    <w:tmpl w:val="D9E0F08C"/>
    <w:lvl w:ilvl="0" w:tplc="E460DDD6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849B4"/>
    <w:multiLevelType w:val="hybridMultilevel"/>
    <w:tmpl w:val="7EAE7064"/>
    <w:lvl w:ilvl="0" w:tplc="45A8B00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46F64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1C49CE"/>
    <w:multiLevelType w:val="hybridMultilevel"/>
    <w:tmpl w:val="19E4A9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E6069"/>
    <w:multiLevelType w:val="hybridMultilevel"/>
    <w:tmpl w:val="7C7030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01C00"/>
    <w:multiLevelType w:val="hybridMultilevel"/>
    <w:tmpl w:val="87E84E0A"/>
    <w:lvl w:ilvl="0" w:tplc="4A6466A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60190"/>
    <w:multiLevelType w:val="hybridMultilevel"/>
    <w:tmpl w:val="2EA6FCEE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A0D63"/>
    <w:multiLevelType w:val="hybridMultilevel"/>
    <w:tmpl w:val="261ED9AA"/>
    <w:lvl w:ilvl="0" w:tplc="F3DAA6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58DC"/>
    <w:multiLevelType w:val="hybridMultilevel"/>
    <w:tmpl w:val="87843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F6E18"/>
    <w:multiLevelType w:val="hybridMultilevel"/>
    <w:tmpl w:val="974012CE"/>
    <w:lvl w:ilvl="0" w:tplc="B0EE12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CC56A6"/>
    <w:multiLevelType w:val="hybridMultilevel"/>
    <w:tmpl w:val="C45A40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E64D4D"/>
    <w:multiLevelType w:val="hybridMultilevel"/>
    <w:tmpl w:val="97423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40249"/>
    <w:multiLevelType w:val="hybridMultilevel"/>
    <w:tmpl w:val="B8B46EE6"/>
    <w:lvl w:ilvl="0" w:tplc="79D692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7010F8"/>
    <w:multiLevelType w:val="hybridMultilevel"/>
    <w:tmpl w:val="D4D0E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76621"/>
    <w:multiLevelType w:val="hybridMultilevel"/>
    <w:tmpl w:val="399A1E0C"/>
    <w:lvl w:ilvl="0" w:tplc="6B7861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19BCC47E">
      <w:start w:val="1"/>
      <w:numFmt w:val="lowerLetter"/>
      <w:lvlText w:val="%2."/>
      <w:lvlJc w:val="left"/>
      <w:pPr>
        <w:ind w:left="810" w:hanging="360"/>
      </w:pPr>
      <w:rPr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557AC0"/>
    <w:multiLevelType w:val="hybridMultilevel"/>
    <w:tmpl w:val="6986952C"/>
    <w:lvl w:ilvl="0" w:tplc="D25816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4548C"/>
    <w:multiLevelType w:val="hybridMultilevel"/>
    <w:tmpl w:val="2CAE8B74"/>
    <w:lvl w:ilvl="0" w:tplc="AB6C00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910AB"/>
    <w:multiLevelType w:val="hybridMultilevel"/>
    <w:tmpl w:val="DE90DBEE"/>
    <w:lvl w:ilvl="0" w:tplc="8196BA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978265">
    <w:abstractNumId w:val="9"/>
  </w:num>
  <w:num w:numId="2" w16cid:durableId="1720664878">
    <w:abstractNumId w:val="7"/>
  </w:num>
  <w:num w:numId="3" w16cid:durableId="2022125503">
    <w:abstractNumId w:val="6"/>
  </w:num>
  <w:num w:numId="4" w16cid:durableId="1881897698">
    <w:abstractNumId w:val="5"/>
  </w:num>
  <w:num w:numId="5" w16cid:durableId="71902373">
    <w:abstractNumId w:val="4"/>
  </w:num>
  <w:num w:numId="6" w16cid:durableId="2107385951">
    <w:abstractNumId w:val="8"/>
  </w:num>
  <w:num w:numId="7" w16cid:durableId="29187934">
    <w:abstractNumId w:val="3"/>
  </w:num>
  <w:num w:numId="8" w16cid:durableId="1970041155">
    <w:abstractNumId w:val="2"/>
  </w:num>
  <w:num w:numId="9" w16cid:durableId="1843010339">
    <w:abstractNumId w:val="1"/>
  </w:num>
  <w:num w:numId="10" w16cid:durableId="1371110682">
    <w:abstractNumId w:val="0"/>
  </w:num>
  <w:num w:numId="11" w16cid:durableId="336463001">
    <w:abstractNumId w:val="40"/>
  </w:num>
  <w:num w:numId="12" w16cid:durableId="158158113">
    <w:abstractNumId w:val="22"/>
  </w:num>
  <w:num w:numId="13" w16cid:durableId="774909089">
    <w:abstractNumId w:val="26"/>
  </w:num>
  <w:num w:numId="14" w16cid:durableId="1454325673">
    <w:abstractNumId w:val="21"/>
  </w:num>
  <w:num w:numId="15" w16cid:durableId="1914073944">
    <w:abstractNumId w:val="35"/>
  </w:num>
  <w:num w:numId="16" w16cid:durableId="963661176">
    <w:abstractNumId w:val="20"/>
  </w:num>
  <w:num w:numId="17" w16cid:durableId="1048840047">
    <w:abstractNumId w:val="28"/>
  </w:num>
  <w:num w:numId="18" w16cid:durableId="1311401588">
    <w:abstractNumId w:val="33"/>
  </w:num>
  <w:num w:numId="19" w16cid:durableId="1260289607">
    <w:abstractNumId w:val="41"/>
  </w:num>
  <w:num w:numId="20" w16cid:durableId="1139880605">
    <w:abstractNumId w:val="37"/>
  </w:num>
  <w:num w:numId="21" w16cid:durableId="1540510859">
    <w:abstractNumId w:val="43"/>
  </w:num>
  <w:num w:numId="22" w16cid:durableId="544022053">
    <w:abstractNumId w:val="29"/>
  </w:num>
  <w:num w:numId="23" w16cid:durableId="801921898">
    <w:abstractNumId w:val="31"/>
  </w:num>
  <w:num w:numId="24" w16cid:durableId="1154099725">
    <w:abstractNumId w:val="13"/>
  </w:num>
  <w:num w:numId="25" w16cid:durableId="35661809">
    <w:abstractNumId w:val="36"/>
  </w:num>
  <w:num w:numId="26" w16cid:durableId="1884243404">
    <w:abstractNumId w:val="14"/>
  </w:num>
  <w:num w:numId="27" w16cid:durableId="1875000042">
    <w:abstractNumId w:val="42"/>
  </w:num>
  <w:num w:numId="28" w16cid:durableId="1377972853">
    <w:abstractNumId w:val="16"/>
  </w:num>
  <w:num w:numId="29" w16cid:durableId="13385461">
    <w:abstractNumId w:val="38"/>
  </w:num>
  <w:num w:numId="30" w16cid:durableId="2092196304">
    <w:abstractNumId w:val="10"/>
  </w:num>
  <w:num w:numId="31" w16cid:durableId="658114945">
    <w:abstractNumId w:val="25"/>
  </w:num>
  <w:num w:numId="32" w16cid:durableId="1136482638">
    <w:abstractNumId w:val="27"/>
  </w:num>
  <w:num w:numId="33" w16cid:durableId="1047947849">
    <w:abstractNumId w:val="32"/>
  </w:num>
  <w:num w:numId="34" w16cid:durableId="863831617">
    <w:abstractNumId w:val="11"/>
  </w:num>
  <w:num w:numId="35" w16cid:durableId="299043293">
    <w:abstractNumId w:val="39"/>
  </w:num>
  <w:num w:numId="36" w16cid:durableId="205260106">
    <w:abstractNumId w:val="12"/>
  </w:num>
  <w:num w:numId="37" w16cid:durableId="713195101">
    <w:abstractNumId w:val="30"/>
  </w:num>
  <w:num w:numId="38" w16cid:durableId="393313376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21829485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0551535">
    <w:abstractNumId w:val="19"/>
  </w:num>
  <w:num w:numId="41" w16cid:durableId="3368146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8436971">
    <w:abstractNumId w:val="34"/>
  </w:num>
  <w:num w:numId="43" w16cid:durableId="233782107">
    <w:abstractNumId w:val="23"/>
  </w:num>
  <w:num w:numId="44" w16cid:durableId="1035739919">
    <w:abstractNumId w:val="18"/>
  </w:num>
  <w:num w:numId="45" w16cid:durableId="719748410">
    <w:abstractNumId w:val="17"/>
  </w:num>
  <w:num w:numId="46" w16cid:durableId="9649176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2p7Be/bWbjnuNkBRO6m1fSqJ8Hlqc3FVOTdtA4/8N5FiPf2r6XEa4g21RAxhZ1gdPDPrvw3CdEjedNUm/qW9yA==" w:salt="SMbPxRLU5hXgE5UUpz6Vbw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06EE"/>
    <w:rsid w:val="00004EC8"/>
    <w:rsid w:val="000111A0"/>
    <w:rsid w:val="00013E69"/>
    <w:rsid w:val="0001519A"/>
    <w:rsid w:val="00016467"/>
    <w:rsid w:val="00016665"/>
    <w:rsid w:val="0002142A"/>
    <w:rsid w:val="000239B0"/>
    <w:rsid w:val="00050453"/>
    <w:rsid w:val="00054A87"/>
    <w:rsid w:val="00055A18"/>
    <w:rsid w:val="00062B88"/>
    <w:rsid w:val="00062EEE"/>
    <w:rsid w:val="00067ECB"/>
    <w:rsid w:val="00074443"/>
    <w:rsid w:val="000775BA"/>
    <w:rsid w:val="000776D3"/>
    <w:rsid w:val="000844C5"/>
    <w:rsid w:val="00085203"/>
    <w:rsid w:val="0008632D"/>
    <w:rsid w:val="00094B8B"/>
    <w:rsid w:val="000A3EEA"/>
    <w:rsid w:val="000A568D"/>
    <w:rsid w:val="000B2057"/>
    <w:rsid w:val="000B2482"/>
    <w:rsid w:val="000B2B41"/>
    <w:rsid w:val="000B3BEC"/>
    <w:rsid w:val="000B3F54"/>
    <w:rsid w:val="000C2945"/>
    <w:rsid w:val="000C3493"/>
    <w:rsid w:val="000D4C9E"/>
    <w:rsid w:val="000D6097"/>
    <w:rsid w:val="000E6CC7"/>
    <w:rsid w:val="000F1F4F"/>
    <w:rsid w:val="000F2179"/>
    <w:rsid w:val="000F4F0E"/>
    <w:rsid w:val="001004A0"/>
    <w:rsid w:val="0010431F"/>
    <w:rsid w:val="00111C60"/>
    <w:rsid w:val="00114AE1"/>
    <w:rsid w:val="00117F0E"/>
    <w:rsid w:val="00123822"/>
    <w:rsid w:val="00127B18"/>
    <w:rsid w:val="00143AB9"/>
    <w:rsid w:val="001451C4"/>
    <w:rsid w:val="001471A4"/>
    <w:rsid w:val="00147645"/>
    <w:rsid w:val="00150F5D"/>
    <w:rsid w:val="0015451F"/>
    <w:rsid w:val="00165518"/>
    <w:rsid w:val="00165A41"/>
    <w:rsid w:val="001730A8"/>
    <w:rsid w:val="00174D68"/>
    <w:rsid w:val="00176E16"/>
    <w:rsid w:val="00181A8C"/>
    <w:rsid w:val="00181ACE"/>
    <w:rsid w:val="00185E1D"/>
    <w:rsid w:val="0018798A"/>
    <w:rsid w:val="001900F3"/>
    <w:rsid w:val="001908EC"/>
    <w:rsid w:val="00191253"/>
    <w:rsid w:val="00194B3F"/>
    <w:rsid w:val="001A0CA6"/>
    <w:rsid w:val="001A2341"/>
    <w:rsid w:val="001A27BD"/>
    <w:rsid w:val="001A336B"/>
    <w:rsid w:val="001B0065"/>
    <w:rsid w:val="001B06CA"/>
    <w:rsid w:val="001B5357"/>
    <w:rsid w:val="001D2197"/>
    <w:rsid w:val="001D2F37"/>
    <w:rsid w:val="001D36D9"/>
    <w:rsid w:val="001D6550"/>
    <w:rsid w:val="001D6AE6"/>
    <w:rsid w:val="001D7CB8"/>
    <w:rsid w:val="001E0534"/>
    <w:rsid w:val="001F10DA"/>
    <w:rsid w:val="001F11D3"/>
    <w:rsid w:val="001F3424"/>
    <w:rsid w:val="001F52D4"/>
    <w:rsid w:val="00207188"/>
    <w:rsid w:val="002110A7"/>
    <w:rsid w:val="0021473F"/>
    <w:rsid w:val="00216B8D"/>
    <w:rsid w:val="00220E3E"/>
    <w:rsid w:val="002214BB"/>
    <w:rsid w:val="002215FA"/>
    <w:rsid w:val="0024494B"/>
    <w:rsid w:val="00246A00"/>
    <w:rsid w:val="0024776D"/>
    <w:rsid w:val="0025175F"/>
    <w:rsid w:val="00251905"/>
    <w:rsid w:val="00257DD2"/>
    <w:rsid w:val="00265E3C"/>
    <w:rsid w:val="00280821"/>
    <w:rsid w:val="002825D8"/>
    <w:rsid w:val="002924EF"/>
    <w:rsid w:val="002930CF"/>
    <w:rsid w:val="002979CF"/>
    <w:rsid w:val="002A4A2B"/>
    <w:rsid w:val="002A6F88"/>
    <w:rsid w:val="002B2114"/>
    <w:rsid w:val="002B2C15"/>
    <w:rsid w:val="002B46CD"/>
    <w:rsid w:val="002B7C2A"/>
    <w:rsid w:val="002C16A1"/>
    <w:rsid w:val="002C330D"/>
    <w:rsid w:val="002D0EB5"/>
    <w:rsid w:val="002D16C3"/>
    <w:rsid w:val="002D23A7"/>
    <w:rsid w:val="002D3DBC"/>
    <w:rsid w:val="002D420C"/>
    <w:rsid w:val="002D45F7"/>
    <w:rsid w:val="002D4E4D"/>
    <w:rsid w:val="002D667D"/>
    <w:rsid w:val="002E015F"/>
    <w:rsid w:val="002E50FA"/>
    <w:rsid w:val="002E78B1"/>
    <w:rsid w:val="002E7A63"/>
    <w:rsid w:val="002F21C5"/>
    <w:rsid w:val="002F73B2"/>
    <w:rsid w:val="00301986"/>
    <w:rsid w:val="00312959"/>
    <w:rsid w:val="003148EA"/>
    <w:rsid w:val="003208D0"/>
    <w:rsid w:val="00327642"/>
    <w:rsid w:val="00331998"/>
    <w:rsid w:val="0033715E"/>
    <w:rsid w:val="00354AE6"/>
    <w:rsid w:val="003568C7"/>
    <w:rsid w:val="00363788"/>
    <w:rsid w:val="00367C37"/>
    <w:rsid w:val="00367F09"/>
    <w:rsid w:val="00384622"/>
    <w:rsid w:val="00386E12"/>
    <w:rsid w:val="003900F9"/>
    <w:rsid w:val="0039105E"/>
    <w:rsid w:val="00393BDD"/>
    <w:rsid w:val="003974B1"/>
    <w:rsid w:val="00397DF6"/>
    <w:rsid w:val="003A1DD6"/>
    <w:rsid w:val="003A2CCC"/>
    <w:rsid w:val="003A5F5C"/>
    <w:rsid w:val="003B0260"/>
    <w:rsid w:val="003B3367"/>
    <w:rsid w:val="003E30C3"/>
    <w:rsid w:val="003E37DC"/>
    <w:rsid w:val="003E6B7C"/>
    <w:rsid w:val="003F0804"/>
    <w:rsid w:val="00400722"/>
    <w:rsid w:val="004024C1"/>
    <w:rsid w:val="00402593"/>
    <w:rsid w:val="004034B1"/>
    <w:rsid w:val="00404F75"/>
    <w:rsid w:val="00405A2D"/>
    <w:rsid w:val="00406CDB"/>
    <w:rsid w:val="00406D0C"/>
    <w:rsid w:val="00411F4B"/>
    <w:rsid w:val="004122A2"/>
    <w:rsid w:val="004321EE"/>
    <w:rsid w:val="00440FA9"/>
    <w:rsid w:val="00441AEC"/>
    <w:rsid w:val="004513DD"/>
    <w:rsid w:val="00456717"/>
    <w:rsid w:val="00460643"/>
    <w:rsid w:val="004835CF"/>
    <w:rsid w:val="00490BCC"/>
    <w:rsid w:val="004B2055"/>
    <w:rsid w:val="004B49BC"/>
    <w:rsid w:val="004B5503"/>
    <w:rsid w:val="004C7BB5"/>
    <w:rsid w:val="004D7201"/>
    <w:rsid w:val="004D7C29"/>
    <w:rsid w:val="004E0A69"/>
    <w:rsid w:val="004E2490"/>
    <w:rsid w:val="004E68D4"/>
    <w:rsid w:val="004F0840"/>
    <w:rsid w:val="004F2FC7"/>
    <w:rsid w:val="005002CE"/>
    <w:rsid w:val="00503C6A"/>
    <w:rsid w:val="00504B5C"/>
    <w:rsid w:val="005114FC"/>
    <w:rsid w:val="00522918"/>
    <w:rsid w:val="00531182"/>
    <w:rsid w:val="00531723"/>
    <w:rsid w:val="00532ACA"/>
    <w:rsid w:val="00544883"/>
    <w:rsid w:val="005459B4"/>
    <w:rsid w:val="00552E88"/>
    <w:rsid w:val="005530F0"/>
    <w:rsid w:val="00554782"/>
    <w:rsid w:val="005556A2"/>
    <w:rsid w:val="0056060A"/>
    <w:rsid w:val="00565357"/>
    <w:rsid w:val="0056720D"/>
    <w:rsid w:val="00573A39"/>
    <w:rsid w:val="00574866"/>
    <w:rsid w:val="00576036"/>
    <w:rsid w:val="005770A4"/>
    <w:rsid w:val="00581867"/>
    <w:rsid w:val="00590DF6"/>
    <w:rsid w:val="00591159"/>
    <w:rsid w:val="0059329D"/>
    <w:rsid w:val="00596874"/>
    <w:rsid w:val="00597322"/>
    <w:rsid w:val="005A26F9"/>
    <w:rsid w:val="005A4101"/>
    <w:rsid w:val="005B171A"/>
    <w:rsid w:val="005C2B39"/>
    <w:rsid w:val="005C47BD"/>
    <w:rsid w:val="005C732F"/>
    <w:rsid w:val="005D4ED8"/>
    <w:rsid w:val="005E1018"/>
    <w:rsid w:val="005E2E47"/>
    <w:rsid w:val="005E694D"/>
    <w:rsid w:val="005F039A"/>
    <w:rsid w:val="005F3B90"/>
    <w:rsid w:val="00604822"/>
    <w:rsid w:val="00605E1C"/>
    <w:rsid w:val="00614A89"/>
    <w:rsid w:val="00616726"/>
    <w:rsid w:val="00630A96"/>
    <w:rsid w:val="00634F15"/>
    <w:rsid w:val="00640432"/>
    <w:rsid w:val="00641FB4"/>
    <w:rsid w:val="00643C16"/>
    <w:rsid w:val="006447A1"/>
    <w:rsid w:val="00645882"/>
    <w:rsid w:val="00645AC1"/>
    <w:rsid w:val="00647A4D"/>
    <w:rsid w:val="006530A3"/>
    <w:rsid w:val="00653FA0"/>
    <w:rsid w:val="006619DB"/>
    <w:rsid w:val="00666DDB"/>
    <w:rsid w:val="00667E48"/>
    <w:rsid w:val="00671856"/>
    <w:rsid w:val="00681F25"/>
    <w:rsid w:val="006941B5"/>
    <w:rsid w:val="006A54EB"/>
    <w:rsid w:val="006A5B58"/>
    <w:rsid w:val="006B5830"/>
    <w:rsid w:val="006B6DDF"/>
    <w:rsid w:val="006B7060"/>
    <w:rsid w:val="006C1754"/>
    <w:rsid w:val="006C4EF5"/>
    <w:rsid w:val="006C4F52"/>
    <w:rsid w:val="006D0248"/>
    <w:rsid w:val="006D06CB"/>
    <w:rsid w:val="006D36AD"/>
    <w:rsid w:val="007049C1"/>
    <w:rsid w:val="007120E1"/>
    <w:rsid w:val="00713339"/>
    <w:rsid w:val="007167A7"/>
    <w:rsid w:val="00716EA9"/>
    <w:rsid w:val="00721E98"/>
    <w:rsid w:val="00724CE9"/>
    <w:rsid w:val="0072576E"/>
    <w:rsid w:val="00726651"/>
    <w:rsid w:val="00727102"/>
    <w:rsid w:val="00750096"/>
    <w:rsid w:val="00755E30"/>
    <w:rsid w:val="0077367F"/>
    <w:rsid w:val="0078310E"/>
    <w:rsid w:val="00783612"/>
    <w:rsid w:val="0078434F"/>
    <w:rsid w:val="00784EBC"/>
    <w:rsid w:val="007866DE"/>
    <w:rsid w:val="00791F1F"/>
    <w:rsid w:val="007A133E"/>
    <w:rsid w:val="007A5749"/>
    <w:rsid w:val="007B0DA4"/>
    <w:rsid w:val="007B108B"/>
    <w:rsid w:val="007C299E"/>
    <w:rsid w:val="007D424C"/>
    <w:rsid w:val="007D4D6A"/>
    <w:rsid w:val="007E13EB"/>
    <w:rsid w:val="007E278A"/>
    <w:rsid w:val="007E7EC1"/>
    <w:rsid w:val="007F1332"/>
    <w:rsid w:val="00803909"/>
    <w:rsid w:val="0081685D"/>
    <w:rsid w:val="00821E83"/>
    <w:rsid w:val="00822CD4"/>
    <w:rsid w:val="0082396A"/>
    <w:rsid w:val="00823CB5"/>
    <w:rsid w:val="008268EF"/>
    <w:rsid w:val="0083014A"/>
    <w:rsid w:val="00831C61"/>
    <w:rsid w:val="0083693C"/>
    <w:rsid w:val="0083732E"/>
    <w:rsid w:val="008433C9"/>
    <w:rsid w:val="00845755"/>
    <w:rsid w:val="00845B54"/>
    <w:rsid w:val="0085454B"/>
    <w:rsid w:val="00864B13"/>
    <w:rsid w:val="00872F5D"/>
    <w:rsid w:val="00876E9F"/>
    <w:rsid w:val="00883F0C"/>
    <w:rsid w:val="00887DC4"/>
    <w:rsid w:val="008B31D0"/>
    <w:rsid w:val="008B3B02"/>
    <w:rsid w:val="008C4DF1"/>
    <w:rsid w:val="008D7503"/>
    <w:rsid w:val="008D79C4"/>
    <w:rsid w:val="008E332E"/>
    <w:rsid w:val="008E5F36"/>
    <w:rsid w:val="008E6962"/>
    <w:rsid w:val="008E78A4"/>
    <w:rsid w:val="008F1AD4"/>
    <w:rsid w:val="008F2877"/>
    <w:rsid w:val="008F7FD6"/>
    <w:rsid w:val="00901F42"/>
    <w:rsid w:val="0091172B"/>
    <w:rsid w:val="009118FA"/>
    <w:rsid w:val="0091408D"/>
    <w:rsid w:val="00916CD0"/>
    <w:rsid w:val="009206EE"/>
    <w:rsid w:val="00921601"/>
    <w:rsid w:val="0092570A"/>
    <w:rsid w:val="009425DE"/>
    <w:rsid w:val="0094321F"/>
    <w:rsid w:val="009548ED"/>
    <w:rsid w:val="009554EA"/>
    <w:rsid w:val="00960874"/>
    <w:rsid w:val="00965FA4"/>
    <w:rsid w:val="00974AC3"/>
    <w:rsid w:val="00980871"/>
    <w:rsid w:val="00985F23"/>
    <w:rsid w:val="00994AED"/>
    <w:rsid w:val="00997D90"/>
    <w:rsid w:val="00997ECB"/>
    <w:rsid w:val="009A2A05"/>
    <w:rsid w:val="009A3A51"/>
    <w:rsid w:val="009A72C4"/>
    <w:rsid w:val="009B0199"/>
    <w:rsid w:val="009B29AE"/>
    <w:rsid w:val="009C4170"/>
    <w:rsid w:val="009D414F"/>
    <w:rsid w:val="009D6959"/>
    <w:rsid w:val="009D6CA1"/>
    <w:rsid w:val="009D70C2"/>
    <w:rsid w:val="009E133E"/>
    <w:rsid w:val="00A07ABF"/>
    <w:rsid w:val="00A2007E"/>
    <w:rsid w:val="00A20C17"/>
    <w:rsid w:val="00A35510"/>
    <w:rsid w:val="00A4152D"/>
    <w:rsid w:val="00A438F6"/>
    <w:rsid w:val="00A46AD3"/>
    <w:rsid w:val="00A5353F"/>
    <w:rsid w:val="00A5636E"/>
    <w:rsid w:val="00A603A0"/>
    <w:rsid w:val="00A66D9B"/>
    <w:rsid w:val="00A6745C"/>
    <w:rsid w:val="00A67C2F"/>
    <w:rsid w:val="00A7128C"/>
    <w:rsid w:val="00A8041C"/>
    <w:rsid w:val="00A80483"/>
    <w:rsid w:val="00A81D56"/>
    <w:rsid w:val="00A86595"/>
    <w:rsid w:val="00A914AE"/>
    <w:rsid w:val="00A92E0F"/>
    <w:rsid w:val="00A93FC2"/>
    <w:rsid w:val="00A96B34"/>
    <w:rsid w:val="00AA02C1"/>
    <w:rsid w:val="00AA25B9"/>
    <w:rsid w:val="00AA2B04"/>
    <w:rsid w:val="00AB0937"/>
    <w:rsid w:val="00AC0740"/>
    <w:rsid w:val="00AC178B"/>
    <w:rsid w:val="00AC23B0"/>
    <w:rsid w:val="00AC311A"/>
    <w:rsid w:val="00AD1A30"/>
    <w:rsid w:val="00AF6E0E"/>
    <w:rsid w:val="00B04274"/>
    <w:rsid w:val="00B065BA"/>
    <w:rsid w:val="00B10EC4"/>
    <w:rsid w:val="00B12010"/>
    <w:rsid w:val="00B133CC"/>
    <w:rsid w:val="00B17EA8"/>
    <w:rsid w:val="00B32884"/>
    <w:rsid w:val="00B42841"/>
    <w:rsid w:val="00B43862"/>
    <w:rsid w:val="00B50C03"/>
    <w:rsid w:val="00B62482"/>
    <w:rsid w:val="00B64799"/>
    <w:rsid w:val="00B648F7"/>
    <w:rsid w:val="00B6732A"/>
    <w:rsid w:val="00B67F5D"/>
    <w:rsid w:val="00B7362C"/>
    <w:rsid w:val="00B74689"/>
    <w:rsid w:val="00B845DA"/>
    <w:rsid w:val="00BA4469"/>
    <w:rsid w:val="00BA6997"/>
    <w:rsid w:val="00BB70F7"/>
    <w:rsid w:val="00BC637F"/>
    <w:rsid w:val="00BD6873"/>
    <w:rsid w:val="00BD6C93"/>
    <w:rsid w:val="00BE27E1"/>
    <w:rsid w:val="00BE773C"/>
    <w:rsid w:val="00BF177E"/>
    <w:rsid w:val="00BF476A"/>
    <w:rsid w:val="00BF684C"/>
    <w:rsid w:val="00C00BFC"/>
    <w:rsid w:val="00C134B2"/>
    <w:rsid w:val="00C21660"/>
    <w:rsid w:val="00C6088F"/>
    <w:rsid w:val="00C61856"/>
    <w:rsid w:val="00C619B7"/>
    <w:rsid w:val="00C61DC8"/>
    <w:rsid w:val="00C64CAC"/>
    <w:rsid w:val="00C7268A"/>
    <w:rsid w:val="00C742AC"/>
    <w:rsid w:val="00C77946"/>
    <w:rsid w:val="00C83948"/>
    <w:rsid w:val="00C865B4"/>
    <w:rsid w:val="00C97B75"/>
    <w:rsid w:val="00CA000A"/>
    <w:rsid w:val="00CA1982"/>
    <w:rsid w:val="00CA3D2E"/>
    <w:rsid w:val="00CA734C"/>
    <w:rsid w:val="00CA79BF"/>
    <w:rsid w:val="00CB3C7C"/>
    <w:rsid w:val="00CB684E"/>
    <w:rsid w:val="00CC2256"/>
    <w:rsid w:val="00CC2A6B"/>
    <w:rsid w:val="00CC3DAD"/>
    <w:rsid w:val="00CD15A8"/>
    <w:rsid w:val="00CD657A"/>
    <w:rsid w:val="00CE5504"/>
    <w:rsid w:val="00CE5B7A"/>
    <w:rsid w:val="00CF376B"/>
    <w:rsid w:val="00CF4E5E"/>
    <w:rsid w:val="00CF6BE3"/>
    <w:rsid w:val="00D0103C"/>
    <w:rsid w:val="00D144E2"/>
    <w:rsid w:val="00D14CB3"/>
    <w:rsid w:val="00D17ECA"/>
    <w:rsid w:val="00D25BAC"/>
    <w:rsid w:val="00D31652"/>
    <w:rsid w:val="00D3242D"/>
    <w:rsid w:val="00D327FE"/>
    <w:rsid w:val="00D406C1"/>
    <w:rsid w:val="00D428C2"/>
    <w:rsid w:val="00D52BDE"/>
    <w:rsid w:val="00D558AF"/>
    <w:rsid w:val="00D74D2C"/>
    <w:rsid w:val="00D77F11"/>
    <w:rsid w:val="00D83A35"/>
    <w:rsid w:val="00D946D6"/>
    <w:rsid w:val="00D94726"/>
    <w:rsid w:val="00DA24D1"/>
    <w:rsid w:val="00DB739E"/>
    <w:rsid w:val="00DC3E00"/>
    <w:rsid w:val="00DC5CF2"/>
    <w:rsid w:val="00DC7861"/>
    <w:rsid w:val="00DD178D"/>
    <w:rsid w:val="00DD384E"/>
    <w:rsid w:val="00DD439C"/>
    <w:rsid w:val="00DD50AB"/>
    <w:rsid w:val="00DD7963"/>
    <w:rsid w:val="00DE23AF"/>
    <w:rsid w:val="00DE419C"/>
    <w:rsid w:val="00DE4633"/>
    <w:rsid w:val="00DE510D"/>
    <w:rsid w:val="00DE5D9C"/>
    <w:rsid w:val="00DF36D6"/>
    <w:rsid w:val="00E007F9"/>
    <w:rsid w:val="00E01648"/>
    <w:rsid w:val="00E020F3"/>
    <w:rsid w:val="00E048A0"/>
    <w:rsid w:val="00E076FA"/>
    <w:rsid w:val="00E20513"/>
    <w:rsid w:val="00E254E4"/>
    <w:rsid w:val="00E2678B"/>
    <w:rsid w:val="00E37525"/>
    <w:rsid w:val="00E376E9"/>
    <w:rsid w:val="00E414AB"/>
    <w:rsid w:val="00E600C1"/>
    <w:rsid w:val="00E60A30"/>
    <w:rsid w:val="00E667F3"/>
    <w:rsid w:val="00E7186C"/>
    <w:rsid w:val="00E75724"/>
    <w:rsid w:val="00E800E7"/>
    <w:rsid w:val="00E804C8"/>
    <w:rsid w:val="00E80B69"/>
    <w:rsid w:val="00E849C9"/>
    <w:rsid w:val="00EA0F78"/>
    <w:rsid w:val="00EA1617"/>
    <w:rsid w:val="00EA782B"/>
    <w:rsid w:val="00EC018C"/>
    <w:rsid w:val="00ED199A"/>
    <w:rsid w:val="00ED4252"/>
    <w:rsid w:val="00ED49F4"/>
    <w:rsid w:val="00ED4D21"/>
    <w:rsid w:val="00ED58B9"/>
    <w:rsid w:val="00ED5BBE"/>
    <w:rsid w:val="00ED5C6E"/>
    <w:rsid w:val="00EE0C8C"/>
    <w:rsid w:val="00EE1366"/>
    <w:rsid w:val="00EE1843"/>
    <w:rsid w:val="00EE525F"/>
    <w:rsid w:val="00EE7B6A"/>
    <w:rsid w:val="00EF2E8A"/>
    <w:rsid w:val="00EF72A0"/>
    <w:rsid w:val="00F03B91"/>
    <w:rsid w:val="00F06AC3"/>
    <w:rsid w:val="00F209E9"/>
    <w:rsid w:val="00F24365"/>
    <w:rsid w:val="00F31E4D"/>
    <w:rsid w:val="00F33024"/>
    <w:rsid w:val="00F34540"/>
    <w:rsid w:val="00F35161"/>
    <w:rsid w:val="00F360AE"/>
    <w:rsid w:val="00F37A6D"/>
    <w:rsid w:val="00F4595E"/>
    <w:rsid w:val="00F61C0C"/>
    <w:rsid w:val="00F65563"/>
    <w:rsid w:val="00F729D3"/>
    <w:rsid w:val="00F74652"/>
    <w:rsid w:val="00F747D5"/>
    <w:rsid w:val="00F75C1E"/>
    <w:rsid w:val="00F80BB2"/>
    <w:rsid w:val="00F81A5B"/>
    <w:rsid w:val="00F91C59"/>
    <w:rsid w:val="00F94364"/>
    <w:rsid w:val="00F971FE"/>
    <w:rsid w:val="00F97348"/>
    <w:rsid w:val="00F97A24"/>
    <w:rsid w:val="00FA1644"/>
    <w:rsid w:val="00FC0F3F"/>
    <w:rsid w:val="00FC4173"/>
    <w:rsid w:val="00FD3F4F"/>
    <w:rsid w:val="00FD46A4"/>
    <w:rsid w:val="00FD60C9"/>
    <w:rsid w:val="00FD6F19"/>
    <w:rsid w:val="00FF1A0A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C999E0"/>
  <w15:chartTrackingRefBased/>
  <w15:docId w15:val="{246A3F03-353C-4FE1-8C1D-8F076395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4274"/>
    <w:rPr>
      <w:rFonts w:ascii="Arial Narrow" w:hAnsi="Arial Narrow"/>
      <w:bCs/>
      <w:iCs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B04274"/>
    <w:pPr>
      <w:keepNext/>
      <w:framePr w:hSpace="187" w:wrap="around" w:vAnchor="page" w:hAnchor="margin" w:xAlign="center" w:y="2060"/>
      <w:suppressOverlap/>
      <w:outlineLvl w:val="0"/>
    </w:pPr>
    <w:rPr>
      <w:rFonts w:ascii="Arial" w:hAnsi="Arial" w:cs="Arial"/>
      <w:b/>
      <w:bCs w:val="0"/>
      <w:smallCaps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 w:val="0"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 w:val="0"/>
      <w:smallCaps/>
      <w:sz w:val="16"/>
    </w:rPr>
  </w:style>
  <w:style w:type="paragraph" w:styleId="Heading4">
    <w:name w:val="heading 4"/>
    <w:basedOn w:val="Normal"/>
    <w:next w:val="Normal"/>
    <w:qFormat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 w:val="0"/>
      <w:i/>
      <w:iCs w:val="0"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D9B"/>
    <w:pPr>
      <w:spacing w:before="240" w:after="60"/>
      <w:outlineLvl w:val="5"/>
    </w:pPr>
    <w:rPr>
      <w:rFonts w:ascii="Calibri" w:hAnsi="Calibri"/>
      <w:b/>
      <w:bCs w:val="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66D9B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66D9B"/>
    <w:pPr>
      <w:spacing w:before="240" w:after="60"/>
      <w:outlineLvl w:val="7"/>
    </w:pPr>
    <w:rPr>
      <w:rFonts w:ascii="Calibri" w:hAnsi="Calibri"/>
      <w:i/>
      <w:iCs w:val="0"/>
      <w:lang w:val="x-none" w:eastAsia="x-none"/>
    </w:rPr>
  </w:style>
  <w:style w:type="paragraph" w:styleId="Heading9">
    <w:name w:val="heading 9"/>
    <w:basedOn w:val="Normal"/>
    <w:next w:val="Normal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odyText">
    <w:name w:val="Body Text"/>
    <w:basedOn w:val="Normal"/>
    <w:link w:val="BodyTextChar"/>
    <w:pPr>
      <w:spacing w:before="60"/>
      <w:jc w:val="both"/>
    </w:pPr>
    <w:rPr>
      <w:rFonts w:ascii="Arial" w:hAnsi="Arial"/>
      <w:bCs w:val="0"/>
      <w:iCs w:val="0"/>
      <w:sz w:val="18"/>
      <w:lang w:val="x-none" w:eastAsia="x-none"/>
    </w:rPr>
  </w:style>
  <w:style w:type="paragraph" w:styleId="BodyText2">
    <w:name w:val="Body Text 2"/>
    <w:basedOn w:val="Normal"/>
    <w:link w:val="BodyText2Char"/>
    <w:pPr>
      <w:spacing w:before="60"/>
    </w:pPr>
    <w:rPr>
      <w:rFonts w:ascii="Arial" w:hAnsi="Arial"/>
      <w:bCs w:val="0"/>
      <w:i/>
      <w:sz w:val="18"/>
    </w:rPr>
  </w:style>
  <w:style w:type="paragraph" w:customStyle="1" w:styleId="Reverse">
    <w:name w:val="Reverse"/>
    <w:basedOn w:val="Normal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link w:val="FootnoteTextChar"/>
    <w:semiHidden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laura">
    <w:name w:val="laura"/>
    <w:semiHidden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head">
    <w:name w:val="Subhead"/>
    <w:basedOn w:val="Heading2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/>
      <w:caps/>
      <w:szCs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customStyle="1" w:styleId="BodyText3Char">
    <w:name w:val="Body Text 3 Char"/>
    <w:rPr>
      <w:rFonts w:ascii="Arial" w:hAnsi="Arial" w:cs="Arial"/>
      <w:sz w:val="18"/>
      <w:szCs w:val="24"/>
      <w:lang w:val="en-US" w:eastAsia="en-US" w:bidi="ar-SA"/>
    </w:rPr>
  </w:style>
  <w:style w:type="character" w:customStyle="1" w:styleId="BoldbodyChar">
    <w:name w:val="Bold body Char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rsid w:val="005F0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4B550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PModuleTitle">
    <w:name w:val="OP Module Title"/>
    <w:basedOn w:val="Title"/>
    <w:rsid w:val="002E015F"/>
    <w:pPr>
      <w:spacing w:before="60"/>
      <w:jc w:val="left"/>
    </w:pPr>
    <w:rPr>
      <w:rFonts w:ascii="Arial Narrow" w:hAnsi="Arial Narrow" w:cs="Arial"/>
      <w:b/>
      <w:bCs w:val="0"/>
      <w:iCs w:val="0"/>
      <w:color w:val="000000"/>
      <w:szCs w:val="18"/>
    </w:rPr>
  </w:style>
  <w:style w:type="character" w:customStyle="1" w:styleId="OPModuleTitleChar">
    <w:name w:val="OP Module Title Char"/>
    <w:rsid w:val="002E015F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6Char">
    <w:name w:val="Heading 6 Char"/>
    <w:link w:val="Heading6"/>
    <w:semiHidden/>
    <w:rsid w:val="00A66D9B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A66D9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rsid w:val="00A66D9B"/>
    <w:rPr>
      <w:rFonts w:ascii="Calibri" w:eastAsia="Times New Roman" w:hAnsi="Calibri" w:cs="Times New Roman"/>
      <w:i/>
      <w:iCs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A66D9B"/>
  </w:style>
  <w:style w:type="paragraph" w:styleId="BlockText">
    <w:name w:val="Block Text"/>
    <w:basedOn w:val="Normal"/>
    <w:rsid w:val="00A66D9B"/>
    <w:pPr>
      <w:spacing w:after="120"/>
      <w:ind w:left="1440" w:right="1440"/>
    </w:pPr>
  </w:style>
  <w:style w:type="paragraph" w:styleId="BodyTextFirstIndent">
    <w:name w:val="Body Text First Indent"/>
    <w:basedOn w:val="BodyText"/>
    <w:link w:val="BodyTextFirstIndentChar"/>
    <w:rsid w:val="00A66D9B"/>
    <w:pPr>
      <w:spacing w:before="0" w:after="120"/>
      <w:ind w:firstLine="210"/>
      <w:jc w:val="left"/>
    </w:pPr>
    <w:rPr>
      <w:rFonts w:ascii="Times New Roman" w:hAnsi="Times New Roman"/>
      <w:bCs/>
      <w:iCs/>
      <w:sz w:val="24"/>
    </w:rPr>
  </w:style>
  <w:style w:type="character" w:customStyle="1" w:styleId="BodyTextChar">
    <w:name w:val="Body Text Char"/>
    <w:link w:val="BodyText"/>
    <w:rsid w:val="00A66D9B"/>
    <w:rPr>
      <w:rFonts w:ascii="Arial" w:hAnsi="Arial"/>
      <w:bCs/>
      <w:iCs/>
      <w:sz w:val="18"/>
      <w:szCs w:val="24"/>
    </w:rPr>
  </w:style>
  <w:style w:type="character" w:customStyle="1" w:styleId="BodyTextFirstIndentChar">
    <w:name w:val="Body Text First Indent Char"/>
    <w:link w:val="BodyTextFirstIndent"/>
    <w:rsid w:val="00A66D9B"/>
    <w:rPr>
      <w:rFonts w:ascii="Arial" w:hAnsi="Arial"/>
      <w:bCs/>
      <w:iCs/>
      <w:sz w:val="18"/>
      <w:szCs w:val="24"/>
    </w:rPr>
  </w:style>
  <w:style w:type="paragraph" w:styleId="BodyTextFirstIndent2">
    <w:name w:val="Body Text First Indent 2"/>
    <w:basedOn w:val="BodyTextIndent"/>
    <w:link w:val="BodyTextFirstIndent2Char"/>
    <w:rsid w:val="00A66D9B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A66D9B"/>
    <w:rPr>
      <w:rFonts w:ascii="Arial" w:hAnsi="Arial" w:cs="Arial"/>
    </w:rPr>
  </w:style>
  <w:style w:type="character" w:customStyle="1" w:styleId="BodyTextFirstIndent2Char">
    <w:name w:val="Body Text First Indent 2 Char"/>
    <w:link w:val="BodyTextFirstIndent2"/>
    <w:rsid w:val="00A66D9B"/>
    <w:rPr>
      <w:rFonts w:ascii="Arial" w:hAnsi="Arial" w:cs="Arial"/>
    </w:rPr>
  </w:style>
  <w:style w:type="paragraph" w:styleId="BodyTextIndent2">
    <w:name w:val="Body Text Indent 2"/>
    <w:basedOn w:val="Normal"/>
    <w:link w:val="BodyTextIndent2Char"/>
    <w:rsid w:val="00A66D9B"/>
    <w:pPr>
      <w:spacing w:after="120" w:line="480" w:lineRule="auto"/>
      <w:ind w:left="360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A66D9B"/>
    <w:rPr>
      <w:sz w:val="24"/>
      <w:szCs w:val="24"/>
    </w:rPr>
  </w:style>
  <w:style w:type="paragraph" w:styleId="BodyTextIndent3">
    <w:name w:val="Body Text Indent 3"/>
    <w:basedOn w:val="Normal"/>
    <w:link w:val="BodyTextIndent3Char"/>
    <w:rsid w:val="00A66D9B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A66D9B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A66D9B"/>
    <w:rPr>
      <w:b/>
      <w:bCs w:val="0"/>
      <w:sz w:val="20"/>
      <w:szCs w:val="20"/>
    </w:rPr>
  </w:style>
  <w:style w:type="paragraph" w:styleId="Closing">
    <w:name w:val="Closing"/>
    <w:basedOn w:val="Normal"/>
    <w:link w:val="ClosingChar"/>
    <w:rsid w:val="00A66D9B"/>
    <w:pPr>
      <w:ind w:left="4320"/>
    </w:pPr>
    <w:rPr>
      <w:lang w:val="x-none" w:eastAsia="x-none"/>
    </w:rPr>
  </w:style>
  <w:style w:type="character" w:customStyle="1" w:styleId="ClosingChar">
    <w:name w:val="Closing Char"/>
    <w:link w:val="Closing"/>
    <w:rsid w:val="00A66D9B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A66D9B"/>
    <w:rPr>
      <w:lang w:val="x-none" w:eastAsia="x-none"/>
    </w:rPr>
  </w:style>
  <w:style w:type="character" w:customStyle="1" w:styleId="DateChar">
    <w:name w:val="Date Char"/>
    <w:link w:val="Date"/>
    <w:rsid w:val="00A66D9B"/>
    <w:rPr>
      <w:sz w:val="24"/>
      <w:szCs w:val="24"/>
    </w:rPr>
  </w:style>
  <w:style w:type="paragraph" w:styleId="E-mailSignature">
    <w:name w:val="E-mail Signature"/>
    <w:basedOn w:val="Normal"/>
    <w:link w:val="E-mailSignatureChar"/>
    <w:rsid w:val="00A66D9B"/>
    <w:rPr>
      <w:lang w:val="x-none" w:eastAsia="x-none"/>
    </w:rPr>
  </w:style>
  <w:style w:type="character" w:customStyle="1" w:styleId="E-mailSignatureChar">
    <w:name w:val="E-mail Signature Char"/>
    <w:link w:val="E-mailSignature"/>
    <w:rsid w:val="00A66D9B"/>
    <w:rPr>
      <w:sz w:val="24"/>
      <w:szCs w:val="24"/>
    </w:rPr>
  </w:style>
  <w:style w:type="paragraph" w:styleId="EndnoteText">
    <w:name w:val="endnote text"/>
    <w:basedOn w:val="Normal"/>
    <w:link w:val="EndnoteTextChar"/>
    <w:rsid w:val="00A66D9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A66D9B"/>
  </w:style>
  <w:style w:type="paragraph" w:styleId="EnvelopeAddress">
    <w:name w:val="envelope address"/>
    <w:basedOn w:val="Normal"/>
    <w:rsid w:val="00A66D9B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rsid w:val="00A66D9B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A66D9B"/>
    <w:rPr>
      <w:i/>
      <w:iCs w:val="0"/>
      <w:lang w:val="x-none" w:eastAsia="x-none"/>
    </w:rPr>
  </w:style>
  <w:style w:type="character" w:customStyle="1" w:styleId="HTMLAddressChar">
    <w:name w:val="HTML Address Char"/>
    <w:link w:val="HTMLAddress"/>
    <w:rsid w:val="00A66D9B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A66D9B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rsid w:val="00A66D9B"/>
    <w:pPr>
      <w:ind w:left="240" w:hanging="240"/>
    </w:pPr>
  </w:style>
  <w:style w:type="paragraph" w:styleId="Index2">
    <w:name w:val="index 2"/>
    <w:basedOn w:val="Normal"/>
    <w:next w:val="Normal"/>
    <w:autoRedefine/>
    <w:rsid w:val="00A66D9B"/>
    <w:pPr>
      <w:ind w:left="480" w:hanging="240"/>
    </w:pPr>
  </w:style>
  <w:style w:type="paragraph" w:styleId="Index3">
    <w:name w:val="index 3"/>
    <w:basedOn w:val="Normal"/>
    <w:next w:val="Normal"/>
    <w:autoRedefine/>
    <w:rsid w:val="00A66D9B"/>
    <w:pPr>
      <w:ind w:left="720" w:hanging="240"/>
    </w:pPr>
  </w:style>
  <w:style w:type="paragraph" w:styleId="Index4">
    <w:name w:val="index 4"/>
    <w:basedOn w:val="Normal"/>
    <w:next w:val="Normal"/>
    <w:autoRedefine/>
    <w:rsid w:val="00A66D9B"/>
    <w:pPr>
      <w:ind w:left="960" w:hanging="240"/>
    </w:pPr>
  </w:style>
  <w:style w:type="paragraph" w:styleId="Index5">
    <w:name w:val="index 5"/>
    <w:basedOn w:val="Normal"/>
    <w:next w:val="Normal"/>
    <w:autoRedefine/>
    <w:rsid w:val="00A66D9B"/>
    <w:pPr>
      <w:ind w:left="1200" w:hanging="240"/>
    </w:pPr>
  </w:style>
  <w:style w:type="paragraph" w:styleId="Index6">
    <w:name w:val="index 6"/>
    <w:basedOn w:val="Normal"/>
    <w:next w:val="Normal"/>
    <w:autoRedefine/>
    <w:rsid w:val="00A66D9B"/>
    <w:pPr>
      <w:ind w:left="1440" w:hanging="240"/>
    </w:pPr>
  </w:style>
  <w:style w:type="paragraph" w:styleId="Index7">
    <w:name w:val="index 7"/>
    <w:basedOn w:val="Normal"/>
    <w:next w:val="Normal"/>
    <w:autoRedefine/>
    <w:rsid w:val="00A66D9B"/>
    <w:pPr>
      <w:ind w:left="1680" w:hanging="240"/>
    </w:pPr>
  </w:style>
  <w:style w:type="paragraph" w:styleId="Index8">
    <w:name w:val="index 8"/>
    <w:basedOn w:val="Normal"/>
    <w:next w:val="Normal"/>
    <w:autoRedefine/>
    <w:rsid w:val="00A66D9B"/>
    <w:pPr>
      <w:ind w:left="1920" w:hanging="240"/>
    </w:pPr>
  </w:style>
  <w:style w:type="paragraph" w:styleId="Index9">
    <w:name w:val="index 9"/>
    <w:basedOn w:val="Normal"/>
    <w:next w:val="Normal"/>
    <w:autoRedefine/>
    <w:rsid w:val="00A66D9B"/>
    <w:pPr>
      <w:ind w:left="2160" w:hanging="240"/>
    </w:pPr>
  </w:style>
  <w:style w:type="paragraph" w:styleId="IndexHeading">
    <w:name w:val="index heading"/>
    <w:basedOn w:val="Normal"/>
    <w:next w:val="Index1"/>
    <w:rsid w:val="00A66D9B"/>
    <w:rPr>
      <w:rFonts w:ascii="Cambria" w:hAnsi="Cambria"/>
      <w:b/>
      <w:bCs w:val="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6D9B"/>
    <w:pPr>
      <w:pBdr>
        <w:bottom w:val="single" w:sz="4" w:space="4" w:color="4F81BD"/>
      </w:pBdr>
      <w:spacing w:before="200" w:after="280"/>
      <w:ind w:left="936" w:right="936"/>
    </w:pPr>
    <w:rPr>
      <w:b/>
      <w:bCs w:val="0"/>
      <w:i/>
      <w:iCs w:val="0"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66D9B"/>
    <w:rPr>
      <w:b/>
      <w:bCs/>
      <w:i/>
      <w:iCs/>
      <w:color w:val="4F81BD"/>
      <w:sz w:val="24"/>
      <w:szCs w:val="24"/>
    </w:rPr>
  </w:style>
  <w:style w:type="paragraph" w:styleId="List">
    <w:name w:val="List"/>
    <w:basedOn w:val="Normal"/>
    <w:rsid w:val="00A66D9B"/>
    <w:pPr>
      <w:ind w:left="360" w:hanging="360"/>
      <w:contextualSpacing/>
    </w:pPr>
  </w:style>
  <w:style w:type="paragraph" w:styleId="List2">
    <w:name w:val="List 2"/>
    <w:basedOn w:val="Normal"/>
    <w:rsid w:val="00A66D9B"/>
    <w:pPr>
      <w:ind w:left="720" w:hanging="360"/>
      <w:contextualSpacing/>
    </w:pPr>
  </w:style>
  <w:style w:type="paragraph" w:styleId="List3">
    <w:name w:val="List 3"/>
    <w:basedOn w:val="Normal"/>
    <w:rsid w:val="00A66D9B"/>
    <w:pPr>
      <w:ind w:left="1080" w:hanging="360"/>
      <w:contextualSpacing/>
    </w:pPr>
  </w:style>
  <w:style w:type="paragraph" w:styleId="List4">
    <w:name w:val="List 4"/>
    <w:basedOn w:val="Normal"/>
    <w:rsid w:val="00A66D9B"/>
    <w:pPr>
      <w:ind w:left="1440" w:hanging="360"/>
      <w:contextualSpacing/>
    </w:pPr>
  </w:style>
  <w:style w:type="paragraph" w:styleId="List5">
    <w:name w:val="List 5"/>
    <w:basedOn w:val="Normal"/>
    <w:rsid w:val="00A66D9B"/>
    <w:pPr>
      <w:ind w:left="1800" w:hanging="360"/>
      <w:contextualSpacing/>
    </w:pPr>
  </w:style>
  <w:style w:type="paragraph" w:styleId="ListBullet">
    <w:name w:val="List Bullet"/>
    <w:basedOn w:val="Normal"/>
    <w:rsid w:val="00A66D9B"/>
    <w:pPr>
      <w:numPr>
        <w:numId w:val="1"/>
      </w:numPr>
      <w:contextualSpacing/>
    </w:pPr>
  </w:style>
  <w:style w:type="paragraph" w:styleId="ListBullet2">
    <w:name w:val="List Bullet 2"/>
    <w:basedOn w:val="Normal"/>
    <w:rsid w:val="00A66D9B"/>
    <w:pPr>
      <w:numPr>
        <w:numId w:val="2"/>
      </w:numPr>
      <w:contextualSpacing/>
    </w:pPr>
  </w:style>
  <w:style w:type="paragraph" w:styleId="ListBullet3">
    <w:name w:val="List Bullet 3"/>
    <w:basedOn w:val="Normal"/>
    <w:rsid w:val="00A66D9B"/>
    <w:pPr>
      <w:numPr>
        <w:numId w:val="3"/>
      </w:numPr>
      <w:contextualSpacing/>
    </w:pPr>
  </w:style>
  <w:style w:type="paragraph" w:styleId="ListBullet4">
    <w:name w:val="List Bullet 4"/>
    <w:basedOn w:val="Normal"/>
    <w:rsid w:val="00A66D9B"/>
    <w:pPr>
      <w:numPr>
        <w:numId w:val="4"/>
      </w:numPr>
      <w:contextualSpacing/>
    </w:pPr>
  </w:style>
  <w:style w:type="paragraph" w:styleId="ListBullet5">
    <w:name w:val="List Bullet 5"/>
    <w:basedOn w:val="Normal"/>
    <w:rsid w:val="00A66D9B"/>
    <w:pPr>
      <w:numPr>
        <w:numId w:val="5"/>
      </w:numPr>
      <w:contextualSpacing/>
    </w:pPr>
  </w:style>
  <w:style w:type="paragraph" w:styleId="ListContinue">
    <w:name w:val="List Continue"/>
    <w:basedOn w:val="Normal"/>
    <w:rsid w:val="00A66D9B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A66D9B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A66D9B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A66D9B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A66D9B"/>
    <w:pPr>
      <w:spacing w:after="120"/>
      <w:ind w:left="1800"/>
      <w:contextualSpacing/>
    </w:pPr>
  </w:style>
  <w:style w:type="paragraph" w:styleId="ListNumber">
    <w:name w:val="List Number"/>
    <w:basedOn w:val="Normal"/>
    <w:rsid w:val="00A66D9B"/>
    <w:pPr>
      <w:numPr>
        <w:numId w:val="6"/>
      </w:numPr>
      <w:contextualSpacing/>
    </w:pPr>
  </w:style>
  <w:style w:type="paragraph" w:styleId="ListNumber2">
    <w:name w:val="List Number 2"/>
    <w:basedOn w:val="Normal"/>
    <w:rsid w:val="00A66D9B"/>
    <w:pPr>
      <w:numPr>
        <w:numId w:val="7"/>
      </w:numPr>
      <w:contextualSpacing/>
    </w:pPr>
  </w:style>
  <w:style w:type="paragraph" w:styleId="ListNumber3">
    <w:name w:val="List Number 3"/>
    <w:basedOn w:val="Normal"/>
    <w:rsid w:val="00A66D9B"/>
    <w:pPr>
      <w:numPr>
        <w:numId w:val="8"/>
      </w:numPr>
      <w:contextualSpacing/>
    </w:pPr>
  </w:style>
  <w:style w:type="paragraph" w:styleId="ListNumber4">
    <w:name w:val="List Number 4"/>
    <w:basedOn w:val="Normal"/>
    <w:rsid w:val="00A66D9B"/>
    <w:pPr>
      <w:numPr>
        <w:numId w:val="9"/>
      </w:numPr>
      <w:contextualSpacing/>
    </w:pPr>
  </w:style>
  <w:style w:type="paragraph" w:styleId="ListNumber5">
    <w:name w:val="List Number 5"/>
    <w:basedOn w:val="Normal"/>
    <w:rsid w:val="00A66D9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A66D9B"/>
    <w:pPr>
      <w:ind w:left="720"/>
    </w:pPr>
  </w:style>
  <w:style w:type="paragraph" w:styleId="MacroText">
    <w:name w:val="macro"/>
    <w:link w:val="MacroTextChar"/>
    <w:rsid w:val="00A66D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rsid w:val="00A66D9B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A66D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lang w:val="x-none" w:eastAsia="x-none"/>
    </w:rPr>
  </w:style>
  <w:style w:type="character" w:customStyle="1" w:styleId="MessageHeaderChar">
    <w:name w:val="Message Header Char"/>
    <w:link w:val="MessageHeader"/>
    <w:rsid w:val="00A66D9B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A66D9B"/>
    <w:rPr>
      <w:sz w:val="24"/>
      <w:szCs w:val="24"/>
    </w:rPr>
  </w:style>
  <w:style w:type="paragraph" w:styleId="NormalWeb">
    <w:name w:val="Normal (Web)"/>
    <w:basedOn w:val="Normal"/>
    <w:rsid w:val="00A66D9B"/>
  </w:style>
  <w:style w:type="paragraph" w:styleId="NormalIndent">
    <w:name w:val="Normal Indent"/>
    <w:basedOn w:val="Normal"/>
    <w:rsid w:val="00A66D9B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A66D9B"/>
    <w:rPr>
      <w:lang w:val="x-none" w:eastAsia="x-none"/>
    </w:rPr>
  </w:style>
  <w:style w:type="character" w:customStyle="1" w:styleId="NoteHeadingChar">
    <w:name w:val="Note Heading Char"/>
    <w:link w:val="NoteHeading"/>
    <w:rsid w:val="00A66D9B"/>
    <w:rPr>
      <w:sz w:val="24"/>
      <w:szCs w:val="24"/>
    </w:rPr>
  </w:style>
  <w:style w:type="paragraph" w:styleId="PlainText">
    <w:name w:val="Plain Text"/>
    <w:basedOn w:val="Normal"/>
    <w:link w:val="PlainTextChar"/>
    <w:rsid w:val="00A66D9B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66D9B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qFormat/>
    <w:rsid w:val="00A66D9B"/>
    <w:rPr>
      <w:i/>
      <w:iCs w:val="0"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66D9B"/>
    <w:rPr>
      <w:i/>
      <w:iCs/>
      <w:color w:val="000000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A66D9B"/>
    <w:rPr>
      <w:lang w:val="x-none" w:eastAsia="x-none"/>
    </w:rPr>
  </w:style>
  <w:style w:type="character" w:customStyle="1" w:styleId="SalutationChar">
    <w:name w:val="Salutation Char"/>
    <w:link w:val="Salutation"/>
    <w:rsid w:val="00A66D9B"/>
    <w:rPr>
      <w:sz w:val="24"/>
      <w:szCs w:val="24"/>
    </w:rPr>
  </w:style>
  <w:style w:type="paragraph" w:styleId="Signature">
    <w:name w:val="Signature"/>
    <w:basedOn w:val="Normal"/>
    <w:link w:val="SignatureChar"/>
    <w:rsid w:val="00A66D9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rsid w:val="00A66D9B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66D9B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link w:val="Subtitle"/>
    <w:rsid w:val="00A66D9B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rsid w:val="00A66D9B"/>
    <w:pPr>
      <w:ind w:left="240" w:hanging="240"/>
    </w:pPr>
  </w:style>
  <w:style w:type="paragraph" w:styleId="TableofFigures">
    <w:name w:val="table of figures"/>
    <w:basedOn w:val="Normal"/>
    <w:next w:val="Normal"/>
    <w:rsid w:val="00A66D9B"/>
  </w:style>
  <w:style w:type="paragraph" w:styleId="TOAHeading">
    <w:name w:val="toa heading"/>
    <w:basedOn w:val="Normal"/>
    <w:next w:val="Normal"/>
    <w:rsid w:val="00A66D9B"/>
    <w:pPr>
      <w:spacing w:before="120"/>
    </w:pPr>
    <w:rPr>
      <w:rFonts w:ascii="Cambria" w:hAnsi="Cambria"/>
      <w:b/>
      <w:bCs w:val="0"/>
    </w:rPr>
  </w:style>
  <w:style w:type="paragraph" w:styleId="TOC1">
    <w:name w:val="toc 1"/>
    <w:basedOn w:val="Normal"/>
    <w:next w:val="Normal"/>
    <w:autoRedefine/>
    <w:uiPriority w:val="39"/>
    <w:rsid w:val="00B04274"/>
    <w:pPr>
      <w:jc w:val="both"/>
    </w:pPr>
    <w:rPr>
      <w:szCs w:val="22"/>
    </w:rPr>
  </w:style>
  <w:style w:type="paragraph" w:styleId="TOC2">
    <w:name w:val="toc 2"/>
    <w:basedOn w:val="Normal"/>
    <w:next w:val="Normal"/>
    <w:autoRedefine/>
    <w:uiPriority w:val="39"/>
    <w:rsid w:val="00A66D9B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A66D9B"/>
    <w:pPr>
      <w:ind w:left="480"/>
    </w:pPr>
  </w:style>
  <w:style w:type="paragraph" w:styleId="TOC4">
    <w:name w:val="toc 4"/>
    <w:basedOn w:val="Normal"/>
    <w:next w:val="Normal"/>
    <w:autoRedefine/>
    <w:rsid w:val="00A66D9B"/>
    <w:pPr>
      <w:ind w:left="720"/>
    </w:pPr>
  </w:style>
  <w:style w:type="paragraph" w:styleId="TOC5">
    <w:name w:val="toc 5"/>
    <w:basedOn w:val="Normal"/>
    <w:next w:val="Normal"/>
    <w:autoRedefine/>
    <w:rsid w:val="00A66D9B"/>
    <w:pPr>
      <w:ind w:left="960"/>
    </w:pPr>
  </w:style>
  <w:style w:type="paragraph" w:styleId="TOC6">
    <w:name w:val="toc 6"/>
    <w:basedOn w:val="Normal"/>
    <w:next w:val="Normal"/>
    <w:autoRedefine/>
    <w:rsid w:val="00A66D9B"/>
    <w:pPr>
      <w:ind w:left="1200"/>
    </w:pPr>
  </w:style>
  <w:style w:type="paragraph" w:styleId="TOC7">
    <w:name w:val="toc 7"/>
    <w:basedOn w:val="Normal"/>
    <w:next w:val="Normal"/>
    <w:autoRedefine/>
    <w:rsid w:val="00A66D9B"/>
    <w:pPr>
      <w:ind w:left="1440"/>
    </w:pPr>
  </w:style>
  <w:style w:type="paragraph" w:styleId="TOC8">
    <w:name w:val="toc 8"/>
    <w:basedOn w:val="Normal"/>
    <w:next w:val="Normal"/>
    <w:autoRedefine/>
    <w:rsid w:val="00A66D9B"/>
    <w:pPr>
      <w:ind w:left="1680"/>
    </w:pPr>
  </w:style>
  <w:style w:type="paragraph" w:styleId="TOC9">
    <w:name w:val="toc 9"/>
    <w:basedOn w:val="Normal"/>
    <w:next w:val="Normal"/>
    <w:autoRedefine/>
    <w:rsid w:val="00A66D9B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A66D9B"/>
    <w:pPr>
      <w:framePr w:wrap="around"/>
      <w:spacing w:before="240" w:after="60"/>
      <w:outlineLvl w:val="9"/>
    </w:pPr>
    <w:rPr>
      <w:rFonts w:ascii="Cambria" w:hAnsi="Cambria" w:cs="Times New Roman"/>
      <w:smallCaps w:val="0"/>
      <w:kern w:val="32"/>
      <w:sz w:val="32"/>
      <w:szCs w:val="32"/>
    </w:rPr>
  </w:style>
  <w:style w:type="character" w:customStyle="1" w:styleId="BalloonTextChar">
    <w:name w:val="Balloon Text Char"/>
    <w:link w:val="BalloonText"/>
    <w:uiPriority w:val="99"/>
    <w:semiHidden/>
    <w:rsid w:val="00FC0F3F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4321EE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062B88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62B88"/>
    <w:rPr>
      <w:sz w:val="24"/>
      <w:szCs w:val="24"/>
    </w:rPr>
  </w:style>
  <w:style w:type="character" w:styleId="HTMLAcronym">
    <w:name w:val="HTML Acronym"/>
    <w:basedOn w:val="DefaultParagraphFont"/>
    <w:uiPriority w:val="99"/>
    <w:unhideWhenUsed/>
    <w:rsid w:val="00872F5D"/>
  </w:style>
  <w:style w:type="paragraph" w:customStyle="1" w:styleId="TableParagraph">
    <w:name w:val="Table Paragraph"/>
    <w:basedOn w:val="Normal"/>
    <w:uiPriority w:val="1"/>
    <w:qFormat/>
    <w:rsid w:val="00354AE6"/>
    <w:pPr>
      <w:widowControl w:val="0"/>
      <w:autoSpaceDE w:val="0"/>
      <w:autoSpaceDN w:val="0"/>
      <w:spacing w:before="13"/>
    </w:pPr>
    <w:rPr>
      <w:rFonts w:ascii="Arial" w:eastAsia="Arial" w:hAnsi="Arial" w:cs="Arial"/>
      <w:szCs w:val="22"/>
    </w:rPr>
  </w:style>
  <w:style w:type="character" w:customStyle="1" w:styleId="Heading1Char">
    <w:name w:val="Heading 1 Char"/>
    <w:link w:val="Heading1"/>
    <w:rsid w:val="00AA02C1"/>
    <w:rPr>
      <w:rFonts w:ascii="Arial" w:hAnsi="Arial" w:cs="Arial"/>
      <w:b/>
      <w:iCs/>
      <w:smallCaps/>
      <w:sz w:val="22"/>
      <w:szCs w:val="24"/>
    </w:rPr>
  </w:style>
  <w:style w:type="character" w:styleId="Strong">
    <w:name w:val="Strong"/>
    <w:uiPriority w:val="22"/>
    <w:qFormat/>
    <w:rsid w:val="00AA02C1"/>
    <w:rPr>
      <w:b/>
      <w:bCs/>
    </w:rPr>
  </w:style>
  <w:style w:type="character" w:styleId="UnresolvedMention">
    <w:name w:val="Unresolved Mention"/>
    <w:uiPriority w:val="99"/>
    <w:semiHidden/>
    <w:unhideWhenUsed/>
    <w:rsid w:val="001D7CB8"/>
    <w:rPr>
      <w:color w:val="605E5C"/>
      <w:shd w:val="clear" w:color="auto" w:fill="E1DFDD"/>
    </w:rPr>
  </w:style>
  <w:style w:type="character" w:customStyle="1" w:styleId="BodyText2Char">
    <w:name w:val="Body Text 2 Char"/>
    <w:link w:val="BodyText2"/>
    <w:rsid w:val="003A1DD6"/>
    <w:rPr>
      <w:rFonts w:ascii="Arial" w:hAnsi="Arial"/>
      <w:i/>
      <w:iCs/>
      <w:sz w:val="18"/>
      <w:szCs w:val="24"/>
    </w:rPr>
  </w:style>
  <w:style w:type="character" w:customStyle="1" w:styleId="CommentTextChar">
    <w:name w:val="Comment Text Char"/>
    <w:link w:val="CommentText"/>
    <w:semiHidden/>
    <w:rsid w:val="00EF2E8A"/>
    <w:rPr>
      <w:rFonts w:ascii="Arial Narrow" w:hAnsi="Arial Narrow"/>
      <w:bCs/>
      <w:iCs/>
    </w:rPr>
  </w:style>
  <w:style w:type="character" w:customStyle="1" w:styleId="FootnoteTextChar">
    <w:name w:val="Footnote Text Char"/>
    <w:link w:val="FootnoteText"/>
    <w:semiHidden/>
    <w:rsid w:val="00440FA9"/>
    <w:rPr>
      <w:rFonts w:ascii="Arial Narrow" w:hAnsi="Arial Narrow"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B94B48E5-85EE-4CB7-A70E-F1DC27C0215D}"/>
</file>

<file path=customXml/itemProps2.xml><?xml version="1.0" encoding="utf-8"?>
<ds:datastoreItem xmlns:ds="http://schemas.openxmlformats.org/officeDocument/2006/customXml" ds:itemID="{96385ACE-85F5-4473-9DAE-31AD80B41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03D63-C877-4101-8C1F-2A0A2CAEE8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3CD503-BB94-406F-B608-274A5EAC76B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e63aad97-8616-4416-9694-f85daf41bdde"/>
    <ds:schemaRef ds:uri="http://schemas.microsoft.com/office/2006/documentManagement/types"/>
    <ds:schemaRef ds:uri="http://schemas.microsoft.com/office/infopath/2007/PartnerControls"/>
    <ds:schemaRef ds:uri="d25aace0-fe82-4223-9fc4-a52a7b6d82f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Organic Farm Plan</vt:lpstr>
    </vt:vector>
  </TitlesOfParts>
  <Company>Florida Organic Growers and Consumers Inc.</Company>
  <LinksUpToDate>false</LinksUpToDate>
  <CharactersWithSpaces>8579</CharactersWithSpaces>
  <SharedDoc>false</SharedDoc>
  <HLinks>
    <vt:vector size="12" baseType="variant">
      <vt:variant>
        <vt:i4>5046279</vt:i4>
      </vt:variant>
      <vt:variant>
        <vt:i4>977</vt:i4>
      </vt:variant>
      <vt:variant>
        <vt:i4>0</vt:i4>
      </vt:variant>
      <vt:variant>
        <vt:i4>5</vt:i4>
      </vt:variant>
      <vt:variant>
        <vt:lpwstr>http://www.publications.gc.ca/site/eng/9.894398/publication.html</vt:lpwstr>
      </vt:variant>
      <vt:variant>
        <vt:lpwstr/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Organic Farm Plan</dc:title>
  <dc:subject/>
  <dc:creator>Angela Caudle</dc:creator>
  <cp:keywords/>
  <dc:description/>
  <cp:lastModifiedBy>Chintamani Rehberg-QCS</cp:lastModifiedBy>
  <cp:revision>8</cp:revision>
  <cp:lastPrinted>2021-04-01T14:39:00Z</cp:lastPrinted>
  <dcterms:created xsi:type="dcterms:W3CDTF">2023-12-14T15:39:00Z</dcterms:created>
  <dcterms:modified xsi:type="dcterms:W3CDTF">2023-12-18T14:38:00Z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0x01010073A90DB4E298DF48979A6FA7847D33A2</vt:lpwstr>
  </property>
</Properties>
</file>