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3600"/>
        <w:gridCol w:w="1800"/>
        <w:gridCol w:w="1800"/>
        <w:gridCol w:w="360"/>
        <w:gridCol w:w="789"/>
        <w:gridCol w:w="2451"/>
      </w:tblGrid>
      <w:tr w:rsidR="00C70C84" w:rsidRPr="00296889" w14:paraId="5FBF016A" w14:textId="77777777" w:rsidTr="00064EB3">
        <w:trPr>
          <w:trHeight w:val="432"/>
          <w:tblHeader/>
          <w:jc w:val="center"/>
        </w:trPr>
        <w:tc>
          <w:tcPr>
            <w:tcW w:w="7560" w:type="dxa"/>
            <w:gridSpan w:val="4"/>
            <w:tcBorders>
              <w:bottom w:val="single" w:sz="2" w:space="0" w:color="auto"/>
            </w:tcBorders>
            <w:vAlign w:val="center"/>
          </w:tcPr>
          <w:p w14:paraId="3BEDA64B" w14:textId="73BBAA12" w:rsidR="00C70C84" w:rsidRPr="00064EB3" w:rsidRDefault="00C70C84" w:rsidP="001300E2">
            <w:pPr>
              <w:pStyle w:val="Heading1"/>
              <w:spacing w:before="40" w:after="40"/>
              <w:rPr>
                <w:sz w:val="28"/>
                <w:szCs w:val="24"/>
              </w:rPr>
            </w:pPr>
            <w:r w:rsidRPr="00064EB3">
              <w:rPr>
                <w:sz w:val="28"/>
                <w:szCs w:val="24"/>
              </w:rPr>
              <w:t>Exempt Handler Affidavit (EHA)</w:t>
            </w:r>
          </w:p>
        </w:tc>
        <w:tc>
          <w:tcPr>
            <w:tcW w:w="3240" w:type="dxa"/>
            <w:gridSpan w:val="2"/>
            <w:tcBorders>
              <w:bottom w:val="single" w:sz="2" w:space="0" w:color="auto"/>
            </w:tcBorders>
          </w:tcPr>
          <w:p w14:paraId="27115A39" w14:textId="1975BA5E" w:rsidR="00C70C84" w:rsidRPr="00296889" w:rsidRDefault="00C70C84" w:rsidP="009E2B32">
            <w:pPr>
              <w:spacing w:after="0" w:line="240" w:lineRule="auto"/>
              <w:contextualSpacing/>
              <w:jc w:val="right"/>
            </w:pPr>
            <w:r>
              <w:t xml:space="preserve">USDA Organic Regulations </w:t>
            </w:r>
            <w:r w:rsidRPr="009E78B5">
              <w:rPr>
                <w:rFonts w:cs="Arial"/>
                <w:sz w:val="18"/>
                <w:szCs w:val="18"/>
              </w:rPr>
              <w:t>§205.101</w:t>
            </w:r>
          </w:p>
        </w:tc>
      </w:tr>
      <w:tr w:rsidR="00C70C84" w:rsidRPr="00296889" w14:paraId="2B65F7A1" w14:textId="77777777" w:rsidTr="00064EB3">
        <w:trPr>
          <w:trHeight w:val="112"/>
          <w:jc w:val="center"/>
        </w:trPr>
        <w:tc>
          <w:tcPr>
            <w:tcW w:w="10800" w:type="dxa"/>
            <w:gridSpan w:val="6"/>
            <w:tcBorders>
              <w:top w:val="single" w:sz="2" w:space="0" w:color="auto"/>
              <w:bottom w:val="single" w:sz="2" w:space="0" w:color="auto"/>
            </w:tcBorders>
          </w:tcPr>
          <w:p w14:paraId="3B5BF61A" w14:textId="2BDDB10F" w:rsidR="00C70C84" w:rsidRPr="00330F91" w:rsidRDefault="00C70C84" w:rsidP="00330F91">
            <w:pPr>
              <w:spacing w:before="40" w:after="40" w:line="240" w:lineRule="auto"/>
              <w:rPr>
                <w:rFonts w:cs="Arial"/>
                <w:sz w:val="22"/>
              </w:rPr>
            </w:pPr>
            <w:r w:rsidRPr="00064EB3">
              <w:rPr>
                <w:b/>
                <w:bCs/>
                <w:sz w:val="22"/>
              </w:rPr>
              <w:t>Instructions:</w:t>
            </w:r>
            <w:r w:rsidRPr="00064EB3">
              <w:rPr>
                <w:sz w:val="22"/>
              </w:rPr>
              <w:t xml:space="preserve"> This form should be completed by each handler in your supply chain that believes it qualifies for an exemption from certification as defined in the USDA Organic Regulations </w:t>
            </w:r>
            <w:r w:rsidRPr="00064EB3">
              <w:rPr>
                <w:rFonts w:cs="Arial"/>
                <w:sz w:val="22"/>
              </w:rPr>
              <w:t xml:space="preserve">§205.101. The purpose of this form is to verify exemption from certification and ensure supply chain traceability. </w:t>
            </w:r>
            <w:r w:rsidR="00330F91">
              <w:rPr>
                <w:rFonts w:cs="Arial"/>
                <w:sz w:val="22"/>
              </w:rPr>
              <w:br/>
            </w:r>
            <w:r w:rsidRPr="00064EB3">
              <w:rPr>
                <w:b/>
                <w:bCs/>
                <w:sz w:val="22"/>
              </w:rPr>
              <w:t>For QCS client:</w:t>
            </w:r>
            <w:r w:rsidRPr="00064EB3">
              <w:rPr>
                <w:sz w:val="22"/>
              </w:rPr>
              <w:t xml:space="preserve"> Complete section A. This affidavit and any sample audit trail records will become part of the certified operation’s Organic System Plan (OSP). </w:t>
            </w:r>
            <w:r w:rsidR="00330F91">
              <w:rPr>
                <w:sz w:val="22"/>
              </w:rPr>
              <w:br/>
            </w:r>
            <w:r w:rsidRPr="00064EB3">
              <w:rPr>
                <w:b/>
                <w:bCs/>
                <w:sz w:val="22"/>
              </w:rPr>
              <w:t>For the exempt handler</w:t>
            </w:r>
            <w:r w:rsidRPr="00064EB3">
              <w:rPr>
                <w:sz w:val="22"/>
              </w:rPr>
              <w:t>: Complete sections B-</w:t>
            </w:r>
            <w:r w:rsidR="00472E71">
              <w:rPr>
                <w:sz w:val="22"/>
              </w:rPr>
              <w:t>E</w:t>
            </w:r>
            <w:r w:rsidR="00AB6471">
              <w:rPr>
                <w:sz w:val="22"/>
              </w:rPr>
              <w:t xml:space="preserve"> and return</w:t>
            </w:r>
            <w:r w:rsidR="0025643D">
              <w:rPr>
                <w:sz w:val="22"/>
              </w:rPr>
              <w:t xml:space="preserve"> the completed form</w:t>
            </w:r>
            <w:r w:rsidR="00AB6471">
              <w:rPr>
                <w:sz w:val="22"/>
              </w:rPr>
              <w:t xml:space="preserve"> to </w:t>
            </w:r>
            <w:r w:rsidR="001D71E5">
              <w:rPr>
                <w:sz w:val="22"/>
              </w:rPr>
              <w:t xml:space="preserve">the </w:t>
            </w:r>
            <w:r w:rsidR="00AB6471">
              <w:rPr>
                <w:sz w:val="22"/>
              </w:rPr>
              <w:t>QCS client</w:t>
            </w:r>
            <w:r w:rsidR="001D71E5">
              <w:rPr>
                <w:sz w:val="22"/>
              </w:rPr>
              <w:t>.</w:t>
            </w:r>
          </w:p>
          <w:p w14:paraId="3DA62F00" w14:textId="76C96625" w:rsidR="00C70C84" w:rsidRPr="00296889" w:rsidRDefault="00C70C84" w:rsidP="00330F91">
            <w:pPr>
              <w:spacing w:before="40" w:after="40" w:line="240" w:lineRule="auto"/>
              <w:jc w:val="both"/>
              <w:rPr>
                <w:szCs w:val="20"/>
              </w:rPr>
            </w:pPr>
            <w:r w:rsidRPr="00064EB3">
              <w:rPr>
                <w:rFonts w:cs="Arial"/>
                <w:sz w:val="22"/>
              </w:rPr>
              <w:t xml:space="preserve">If QCS already has an EHA for a handler on file, a new EHA is only required if there is a change in activities or management of the exempt handler. An updated EHA may be requested by QCS at any time. </w:t>
            </w:r>
          </w:p>
        </w:tc>
      </w:tr>
      <w:tr w:rsidR="00C70C84" w:rsidRPr="00296889" w14:paraId="17BACCF1" w14:textId="77777777" w:rsidTr="00064EB3">
        <w:trPr>
          <w:trHeight w:val="112"/>
          <w:jc w:val="center"/>
        </w:trPr>
        <w:tc>
          <w:tcPr>
            <w:tcW w:w="10800" w:type="dxa"/>
            <w:gridSpan w:val="6"/>
            <w:tcBorders>
              <w:top w:val="single" w:sz="2" w:space="0" w:color="auto"/>
              <w:bottom w:val="single" w:sz="2" w:space="0" w:color="auto"/>
            </w:tcBorders>
          </w:tcPr>
          <w:p w14:paraId="1D61F616" w14:textId="77777777" w:rsidR="00C70C84" w:rsidRPr="00BE5F2B" w:rsidRDefault="00E21E63" w:rsidP="00BE5F2B">
            <w:pPr>
              <w:spacing w:before="40" w:after="40" w:line="240" w:lineRule="auto"/>
              <w:jc w:val="both"/>
              <w:rPr>
                <w:b/>
                <w:sz w:val="24"/>
                <w:szCs w:val="24"/>
              </w:rPr>
            </w:pPr>
            <w:r w:rsidRPr="00BE5F2B">
              <w:rPr>
                <w:b/>
                <w:sz w:val="24"/>
                <w:szCs w:val="24"/>
              </w:rPr>
              <w:t xml:space="preserve">Background: </w:t>
            </w:r>
          </w:p>
          <w:p w14:paraId="2ABE135D" w14:textId="77777777" w:rsidR="00E21E63" w:rsidRPr="00BE5F2B" w:rsidRDefault="00E21E63" w:rsidP="009E2B32">
            <w:pPr>
              <w:spacing w:after="0" w:line="240" w:lineRule="auto"/>
              <w:contextualSpacing/>
              <w:jc w:val="both"/>
              <w:rPr>
                <w:b/>
                <w:sz w:val="22"/>
              </w:rPr>
            </w:pPr>
            <w:r w:rsidRPr="00BE5F2B">
              <w:rPr>
                <w:b/>
                <w:sz w:val="22"/>
              </w:rPr>
              <w:t xml:space="preserve">Certification is required (and this affidavit is not applicable) for: </w:t>
            </w:r>
          </w:p>
          <w:p w14:paraId="3B215772" w14:textId="682C262F" w:rsidR="00E21E63" w:rsidRPr="00BE5F2B" w:rsidRDefault="00E21E63" w:rsidP="00CF25C5">
            <w:pPr>
              <w:pStyle w:val="ListParagraph"/>
              <w:numPr>
                <w:ilvl w:val="0"/>
                <w:numId w:val="7"/>
              </w:numPr>
              <w:spacing w:after="0" w:line="240" w:lineRule="auto"/>
              <w:ind w:left="576"/>
              <w:contextualSpacing w:val="0"/>
              <w:jc w:val="both"/>
              <w:rPr>
                <w:bCs/>
                <w:sz w:val="22"/>
              </w:rPr>
            </w:pPr>
            <w:r w:rsidRPr="00BE5F2B">
              <w:rPr>
                <w:bCs/>
                <w:sz w:val="22"/>
              </w:rPr>
              <w:t>Storage facilities or warehouses receiving organic product that is not in sealed, tamper-evident packaging</w:t>
            </w:r>
            <w:r w:rsidR="00602218" w:rsidRPr="00BE5F2B">
              <w:rPr>
                <w:bCs/>
                <w:sz w:val="22"/>
              </w:rPr>
              <w:t>.</w:t>
            </w:r>
            <w:r w:rsidRPr="00BE5F2B">
              <w:rPr>
                <w:rStyle w:val="FootnoteReference"/>
                <w:bCs/>
                <w:sz w:val="22"/>
              </w:rPr>
              <w:footnoteReference w:id="1"/>
            </w:r>
          </w:p>
          <w:p w14:paraId="616B182B" w14:textId="213611A2" w:rsidR="00FA211F" w:rsidRPr="00BE5F2B" w:rsidRDefault="00FA211F" w:rsidP="00CF25C5">
            <w:pPr>
              <w:pStyle w:val="ListParagraph"/>
              <w:numPr>
                <w:ilvl w:val="0"/>
                <w:numId w:val="7"/>
              </w:numPr>
              <w:spacing w:after="0" w:line="240" w:lineRule="auto"/>
              <w:ind w:left="576"/>
              <w:contextualSpacing w:val="0"/>
              <w:jc w:val="both"/>
              <w:rPr>
                <w:bCs/>
                <w:sz w:val="22"/>
              </w:rPr>
            </w:pPr>
            <w:r w:rsidRPr="00BE5F2B">
              <w:rPr>
                <w:bCs/>
                <w:sz w:val="22"/>
              </w:rPr>
              <w:t>Brokers, traders, wholesalers, and distributors who sell organic products that are not in sealed, tamper-evident</w:t>
            </w:r>
            <w:r w:rsidRPr="00BE5F2B">
              <w:rPr>
                <w:bCs/>
                <w:sz w:val="22"/>
                <w:vertAlign w:val="superscript"/>
              </w:rPr>
              <w:t>1</w:t>
            </w:r>
            <w:r w:rsidRPr="00BE5F2B">
              <w:rPr>
                <w:bCs/>
                <w:sz w:val="22"/>
              </w:rPr>
              <w:t xml:space="preserve"> final retail packaging</w:t>
            </w:r>
            <w:r w:rsidR="00602218" w:rsidRPr="00BE5F2B">
              <w:rPr>
                <w:bCs/>
                <w:sz w:val="22"/>
              </w:rPr>
              <w:t>.</w:t>
            </w:r>
          </w:p>
          <w:p w14:paraId="436ECB11" w14:textId="2019BAEA" w:rsidR="00FA211F" w:rsidRPr="00BE5F2B" w:rsidRDefault="00FA211F" w:rsidP="00CF25C5">
            <w:pPr>
              <w:pStyle w:val="ListParagraph"/>
              <w:numPr>
                <w:ilvl w:val="0"/>
                <w:numId w:val="7"/>
              </w:numPr>
              <w:spacing w:after="0" w:line="240" w:lineRule="auto"/>
              <w:ind w:left="576"/>
              <w:contextualSpacing w:val="0"/>
              <w:jc w:val="both"/>
              <w:rPr>
                <w:bCs/>
                <w:sz w:val="22"/>
              </w:rPr>
            </w:pPr>
            <w:r w:rsidRPr="00BE5F2B">
              <w:rPr>
                <w:bCs/>
                <w:sz w:val="22"/>
              </w:rPr>
              <w:t>Importers or exporters of organic products into the United States</w:t>
            </w:r>
            <w:r w:rsidR="00602218" w:rsidRPr="00BE5F2B">
              <w:rPr>
                <w:bCs/>
                <w:sz w:val="22"/>
              </w:rPr>
              <w:t>.</w:t>
            </w:r>
          </w:p>
          <w:p w14:paraId="0E55665E" w14:textId="074A7BBB" w:rsidR="00FA211F" w:rsidRPr="00BE5F2B" w:rsidRDefault="00FA211F" w:rsidP="00CF25C5">
            <w:pPr>
              <w:pStyle w:val="ListParagraph"/>
              <w:numPr>
                <w:ilvl w:val="0"/>
                <w:numId w:val="7"/>
              </w:numPr>
              <w:spacing w:after="0" w:line="240" w:lineRule="auto"/>
              <w:ind w:left="576"/>
              <w:contextualSpacing w:val="0"/>
              <w:jc w:val="both"/>
              <w:rPr>
                <w:bCs/>
                <w:sz w:val="22"/>
              </w:rPr>
            </w:pPr>
            <w:r w:rsidRPr="00BE5F2B">
              <w:rPr>
                <w:bCs/>
                <w:sz w:val="22"/>
              </w:rPr>
              <w:t xml:space="preserve">Private label or brand owners who purchase organic ingredients for </w:t>
            </w:r>
            <w:r w:rsidR="00924155" w:rsidRPr="00BE5F2B">
              <w:rPr>
                <w:bCs/>
                <w:sz w:val="22"/>
              </w:rPr>
              <w:t>contracted processors or handlers</w:t>
            </w:r>
            <w:r w:rsidRPr="00BE5F2B">
              <w:rPr>
                <w:bCs/>
                <w:sz w:val="22"/>
              </w:rPr>
              <w:t xml:space="preserve">, sell organic products in nonretail packaging, or sell finished organic products in packaging that is not sealed or </w:t>
            </w:r>
            <w:r w:rsidR="00330F91" w:rsidRPr="00BE5F2B">
              <w:rPr>
                <w:bCs/>
                <w:sz w:val="22"/>
              </w:rPr>
              <w:t>tamper evident</w:t>
            </w:r>
            <w:r w:rsidR="00602218" w:rsidRPr="00BE5F2B">
              <w:rPr>
                <w:bCs/>
                <w:sz w:val="22"/>
              </w:rPr>
              <w:t>.</w:t>
            </w:r>
            <w:r w:rsidRPr="00BE5F2B">
              <w:rPr>
                <w:bCs/>
                <w:sz w:val="22"/>
                <w:vertAlign w:val="superscript"/>
              </w:rPr>
              <w:t>1</w:t>
            </w:r>
          </w:p>
          <w:p w14:paraId="35811754" w14:textId="73B234E2" w:rsidR="00FA211F" w:rsidRPr="00BE5F2B" w:rsidRDefault="00E61E2A" w:rsidP="00CF25C5">
            <w:pPr>
              <w:pStyle w:val="ListParagraph"/>
              <w:numPr>
                <w:ilvl w:val="0"/>
                <w:numId w:val="7"/>
              </w:numPr>
              <w:spacing w:after="0" w:line="240" w:lineRule="auto"/>
              <w:ind w:left="576"/>
              <w:contextualSpacing w:val="0"/>
              <w:jc w:val="both"/>
              <w:rPr>
                <w:bCs/>
                <w:sz w:val="22"/>
              </w:rPr>
            </w:pPr>
            <w:r w:rsidRPr="00BE5F2B">
              <w:rPr>
                <w:bCs/>
                <w:sz w:val="22"/>
              </w:rPr>
              <w:t>Transport or transloading o</w:t>
            </w:r>
            <w:r w:rsidR="00FA211F" w:rsidRPr="00BE5F2B">
              <w:rPr>
                <w:bCs/>
                <w:sz w:val="22"/>
              </w:rPr>
              <w:t xml:space="preserve">perations that unload </w:t>
            </w:r>
            <w:r w:rsidR="00FA211F" w:rsidRPr="00BE5F2B">
              <w:rPr>
                <w:bCs/>
                <w:i/>
                <w:iCs/>
                <w:sz w:val="22"/>
              </w:rPr>
              <w:t>unpackaged</w:t>
            </w:r>
            <w:r w:rsidR="00FA211F" w:rsidRPr="00BE5F2B">
              <w:rPr>
                <w:bCs/>
                <w:sz w:val="22"/>
              </w:rPr>
              <w:t xml:space="preserve"> organic products into </w:t>
            </w:r>
            <w:r w:rsidR="00FA211F" w:rsidRPr="00BE5F2B">
              <w:rPr>
                <w:bCs/>
                <w:i/>
                <w:iCs/>
                <w:sz w:val="22"/>
              </w:rPr>
              <w:t>uncertified</w:t>
            </w:r>
            <w:r w:rsidR="00FA211F" w:rsidRPr="00BE5F2B">
              <w:rPr>
                <w:bCs/>
                <w:sz w:val="22"/>
              </w:rPr>
              <w:t xml:space="preserve"> facilities or storage areas before </w:t>
            </w:r>
            <w:proofErr w:type="gramStart"/>
            <w:r w:rsidR="00FA211F" w:rsidRPr="00BE5F2B">
              <w:rPr>
                <w:bCs/>
                <w:sz w:val="22"/>
              </w:rPr>
              <w:t>loading</w:t>
            </w:r>
            <w:proofErr w:type="gramEnd"/>
            <w:r w:rsidR="00FA211F" w:rsidRPr="00BE5F2B">
              <w:rPr>
                <w:bCs/>
                <w:sz w:val="22"/>
              </w:rPr>
              <w:t xml:space="preserve"> into the next transport vehicle. </w:t>
            </w:r>
            <w:r w:rsidR="004C5ABB" w:rsidRPr="00BE5F2B">
              <w:rPr>
                <w:bCs/>
                <w:sz w:val="22"/>
              </w:rPr>
              <w:t>Facilities</w:t>
            </w:r>
            <w:r w:rsidR="00FA211F" w:rsidRPr="00BE5F2B">
              <w:rPr>
                <w:bCs/>
                <w:sz w:val="22"/>
              </w:rPr>
              <w:t xml:space="preserve"> where unpackaged organic products are loaded/unloaded </w:t>
            </w:r>
            <w:r w:rsidR="00602218" w:rsidRPr="00BE5F2B">
              <w:rPr>
                <w:bCs/>
                <w:sz w:val="22"/>
              </w:rPr>
              <w:t>must be certified</w:t>
            </w:r>
            <w:r w:rsidR="00FA211F" w:rsidRPr="00BE5F2B">
              <w:rPr>
                <w:bCs/>
                <w:sz w:val="22"/>
              </w:rPr>
              <w:t xml:space="preserve">. </w:t>
            </w:r>
          </w:p>
          <w:p w14:paraId="01D9B329" w14:textId="2B868459" w:rsidR="00FA211F" w:rsidRPr="00E21E63" w:rsidRDefault="00602218" w:rsidP="00330F91">
            <w:pPr>
              <w:pStyle w:val="ListParagraph"/>
              <w:numPr>
                <w:ilvl w:val="0"/>
                <w:numId w:val="7"/>
              </w:numPr>
              <w:spacing w:after="40" w:line="240" w:lineRule="auto"/>
              <w:ind w:left="576"/>
              <w:contextualSpacing w:val="0"/>
              <w:jc w:val="both"/>
              <w:rPr>
                <w:b/>
                <w:szCs w:val="20"/>
              </w:rPr>
            </w:pPr>
            <w:r w:rsidRPr="00BE5F2B">
              <w:rPr>
                <w:bCs/>
                <w:sz w:val="22"/>
              </w:rPr>
              <w:t>Transport or transloading operations that</w:t>
            </w:r>
            <w:r w:rsidR="00FA211F" w:rsidRPr="00BE5F2B">
              <w:rPr>
                <w:bCs/>
                <w:sz w:val="22"/>
              </w:rPr>
              <w:t xml:space="preserve"> combine, split, containerize, pack, repack, treat, sort, open, enclose, or label organic products.</w:t>
            </w:r>
            <w:r w:rsidR="00FA211F" w:rsidRPr="00330F91">
              <w:rPr>
                <w:bCs/>
                <w:szCs w:val="20"/>
              </w:rPr>
              <w:t xml:space="preserve"> </w:t>
            </w:r>
          </w:p>
        </w:tc>
      </w:tr>
      <w:tr w:rsidR="00C559B9" w:rsidRPr="00296889" w14:paraId="3E5C483F" w14:textId="77777777" w:rsidTr="00BE2900">
        <w:trPr>
          <w:trHeight w:val="360"/>
          <w:jc w:val="center"/>
        </w:trPr>
        <w:tc>
          <w:tcPr>
            <w:tcW w:w="10800" w:type="dxa"/>
            <w:gridSpan w:val="6"/>
            <w:tcBorders>
              <w:top w:val="single" w:sz="2" w:space="0" w:color="auto"/>
              <w:bottom w:val="single" w:sz="2" w:space="0" w:color="auto"/>
            </w:tcBorders>
            <w:vAlign w:val="center"/>
          </w:tcPr>
          <w:p w14:paraId="06B08EA0" w14:textId="51C5CF33" w:rsidR="00C559B9" w:rsidRPr="00064EB3" w:rsidRDefault="00C559B9" w:rsidP="00BE2900">
            <w:pPr>
              <w:spacing w:before="40" w:after="40" w:line="240" w:lineRule="auto"/>
              <w:rPr>
                <w:b/>
                <w:sz w:val="24"/>
                <w:szCs w:val="24"/>
              </w:rPr>
            </w:pPr>
            <w:r w:rsidRPr="00064EB3">
              <w:rPr>
                <w:b/>
                <w:sz w:val="24"/>
                <w:szCs w:val="24"/>
              </w:rPr>
              <w:t>SECTION A</w:t>
            </w:r>
            <w:r w:rsidR="004E06EB" w:rsidRPr="00064EB3">
              <w:rPr>
                <w:b/>
                <w:sz w:val="24"/>
                <w:szCs w:val="24"/>
              </w:rPr>
              <w:t xml:space="preserve">: QCS </w:t>
            </w:r>
            <w:r w:rsidR="006B6B27">
              <w:rPr>
                <w:b/>
                <w:sz w:val="24"/>
                <w:szCs w:val="24"/>
              </w:rPr>
              <w:t>CLIENT</w:t>
            </w:r>
            <w:r w:rsidR="006B6B27" w:rsidRPr="00064EB3">
              <w:rPr>
                <w:b/>
                <w:sz w:val="24"/>
                <w:szCs w:val="24"/>
              </w:rPr>
              <w:t xml:space="preserve"> </w:t>
            </w:r>
            <w:r w:rsidR="004E06EB" w:rsidRPr="00064EB3">
              <w:rPr>
                <w:b/>
                <w:sz w:val="24"/>
                <w:szCs w:val="24"/>
              </w:rPr>
              <w:t>INFORMATION</w:t>
            </w:r>
          </w:p>
        </w:tc>
      </w:tr>
      <w:tr w:rsidR="00C70C84" w:rsidRPr="00296889" w14:paraId="79AE675C" w14:textId="77777777" w:rsidTr="00064EB3">
        <w:trPr>
          <w:trHeight w:val="274"/>
          <w:jc w:val="center"/>
        </w:trPr>
        <w:tc>
          <w:tcPr>
            <w:tcW w:w="10800" w:type="dxa"/>
            <w:gridSpan w:val="6"/>
            <w:tcBorders>
              <w:top w:val="single" w:sz="2" w:space="0" w:color="auto"/>
              <w:bottom w:val="single" w:sz="2" w:space="0" w:color="auto"/>
            </w:tcBorders>
          </w:tcPr>
          <w:p w14:paraId="7454F0FF" w14:textId="70C86E19" w:rsidR="00C70C84" w:rsidRPr="008A6D19" w:rsidRDefault="00FA211F" w:rsidP="00FD203A">
            <w:pPr>
              <w:spacing w:before="20" w:after="20" w:line="240" w:lineRule="auto"/>
              <w:jc w:val="both"/>
              <w:rPr>
                <w:b/>
                <w:sz w:val="22"/>
              </w:rPr>
            </w:pPr>
            <w:r w:rsidRPr="008A6D19">
              <w:rPr>
                <w:b/>
                <w:sz w:val="22"/>
              </w:rPr>
              <w:t xml:space="preserve">Name of QCS </w:t>
            </w:r>
            <w:r w:rsidR="00B142F7" w:rsidRPr="008A6D19">
              <w:rPr>
                <w:b/>
                <w:sz w:val="22"/>
              </w:rPr>
              <w:t>client</w:t>
            </w:r>
            <w:r w:rsidR="00C559B9" w:rsidRPr="008A6D19">
              <w:rPr>
                <w:b/>
                <w:sz w:val="22"/>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r>
      <w:tr w:rsidR="00C559B9" w14:paraId="41C81ADF" w14:textId="77777777" w:rsidTr="00064EB3">
        <w:trPr>
          <w:trHeight w:val="976"/>
          <w:jc w:val="center"/>
        </w:trPr>
        <w:tc>
          <w:tcPr>
            <w:tcW w:w="10800" w:type="dxa"/>
            <w:gridSpan w:val="6"/>
            <w:tcBorders>
              <w:top w:val="single" w:sz="2" w:space="0" w:color="auto"/>
              <w:bottom w:val="single" w:sz="2" w:space="0" w:color="auto"/>
            </w:tcBorders>
          </w:tcPr>
          <w:p w14:paraId="130BABBD" w14:textId="11515738" w:rsidR="00C559B9" w:rsidRPr="008A6D19" w:rsidRDefault="00C559B9" w:rsidP="009E2B32">
            <w:pPr>
              <w:spacing w:after="0" w:line="240" w:lineRule="auto"/>
              <w:contextualSpacing/>
              <w:jc w:val="both"/>
              <w:rPr>
                <w:b/>
                <w:sz w:val="22"/>
              </w:rPr>
            </w:pPr>
            <w:r w:rsidRPr="00FD203A">
              <w:rPr>
                <w:bCs/>
                <w:sz w:val="22"/>
              </w:rPr>
              <w:t>Describe the business relationship between your operation and the exempt handler, including all activities performed on your behalf by the exempt handler:</w:t>
            </w:r>
            <w:r w:rsidRPr="008A6D19">
              <w:rPr>
                <w:b/>
                <w:sz w:val="22"/>
              </w:rPr>
              <w:t xml:space="preserv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559B9" w14:paraId="36D4AA51" w14:textId="77777777" w:rsidTr="00BE2900">
        <w:trPr>
          <w:trHeight w:val="360"/>
          <w:jc w:val="center"/>
        </w:trPr>
        <w:tc>
          <w:tcPr>
            <w:tcW w:w="10800" w:type="dxa"/>
            <w:gridSpan w:val="6"/>
            <w:tcBorders>
              <w:top w:val="single" w:sz="2" w:space="0" w:color="auto"/>
              <w:bottom w:val="single" w:sz="2" w:space="0" w:color="auto"/>
            </w:tcBorders>
            <w:vAlign w:val="center"/>
          </w:tcPr>
          <w:p w14:paraId="15353F93" w14:textId="5975EBC3" w:rsidR="00C559B9" w:rsidRDefault="00C559B9" w:rsidP="00BE2900">
            <w:pPr>
              <w:spacing w:before="40" w:after="40" w:line="240" w:lineRule="auto"/>
              <w:rPr>
                <w:b/>
                <w:szCs w:val="20"/>
              </w:rPr>
            </w:pPr>
            <w:r w:rsidRPr="00064EB3">
              <w:rPr>
                <w:b/>
                <w:sz w:val="24"/>
                <w:szCs w:val="24"/>
              </w:rPr>
              <w:t>SECTION B</w:t>
            </w:r>
            <w:r w:rsidR="004E06EB" w:rsidRPr="00064EB3">
              <w:rPr>
                <w:b/>
                <w:sz w:val="24"/>
                <w:szCs w:val="24"/>
              </w:rPr>
              <w:t>: EXEMPT HANDLER INFORMATION</w:t>
            </w:r>
          </w:p>
        </w:tc>
      </w:tr>
      <w:tr w:rsidR="00C559B9" w14:paraId="4D7873B8" w14:textId="77777777" w:rsidTr="00064EB3">
        <w:trPr>
          <w:trHeight w:val="360"/>
          <w:jc w:val="center"/>
        </w:trPr>
        <w:tc>
          <w:tcPr>
            <w:tcW w:w="10800" w:type="dxa"/>
            <w:gridSpan w:val="6"/>
            <w:tcBorders>
              <w:top w:val="single" w:sz="2" w:space="0" w:color="auto"/>
              <w:bottom w:val="single" w:sz="2" w:space="0" w:color="auto"/>
            </w:tcBorders>
          </w:tcPr>
          <w:p w14:paraId="781B6180" w14:textId="4600FCCC" w:rsidR="00C559B9" w:rsidRPr="008A6D19" w:rsidRDefault="00C559B9" w:rsidP="009E2B32">
            <w:pPr>
              <w:spacing w:after="0" w:line="240" w:lineRule="auto"/>
              <w:contextualSpacing/>
              <w:jc w:val="both"/>
              <w:rPr>
                <w:b/>
                <w:sz w:val="22"/>
              </w:rPr>
            </w:pPr>
            <w:r w:rsidRPr="008A6D19">
              <w:rPr>
                <w:b/>
                <w:sz w:val="22"/>
              </w:rPr>
              <w:t>Name of handling operation claiming exemption</w:t>
            </w:r>
            <w:r w:rsidR="00B142F7" w:rsidRPr="008A6D19">
              <w:rPr>
                <w:b/>
                <w:sz w:val="22"/>
              </w:rPr>
              <w:t xml:space="preserve"> from organic certification</w:t>
            </w:r>
            <w:r w:rsidRPr="008A6D19">
              <w:rPr>
                <w:b/>
                <w:sz w:val="22"/>
              </w:rPr>
              <w:t>:</w:t>
            </w:r>
            <w:r w:rsidRPr="008A6D19">
              <w:rPr>
                <w:rFonts w:ascii="Garamond" w:hAnsi="Garamond"/>
                <w:w w:val="95"/>
                <w:sz w:val="22"/>
                <w:lang w:val="fr-FR"/>
              </w:rPr>
              <w:t xml:space="preserv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559B9" w14:paraId="23A2F4CB" w14:textId="77777777" w:rsidTr="00064EB3">
        <w:trPr>
          <w:trHeight w:val="360"/>
          <w:jc w:val="center"/>
        </w:trPr>
        <w:tc>
          <w:tcPr>
            <w:tcW w:w="7200" w:type="dxa"/>
            <w:gridSpan w:val="3"/>
            <w:tcBorders>
              <w:top w:val="single" w:sz="2" w:space="0" w:color="auto"/>
              <w:bottom w:val="single" w:sz="2" w:space="0" w:color="auto"/>
              <w:right w:val="single" w:sz="2" w:space="0" w:color="auto"/>
            </w:tcBorders>
          </w:tcPr>
          <w:p w14:paraId="601DDF3E" w14:textId="1709957A" w:rsidR="00C559B9" w:rsidRPr="008A6D19" w:rsidRDefault="00C559B9" w:rsidP="009E2B32">
            <w:pPr>
              <w:spacing w:after="0" w:line="240" w:lineRule="auto"/>
              <w:contextualSpacing/>
              <w:jc w:val="both"/>
              <w:rPr>
                <w:b/>
                <w:sz w:val="22"/>
              </w:rPr>
            </w:pPr>
            <w:r w:rsidRPr="008A6D19">
              <w:rPr>
                <w:b/>
                <w:sz w:val="22"/>
              </w:rPr>
              <w:t xml:space="preserve">Name of person completing this form: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c>
          <w:tcPr>
            <w:tcW w:w="3600" w:type="dxa"/>
            <w:gridSpan w:val="3"/>
            <w:tcBorders>
              <w:top w:val="single" w:sz="2" w:space="0" w:color="auto"/>
              <w:left w:val="single" w:sz="2" w:space="0" w:color="auto"/>
              <w:bottom w:val="single" w:sz="2" w:space="0" w:color="auto"/>
            </w:tcBorders>
          </w:tcPr>
          <w:p w14:paraId="750A3512" w14:textId="54E46FCC" w:rsidR="00C559B9" w:rsidRPr="008A6D19" w:rsidRDefault="00C559B9" w:rsidP="009E2B32">
            <w:pPr>
              <w:spacing w:after="0" w:line="240" w:lineRule="auto"/>
              <w:contextualSpacing/>
              <w:jc w:val="both"/>
              <w:rPr>
                <w:b/>
                <w:sz w:val="22"/>
              </w:rPr>
            </w:pPr>
            <w:r w:rsidRPr="008A6D19">
              <w:rPr>
                <w:b/>
                <w:sz w:val="22"/>
              </w:rPr>
              <w:t xml:space="preserve">Title: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559B9" w14:paraId="5BF18187" w14:textId="77777777" w:rsidTr="00064EB3">
        <w:trPr>
          <w:trHeight w:val="360"/>
          <w:jc w:val="center"/>
        </w:trPr>
        <w:tc>
          <w:tcPr>
            <w:tcW w:w="10800" w:type="dxa"/>
            <w:gridSpan w:val="6"/>
            <w:tcBorders>
              <w:top w:val="single" w:sz="2" w:space="0" w:color="auto"/>
              <w:bottom w:val="single" w:sz="2" w:space="0" w:color="auto"/>
            </w:tcBorders>
          </w:tcPr>
          <w:p w14:paraId="2C087807" w14:textId="2CDFA375" w:rsidR="00C559B9" w:rsidRPr="008A6D19" w:rsidRDefault="00C559B9" w:rsidP="009E2B32">
            <w:pPr>
              <w:spacing w:after="0" w:line="240" w:lineRule="auto"/>
              <w:contextualSpacing/>
              <w:jc w:val="both"/>
              <w:rPr>
                <w:b/>
                <w:sz w:val="22"/>
              </w:rPr>
            </w:pPr>
            <w:r w:rsidRPr="008A6D19">
              <w:rPr>
                <w:b/>
                <w:sz w:val="22"/>
              </w:rPr>
              <w:t xml:space="preserve">Address: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559B9" w14:paraId="6D721DD3" w14:textId="77777777" w:rsidTr="00064EB3">
        <w:trPr>
          <w:trHeight w:val="360"/>
          <w:jc w:val="center"/>
        </w:trPr>
        <w:tc>
          <w:tcPr>
            <w:tcW w:w="3600" w:type="dxa"/>
            <w:tcBorders>
              <w:top w:val="single" w:sz="2" w:space="0" w:color="auto"/>
              <w:bottom w:val="single" w:sz="2" w:space="0" w:color="auto"/>
              <w:right w:val="single" w:sz="2" w:space="0" w:color="auto"/>
            </w:tcBorders>
          </w:tcPr>
          <w:p w14:paraId="357EE6A5" w14:textId="37D2A8F9" w:rsidR="00C559B9" w:rsidRPr="008A6D19" w:rsidRDefault="00C559B9" w:rsidP="009E2B32">
            <w:pPr>
              <w:spacing w:after="0" w:line="240" w:lineRule="auto"/>
              <w:contextualSpacing/>
              <w:jc w:val="both"/>
              <w:rPr>
                <w:b/>
                <w:sz w:val="22"/>
              </w:rPr>
            </w:pPr>
            <w:r w:rsidRPr="008A6D19">
              <w:rPr>
                <w:b/>
                <w:sz w:val="22"/>
              </w:rPr>
              <w:t xml:space="preserve">Phone: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c>
          <w:tcPr>
            <w:tcW w:w="3600" w:type="dxa"/>
            <w:gridSpan w:val="2"/>
            <w:tcBorders>
              <w:top w:val="single" w:sz="2" w:space="0" w:color="auto"/>
              <w:left w:val="single" w:sz="2" w:space="0" w:color="auto"/>
              <w:bottom w:val="single" w:sz="2" w:space="0" w:color="auto"/>
              <w:right w:val="single" w:sz="2" w:space="0" w:color="auto"/>
            </w:tcBorders>
          </w:tcPr>
          <w:p w14:paraId="60631E68" w14:textId="27A931EC" w:rsidR="00C559B9" w:rsidRPr="008A6D19" w:rsidRDefault="00C559B9" w:rsidP="009E2B32">
            <w:pPr>
              <w:spacing w:after="0" w:line="240" w:lineRule="auto"/>
              <w:contextualSpacing/>
              <w:jc w:val="both"/>
              <w:rPr>
                <w:b/>
                <w:sz w:val="22"/>
              </w:rPr>
            </w:pPr>
            <w:r w:rsidRPr="008A6D19">
              <w:rPr>
                <w:b/>
                <w:sz w:val="22"/>
              </w:rPr>
              <w:t xml:space="preserve">Email: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c>
          <w:tcPr>
            <w:tcW w:w="3600" w:type="dxa"/>
            <w:gridSpan w:val="3"/>
            <w:tcBorders>
              <w:top w:val="single" w:sz="2" w:space="0" w:color="auto"/>
              <w:left w:val="single" w:sz="2" w:space="0" w:color="auto"/>
              <w:bottom w:val="single" w:sz="2" w:space="0" w:color="auto"/>
            </w:tcBorders>
          </w:tcPr>
          <w:p w14:paraId="55926D26" w14:textId="20ECFFEE" w:rsidR="00C559B9" w:rsidRPr="008A6D19" w:rsidRDefault="00C559B9" w:rsidP="009E2B32">
            <w:pPr>
              <w:spacing w:after="0" w:line="240" w:lineRule="auto"/>
              <w:contextualSpacing/>
              <w:jc w:val="both"/>
              <w:rPr>
                <w:b/>
                <w:sz w:val="22"/>
              </w:rPr>
            </w:pPr>
            <w:r w:rsidRPr="008A6D19">
              <w:rPr>
                <w:b/>
                <w:sz w:val="22"/>
              </w:rPr>
              <w:t xml:space="preserve">Website: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70C84" w:rsidRPr="004E2B64" w14:paraId="07A5033F" w14:textId="77777777" w:rsidTr="00064EB3">
        <w:trPr>
          <w:trHeight w:val="936"/>
          <w:jc w:val="center"/>
        </w:trPr>
        <w:tc>
          <w:tcPr>
            <w:tcW w:w="10800" w:type="dxa"/>
            <w:gridSpan w:val="6"/>
            <w:tcBorders>
              <w:top w:val="single" w:sz="2" w:space="0" w:color="auto"/>
              <w:bottom w:val="single" w:sz="2" w:space="0" w:color="auto"/>
            </w:tcBorders>
          </w:tcPr>
          <w:p w14:paraId="20FC3C60" w14:textId="2E1958C4" w:rsidR="00C70C84" w:rsidRPr="008A6D19" w:rsidRDefault="00C559B9" w:rsidP="009E2B32">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cs="Calibri Light"/>
                <w:b/>
                <w:bCs/>
                <w:i/>
                <w:color w:val="222222"/>
                <w:sz w:val="22"/>
                <w:highlight w:val="white"/>
              </w:rPr>
            </w:pPr>
            <w:r w:rsidRPr="00FD203A">
              <w:rPr>
                <w:rFonts w:cs="Calibri Light"/>
                <w:iCs/>
                <w:color w:val="222222"/>
                <w:sz w:val="22"/>
                <w:highlight w:val="white"/>
              </w:rPr>
              <w:t>Describe your role in the organic supply chain for the operation in Section A, including all business activities you perform on behalf of the operation</w:t>
            </w:r>
            <w:r w:rsidRPr="00FD203A">
              <w:rPr>
                <w:rFonts w:cs="Calibri Light"/>
                <w:i/>
                <w:color w:val="222222"/>
                <w:sz w:val="22"/>
                <w:highlight w:val="white"/>
              </w:rPr>
              <w:t>.</w:t>
            </w:r>
            <w:r w:rsidRPr="008A6D19">
              <w:rPr>
                <w:rFonts w:cs="Calibri Light"/>
                <w:b/>
                <w:bCs/>
                <w:i/>
                <w:color w:val="222222"/>
                <w:sz w:val="22"/>
                <w:highlight w:val="white"/>
              </w:rPr>
              <w:t xml:space="preserv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70C84" w:rsidRPr="004E2B64" w14:paraId="4F4C4D8A" w14:textId="77777777" w:rsidTr="00064EB3">
        <w:trPr>
          <w:trHeight w:val="247"/>
          <w:jc w:val="center"/>
        </w:trPr>
        <w:tc>
          <w:tcPr>
            <w:tcW w:w="10800" w:type="dxa"/>
            <w:gridSpan w:val="6"/>
            <w:tcBorders>
              <w:top w:val="single" w:sz="2" w:space="0" w:color="auto"/>
              <w:bottom w:val="single" w:sz="2" w:space="0" w:color="auto"/>
            </w:tcBorders>
          </w:tcPr>
          <w:p w14:paraId="607A4F97" w14:textId="6FA4B740" w:rsidR="00C70C84" w:rsidRPr="00064EB3" w:rsidRDefault="004E06EB" w:rsidP="008A6D19">
            <w:pPr>
              <w:keepNext/>
              <w:spacing w:before="40" w:after="40" w:line="240" w:lineRule="auto"/>
              <w:jc w:val="both"/>
              <w:rPr>
                <w:b/>
                <w:sz w:val="24"/>
                <w:szCs w:val="24"/>
              </w:rPr>
            </w:pPr>
            <w:r w:rsidRPr="00064EB3">
              <w:rPr>
                <w:b/>
                <w:sz w:val="24"/>
                <w:szCs w:val="24"/>
              </w:rPr>
              <w:lastRenderedPageBreak/>
              <w:t>SECTION C: EXEMPTION VERIFICATION</w:t>
            </w:r>
          </w:p>
        </w:tc>
      </w:tr>
      <w:tr w:rsidR="00C70C84" w:rsidRPr="004E2B64" w14:paraId="7B14A329" w14:textId="77777777" w:rsidTr="00620AFE">
        <w:trPr>
          <w:cantSplit/>
          <w:trHeight w:val="535"/>
          <w:jc w:val="center"/>
        </w:trPr>
        <w:tc>
          <w:tcPr>
            <w:tcW w:w="10800" w:type="dxa"/>
            <w:gridSpan w:val="6"/>
            <w:tcBorders>
              <w:top w:val="single" w:sz="2" w:space="0" w:color="auto"/>
              <w:bottom w:val="single" w:sz="4" w:space="0" w:color="auto"/>
            </w:tcBorders>
          </w:tcPr>
          <w:p w14:paraId="3D47805F" w14:textId="7FA55F07" w:rsidR="00C70C84" w:rsidRPr="00DB62D2" w:rsidRDefault="004E06EB" w:rsidP="008A6D19">
            <w:pPr>
              <w:keepNext/>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Handlers claiming exemption must complete this section. Answer these questions about the handling </w:t>
            </w:r>
            <w:r w:rsidR="002D7AF2" w:rsidRPr="00DB62D2">
              <w:rPr>
                <w:rFonts w:cs="Calibri Light"/>
                <w:sz w:val="22"/>
              </w:rPr>
              <w:t xml:space="preserve">activities </w:t>
            </w:r>
            <w:r w:rsidRPr="00DB62D2">
              <w:rPr>
                <w:rFonts w:cs="Calibri Light"/>
                <w:sz w:val="22"/>
              </w:rPr>
              <w:t xml:space="preserve">you perform for the certified operation named in Section A. </w:t>
            </w:r>
          </w:p>
        </w:tc>
      </w:tr>
      <w:tr w:rsidR="004E06EB" w:rsidRPr="004E2B64" w14:paraId="442DC6EB" w14:textId="77777777" w:rsidTr="00620AFE">
        <w:trPr>
          <w:cantSplit/>
          <w:trHeight w:val="936"/>
          <w:jc w:val="center"/>
        </w:trPr>
        <w:tc>
          <w:tcPr>
            <w:tcW w:w="8349" w:type="dxa"/>
            <w:gridSpan w:val="5"/>
            <w:tcBorders>
              <w:top w:val="single" w:sz="4" w:space="0" w:color="auto"/>
              <w:left w:val="single" w:sz="4" w:space="0" w:color="auto"/>
              <w:bottom w:val="single" w:sz="4" w:space="0" w:color="auto"/>
              <w:right w:val="single" w:sz="4" w:space="0" w:color="auto"/>
            </w:tcBorders>
          </w:tcPr>
          <w:p w14:paraId="2AB949AA" w14:textId="1383606F" w:rsidR="004E06EB" w:rsidRPr="00DB62D2" w:rsidRDefault="004E06EB" w:rsidP="00A428E7">
            <w:pPr>
              <w:pStyle w:val="ListParagraph"/>
              <w:keepNext/>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Do you</w:t>
            </w:r>
            <w:r w:rsidR="008F1D18" w:rsidRPr="00DB62D2">
              <w:rPr>
                <w:rFonts w:cs="Calibri Light"/>
                <w:sz w:val="22"/>
              </w:rPr>
              <w:t xml:space="preserve"> ever</w:t>
            </w:r>
            <w:r w:rsidRPr="00DB62D2">
              <w:rPr>
                <w:rFonts w:cs="Calibri Light"/>
                <w:sz w:val="22"/>
              </w:rPr>
              <w:t xml:space="preserve"> handle any organic products that are not enclosed in a sealed, tamper-evident</w:t>
            </w:r>
            <w:r w:rsidRPr="00DB62D2">
              <w:rPr>
                <w:rFonts w:cs="Calibri Light"/>
                <w:sz w:val="22"/>
                <w:vertAlign w:val="superscript"/>
              </w:rPr>
              <w:t xml:space="preserve">1 </w:t>
            </w:r>
            <w:r w:rsidRPr="00DB62D2">
              <w:rPr>
                <w:rFonts w:cs="Calibri Light"/>
                <w:sz w:val="22"/>
              </w:rPr>
              <w:t xml:space="preserve">package or container when you receive them? </w:t>
            </w:r>
          </w:p>
          <w:p w14:paraId="2CCFA917" w14:textId="4F51854E" w:rsidR="004E06EB" w:rsidRPr="00DB62D2" w:rsidRDefault="004E06EB" w:rsidP="008A6D19">
            <w:pPr>
              <w:pStyle w:val="ListParagraph"/>
              <w:keepNext/>
              <w:pBdr>
                <w:top w:val="none" w:sz="0" w:space="0" w:color="000000"/>
                <w:left w:val="none" w:sz="0" w:space="0" w:color="000000"/>
                <w:bottom w:val="none" w:sz="0" w:space="0" w:color="000000"/>
                <w:right w:val="none" w:sz="0" w:space="0" w:color="000000"/>
                <w:between w:val="none" w:sz="0" w:space="0" w:color="000000"/>
              </w:pBdr>
              <w:spacing w:before="20" w:after="0" w:line="240" w:lineRule="auto"/>
              <w:contextualSpacing w:val="0"/>
              <w:rPr>
                <w:rFonts w:cs="Calibri Light"/>
                <w:sz w:val="22"/>
              </w:rPr>
            </w:pPr>
            <w:r w:rsidRPr="00DB62D2">
              <w:rPr>
                <w:rFonts w:cs="Calibri Light"/>
                <w:sz w:val="22"/>
              </w:rPr>
              <w:t xml:space="preserve">If yes or unsure, please describe: </w:t>
            </w:r>
            <w:r w:rsidRPr="00DB62D2">
              <w:rPr>
                <w:rFonts w:ascii="Garamond" w:hAnsi="Garamond"/>
                <w:w w:val="95"/>
                <w:sz w:val="22"/>
                <w:lang w:val="fr-FR"/>
              </w:rPr>
              <w:fldChar w:fldCharType="begin">
                <w:ffData>
                  <w:name w:val="Text851"/>
                  <w:enabled/>
                  <w:calcOnExit w:val="0"/>
                  <w:textInput/>
                </w:ffData>
              </w:fldChar>
            </w:r>
            <w:r w:rsidRPr="00DB62D2">
              <w:rPr>
                <w:rFonts w:ascii="Garamond" w:hAnsi="Garamond"/>
                <w:w w:val="95"/>
                <w:sz w:val="22"/>
                <w:lang w:val="fr-FR"/>
              </w:rPr>
              <w:instrText xml:space="preserve"> FORMTEXT </w:instrText>
            </w:r>
            <w:r w:rsidRPr="00DB62D2">
              <w:rPr>
                <w:rFonts w:ascii="Garamond" w:hAnsi="Garamond"/>
                <w:w w:val="95"/>
                <w:sz w:val="22"/>
                <w:lang w:val="fr-FR"/>
              </w:rPr>
            </w:r>
            <w:r w:rsidRPr="00DB62D2">
              <w:rPr>
                <w:rFonts w:ascii="Garamond" w:hAnsi="Garamond"/>
                <w:w w:val="95"/>
                <w:sz w:val="22"/>
                <w:lang w:val="fr-FR"/>
              </w:rPr>
              <w:fldChar w:fldCharType="separate"/>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61C45640" w14:textId="41A409EA" w:rsidR="004E06EB" w:rsidRPr="00DB62D2" w:rsidRDefault="004E06EB" w:rsidP="008A6D19">
            <w:pPr>
              <w:keepNext/>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 </w:t>
            </w:r>
          </w:p>
        </w:tc>
      </w:tr>
      <w:tr w:rsidR="004E06EB" w:rsidRPr="004E2B64" w14:paraId="50286625"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367FDDDA" w14:textId="77777777" w:rsidR="004E06EB" w:rsidRPr="00DB62D2" w:rsidRDefault="004E06EB"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ever combine or split loads of bulk/unpackaged products? </w:t>
            </w:r>
          </w:p>
          <w:p w14:paraId="6A7D75C5" w14:textId="789DB7B9" w:rsidR="004E06EB" w:rsidRPr="00DB62D2" w:rsidRDefault="004E06EB" w:rsidP="004E06EB">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ascii="Garamond" w:hAnsi="Garamond"/>
                <w:b/>
                <w:bCs/>
                <w:w w:val="95"/>
                <w:sz w:val="22"/>
                <w:lang w:val="fr-FR"/>
              </w:rPr>
            </w:pPr>
            <w:r w:rsidRPr="00DB62D2">
              <w:rPr>
                <w:rFonts w:cs="Calibri Light"/>
                <w:sz w:val="22"/>
              </w:rPr>
              <w:t xml:space="preserve">If yes or unsure, please describe: </w:t>
            </w:r>
            <w:r w:rsidRPr="00DB62D2">
              <w:rPr>
                <w:rFonts w:ascii="Garamond" w:hAnsi="Garamond"/>
                <w:w w:val="95"/>
                <w:sz w:val="22"/>
                <w:lang w:val="fr-FR"/>
              </w:rPr>
              <w:fldChar w:fldCharType="begin">
                <w:ffData>
                  <w:name w:val="Text851"/>
                  <w:enabled/>
                  <w:calcOnExit w:val="0"/>
                  <w:textInput/>
                </w:ffData>
              </w:fldChar>
            </w:r>
            <w:r w:rsidRPr="00DB62D2">
              <w:rPr>
                <w:rFonts w:ascii="Garamond" w:hAnsi="Garamond"/>
                <w:w w:val="95"/>
                <w:sz w:val="22"/>
                <w:lang w:val="fr-FR"/>
              </w:rPr>
              <w:instrText xml:space="preserve"> FORMTEXT </w:instrText>
            </w:r>
            <w:r w:rsidRPr="00DB62D2">
              <w:rPr>
                <w:rFonts w:ascii="Garamond" w:hAnsi="Garamond"/>
                <w:w w:val="95"/>
                <w:sz w:val="22"/>
                <w:lang w:val="fr-FR"/>
              </w:rPr>
            </w:r>
            <w:r w:rsidRPr="00DB62D2">
              <w:rPr>
                <w:rFonts w:ascii="Garamond" w:hAnsi="Garamond"/>
                <w:w w:val="95"/>
                <w:sz w:val="22"/>
                <w:lang w:val="fr-FR"/>
              </w:rPr>
              <w:fldChar w:fldCharType="separate"/>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t> </w:t>
            </w:r>
            <w:r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6A1C063E" w14:textId="15D7F3BB" w:rsidR="004E06EB" w:rsidRPr="00DB62D2" w:rsidRDefault="004E06EB"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 </w:t>
            </w:r>
          </w:p>
        </w:tc>
      </w:tr>
      <w:tr w:rsidR="00064EB3" w:rsidRPr="004E2B64" w14:paraId="555BDBEF"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39B02EAE"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ever combine, split, containerize, enclose, or open packages or containers of organic products? </w:t>
            </w:r>
          </w:p>
          <w:p w14:paraId="79CD1391" w14:textId="0AEBA5D8"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4B74A7F2" w14:textId="1964EB2F"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253373BB"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21D65141"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ever relabel, repack, package, or apply any label that alters or obscures the original label or lot number/code? </w:t>
            </w:r>
            <w:r w:rsidRPr="00DB62D2">
              <w:rPr>
                <w:rFonts w:cs="Calibri Light"/>
                <w:i/>
                <w:iCs/>
                <w:sz w:val="22"/>
              </w:rPr>
              <w:t xml:space="preserve">Repacking includes placing </w:t>
            </w:r>
            <w:proofErr w:type="gramStart"/>
            <w:r w:rsidRPr="00DB62D2">
              <w:rPr>
                <w:rFonts w:cs="Calibri Light"/>
                <w:i/>
                <w:iCs/>
                <w:sz w:val="22"/>
              </w:rPr>
              <w:t>product</w:t>
            </w:r>
            <w:proofErr w:type="gramEnd"/>
            <w:r w:rsidRPr="00DB62D2">
              <w:rPr>
                <w:rFonts w:cs="Calibri Light"/>
                <w:i/>
                <w:iCs/>
                <w:sz w:val="22"/>
              </w:rPr>
              <w:t xml:space="preserve"> into other packaging that displays organic claims.</w:t>
            </w:r>
            <w:r w:rsidRPr="00DB62D2">
              <w:rPr>
                <w:rFonts w:cs="Calibri Light"/>
                <w:sz w:val="22"/>
              </w:rPr>
              <w:t xml:space="preserve"> </w:t>
            </w:r>
          </w:p>
          <w:p w14:paraId="2565259B" w14:textId="54E2AD71"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ascii="Garamond" w:hAnsi="Garamond"/>
                <w:b/>
                <w:bCs/>
                <w:w w:val="95"/>
                <w:sz w:val="22"/>
                <w:lang w:val="fr-FR"/>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p w14:paraId="05322348" w14:textId="35F7DE51"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p>
        </w:tc>
        <w:tc>
          <w:tcPr>
            <w:tcW w:w="2451" w:type="dxa"/>
            <w:tcBorders>
              <w:top w:val="single" w:sz="4" w:space="0" w:color="auto"/>
              <w:left w:val="single" w:sz="4" w:space="0" w:color="auto"/>
              <w:bottom w:val="single" w:sz="4" w:space="0" w:color="auto"/>
              <w:right w:val="single" w:sz="4" w:space="0" w:color="auto"/>
            </w:tcBorders>
          </w:tcPr>
          <w:p w14:paraId="6F8039B9" w14:textId="293459C1"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690A854E"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7BB9D5B1" w14:textId="1C1EE444"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ever sort, recondition, cull, ice, hydrocool, hydro vacuum, or otherwise process organic product in any way? </w:t>
            </w:r>
          </w:p>
          <w:p w14:paraId="71B27DD3" w14:textId="77010FDB"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67920D06" w14:textId="1148ACE3"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34D6874A"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1994D7AE"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ever treat organic products or apply any substance to the organic product such as water, ethylene, sanitizers, pesticides, or controlled atmosphere treatment? </w:t>
            </w:r>
          </w:p>
          <w:p w14:paraId="29EFE1F4" w14:textId="2D47666C"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72BC174B" w14:textId="0D5701AA"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7AED60A1"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677790AC"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Does organic product ever contact cleaners, sanitizers, pest control materials, nonorganic products, water that has contacted nonorganic products, or other materials while under your control? </w:t>
            </w:r>
          </w:p>
          <w:p w14:paraId="6BDB58B6" w14:textId="1D0AB6B8"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ascii="Garamond" w:hAnsi="Garamond"/>
                <w:b/>
                <w:bCs/>
                <w:w w:val="95"/>
                <w:sz w:val="22"/>
                <w:lang w:val="fr-FR"/>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p w14:paraId="798A2331" w14:textId="70F61170"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p>
        </w:tc>
        <w:tc>
          <w:tcPr>
            <w:tcW w:w="2451" w:type="dxa"/>
            <w:tcBorders>
              <w:top w:val="single" w:sz="4" w:space="0" w:color="auto"/>
              <w:left w:val="single" w:sz="4" w:space="0" w:color="auto"/>
              <w:bottom w:val="single" w:sz="4" w:space="0" w:color="auto"/>
              <w:right w:val="single" w:sz="4" w:space="0" w:color="auto"/>
            </w:tcBorders>
          </w:tcPr>
          <w:p w14:paraId="4375027D" w14:textId="15F9D99E"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204CFFFF"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098C5B74" w14:textId="3EE65B28"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Do you import organic products into the United States whi</w:t>
            </w:r>
            <w:r w:rsidR="00354E3D" w:rsidRPr="00DB62D2">
              <w:rPr>
                <w:rFonts w:cs="Calibri Light"/>
                <w:sz w:val="22"/>
              </w:rPr>
              <w:t>ch</w:t>
            </w:r>
            <w:r w:rsidRPr="00DB62D2">
              <w:rPr>
                <w:rFonts w:cs="Calibri Light"/>
                <w:sz w:val="22"/>
              </w:rPr>
              <w:t xml:space="preserve"> are then supplied to the certified operation? </w:t>
            </w:r>
          </w:p>
          <w:p w14:paraId="71A836B5" w14:textId="778B79EB"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5D47A335" w14:textId="7F5E11FF"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6B5133D7"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7B770D3A" w14:textId="638B1C94"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Do you export</w:t>
            </w:r>
            <w:r w:rsidRPr="00DB62D2">
              <w:rPr>
                <w:rStyle w:val="FootnoteReference"/>
                <w:rFonts w:cs="Calibri Light"/>
                <w:sz w:val="22"/>
              </w:rPr>
              <w:footnoteReference w:id="2"/>
            </w:r>
            <w:r w:rsidRPr="00DB62D2">
              <w:rPr>
                <w:rFonts w:cs="Calibri Light"/>
                <w:sz w:val="22"/>
              </w:rPr>
              <w:t xml:space="preserve"> organic products from a foreign country to the United States which are then received by the certified operation? </w:t>
            </w:r>
          </w:p>
          <w:p w14:paraId="1EC04065" w14:textId="3CDEF539"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50731DF6" w14:textId="35D88772"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4AF22E14"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5001CCDE"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Is the organic product packaged or enclosed in a sealed, tamper-evident</w:t>
            </w:r>
            <w:r w:rsidRPr="00DB62D2">
              <w:rPr>
                <w:rFonts w:cs="Calibri Light"/>
                <w:sz w:val="22"/>
                <w:vertAlign w:val="superscript"/>
              </w:rPr>
              <w:t>1</w:t>
            </w:r>
            <w:r w:rsidRPr="00DB62D2">
              <w:rPr>
                <w:rFonts w:cs="Calibri Light"/>
                <w:sz w:val="22"/>
              </w:rPr>
              <w:t xml:space="preserve"> package or container prior to being received and does it remain in the same container while under your control? </w:t>
            </w:r>
          </w:p>
          <w:p w14:paraId="3F45536E" w14:textId="68FFB30C" w:rsidR="00064EB3" w:rsidRPr="00DB62D2" w:rsidRDefault="00064EB3" w:rsidP="00330F91">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080"/>
              <w:rPr>
                <w:rFonts w:ascii="Garamond" w:hAnsi="Garamond"/>
                <w:b/>
                <w:bCs/>
                <w:w w:val="95"/>
                <w:sz w:val="22"/>
                <w:lang w:val="fr-FR"/>
              </w:rPr>
            </w:pPr>
            <w:r w:rsidRPr="00DB62D2">
              <w:rPr>
                <w:rFonts w:cs="Calibri Light"/>
                <w:sz w:val="22"/>
              </w:rPr>
              <w:t>If yes, describe how the package or container is sealed and tamper-evident</w:t>
            </w:r>
            <w:r w:rsidRPr="00DB62D2">
              <w:rPr>
                <w:rFonts w:cs="Calibri Light"/>
                <w:sz w:val="22"/>
                <w:vertAlign w:val="superscript"/>
              </w:rPr>
              <w:t xml:space="preserve">1 </w:t>
            </w:r>
            <w:r w:rsidRPr="00DB62D2">
              <w:rPr>
                <w:rFonts w:cs="Calibri Light"/>
                <w:sz w:val="22"/>
              </w:rPr>
              <w:t xml:space="preserve">or attach a photo: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p w14:paraId="57A59873" w14:textId="61514B0F" w:rsidR="00064EB3" w:rsidRPr="00DB62D2" w:rsidRDefault="00064EB3" w:rsidP="00330F91">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080"/>
              <w:rPr>
                <w:w w:val="95"/>
                <w:sz w:val="22"/>
                <w:lang w:val="fr-FR"/>
              </w:rPr>
            </w:pPr>
            <w:r w:rsidRPr="00DB62D2">
              <w:rPr>
                <w:rFonts w:cs="Calibri Light"/>
                <w:sz w:val="22"/>
              </w:rPr>
              <w:t xml:space="preserve">If no, please describe: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p w14:paraId="4339453F" w14:textId="5535A7D7"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p>
        </w:tc>
        <w:tc>
          <w:tcPr>
            <w:tcW w:w="2451" w:type="dxa"/>
            <w:tcBorders>
              <w:top w:val="single" w:sz="4" w:space="0" w:color="auto"/>
              <w:left w:val="single" w:sz="4" w:space="0" w:color="auto"/>
              <w:bottom w:val="single" w:sz="4" w:space="0" w:color="auto"/>
              <w:right w:val="single" w:sz="4" w:space="0" w:color="auto"/>
            </w:tcBorders>
          </w:tcPr>
          <w:p w14:paraId="072253B6" w14:textId="42BB7A2C"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75C1B488"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20AF9E81"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lastRenderedPageBreak/>
              <w:t xml:space="preserve">Is the organic product your handle, buy, or sell in final retail labeling when you receive, acquire, or purchase it? Attach an example of the labeling on products you handle: </w:t>
            </w:r>
          </w:p>
          <w:p w14:paraId="5E73ED67" w14:textId="69E2436A" w:rsidR="00064EB3" w:rsidRPr="00DB62D2" w:rsidRDefault="00064EB3" w:rsidP="001300E2">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w:t>
            </w:r>
            <w:r w:rsidRPr="00DB62D2">
              <w:rPr>
                <w:rFonts w:cs="Calibri Light"/>
                <w:sz w:val="22"/>
              </w:rPr>
              <w:t xml:space="preserve">Retail label </w:t>
            </w:r>
            <w:proofErr w:type="gramStart"/>
            <w:r w:rsidRPr="00DB62D2">
              <w:rPr>
                <w:rFonts w:cs="Calibri Light"/>
                <w:sz w:val="22"/>
              </w:rPr>
              <w:t>attached</w:t>
            </w:r>
            <w:proofErr w:type="gramEnd"/>
            <w:r w:rsidRPr="00DB62D2">
              <w:rPr>
                <w:rFonts w:cs="Calibri Light"/>
                <w:sz w:val="22"/>
              </w:rPr>
              <w:t xml:space="preserve"> </w:t>
            </w:r>
          </w:p>
          <w:p w14:paraId="0BC96618" w14:textId="77777777" w:rsidR="00064EB3" w:rsidRPr="00DB62D2" w:rsidRDefault="00064EB3" w:rsidP="001300E2">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N/A, product is labeled nonretail. Attach label. </w:t>
            </w:r>
          </w:p>
          <w:p w14:paraId="3D6D8FED" w14:textId="53B24C91" w:rsidR="00064EB3" w:rsidRPr="00DB62D2" w:rsidRDefault="00064EB3" w:rsidP="001300E2">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N/A, product is unlabeled bulk. </w:t>
            </w:r>
          </w:p>
        </w:tc>
        <w:tc>
          <w:tcPr>
            <w:tcW w:w="2451" w:type="dxa"/>
            <w:tcBorders>
              <w:top w:val="single" w:sz="4" w:space="0" w:color="auto"/>
              <w:left w:val="single" w:sz="4" w:space="0" w:color="auto"/>
              <w:bottom w:val="single" w:sz="4" w:space="0" w:color="auto"/>
              <w:right w:val="single" w:sz="4" w:space="0" w:color="auto"/>
            </w:tcBorders>
          </w:tcPr>
          <w:p w14:paraId="2F3740E7" w14:textId="28BD2206"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36AACCE2"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454F0311" w14:textId="70B67EE2"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your audit trail </w:t>
            </w:r>
            <w:proofErr w:type="gramStart"/>
            <w:r w:rsidRPr="00DB62D2">
              <w:rPr>
                <w:rFonts w:cs="Calibri Light"/>
                <w:sz w:val="22"/>
              </w:rPr>
              <w:t>records</w:t>
            </w:r>
            <w:proofErr w:type="gramEnd"/>
            <w:r w:rsidRPr="00DB62D2">
              <w:rPr>
                <w:rFonts w:cs="Calibri Light"/>
                <w:sz w:val="22"/>
              </w:rPr>
              <w:t xml:space="preserve"> for each shipment include the information described in section D below? You may attach sample documents to demonstrate your system. </w:t>
            </w:r>
            <w:r w:rsidRPr="00DB62D2">
              <w:rPr>
                <w:rFonts w:cs="Calibri Light"/>
                <w:i/>
                <w:iCs/>
                <w:sz w:val="22"/>
              </w:rPr>
              <w:t>All records must be provided to the certified operation and will be verified during inspections.</w:t>
            </w:r>
          </w:p>
        </w:tc>
        <w:tc>
          <w:tcPr>
            <w:tcW w:w="2451" w:type="dxa"/>
            <w:tcBorders>
              <w:top w:val="single" w:sz="4" w:space="0" w:color="auto"/>
              <w:left w:val="single" w:sz="4" w:space="0" w:color="auto"/>
              <w:bottom w:val="single" w:sz="4" w:space="0" w:color="auto"/>
              <w:right w:val="single" w:sz="4" w:space="0" w:color="auto"/>
            </w:tcBorders>
          </w:tcPr>
          <w:p w14:paraId="03358137" w14:textId="73C1BF08"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26A09EE9"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161A8E4F" w14:textId="77777777"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handle unpackaged products? Examples: tankers, grain elevators or silos, bulk railcars/truckloads of unpackaged product, livestock. </w:t>
            </w:r>
            <w:r w:rsidRPr="00DB62D2">
              <w:rPr>
                <w:rFonts w:cs="Calibri Light"/>
                <w:i/>
                <w:iCs/>
                <w:sz w:val="22"/>
              </w:rPr>
              <w:t>Operations that store of sell unpackaged products must be certified. Transport of unpackaged products or livestock may be exempt.</w:t>
            </w:r>
            <w:r w:rsidRPr="00DB62D2">
              <w:rPr>
                <w:rFonts w:cs="Calibri Light"/>
                <w:sz w:val="22"/>
              </w:rPr>
              <w:t xml:space="preserve"> </w:t>
            </w:r>
          </w:p>
          <w:p w14:paraId="799CC98A" w14:textId="12A77C16" w:rsidR="00DC4039" w:rsidRPr="00DB62D2" w:rsidRDefault="00DC4039" w:rsidP="004170F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0EEC9F1C" w14:textId="782FCA73"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64EB3" w:rsidRPr="004E2B64" w14:paraId="0D1E6EBE" w14:textId="77777777" w:rsidTr="00620AFE">
        <w:trPr>
          <w:cantSplit/>
          <w:trHeight w:val="530"/>
          <w:jc w:val="center"/>
        </w:trPr>
        <w:tc>
          <w:tcPr>
            <w:tcW w:w="8349" w:type="dxa"/>
            <w:gridSpan w:val="5"/>
            <w:tcBorders>
              <w:top w:val="single" w:sz="4" w:space="0" w:color="auto"/>
              <w:left w:val="single" w:sz="4" w:space="0" w:color="auto"/>
              <w:bottom w:val="single" w:sz="4" w:space="0" w:color="auto"/>
              <w:right w:val="single" w:sz="4" w:space="0" w:color="auto"/>
            </w:tcBorders>
          </w:tcPr>
          <w:p w14:paraId="37237C8F" w14:textId="46C7E541" w:rsidR="00064EB3" w:rsidRPr="00DB62D2" w:rsidRDefault="00064EB3"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take physical possession of organic products, </w:t>
            </w:r>
            <w:r w:rsidR="00DB62D2" w:rsidRPr="00DB62D2">
              <w:rPr>
                <w:rFonts w:cs="Calibri Light"/>
                <w:sz w:val="22"/>
              </w:rPr>
              <w:t>e.g.,</w:t>
            </w:r>
            <w:r w:rsidRPr="00DB62D2">
              <w:rPr>
                <w:rFonts w:cs="Calibri Light"/>
                <w:sz w:val="22"/>
              </w:rPr>
              <w:t xml:space="preserve"> organic products are received at a location that you own or lease? </w:t>
            </w:r>
          </w:p>
        </w:tc>
        <w:tc>
          <w:tcPr>
            <w:tcW w:w="2451" w:type="dxa"/>
            <w:tcBorders>
              <w:top w:val="single" w:sz="4" w:space="0" w:color="auto"/>
              <w:left w:val="single" w:sz="4" w:space="0" w:color="auto"/>
              <w:bottom w:val="single" w:sz="4" w:space="0" w:color="auto"/>
              <w:right w:val="single" w:sz="4" w:space="0" w:color="auto"/>
            </w:tcBorders>
          </w:tcPr>
          <w:p w14:paraId="676E4A1F" w14:textId="4F18A69A"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CB2B89" w:rsidRPr="004E2B64" w14:paraId="412793F8" w14:textId="77777777" w:rsidTr="00620AFE">
        <w:trPr>
          <w:cantSplit/>
          <w:trHeight w:val="350"/>
          <w:jc w:val="center"/>
        </w:trPr>
        <w:tc>
          <w:tcPr>
            <w:tcW w:w="8349" w:type="dxa"/>
            <w:gridSpan w:val="5"/>
            <w:tcBorders>
              <w:top w:val="single" w:sz="4" w:space="0" w:color="auto"/>
              <w:left w:val="single" w:sz="4" w:space="0" w:color="auto"/>
              <w:bottom w:val="single" w:sz="4" w:space="0" w:color="auto"/>
              <w:right w:val="single" w:sz="4" w:space="0" w:color="auto"/>
            </w:tcBorders>
          </w:tcPr>
          <w:p w14:paraId="7CD55236" w14:textId="699E9BF1" w:rsidR="00CB2B89" w:rsidRPr="00DB62D2" w:rsidRDefault="00D83B9F"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Do you take ownership/title of organic products?</w:t>
            </w:r>
          </w:p>
        </w:tc>
        <w:tc>
          <w:tcPr>
            <w:tcW w:w="2451" w:type="dxa"/>
            <w:tcBorders>
              <w:top w:val="single" w:sz="4" w:space="0" w:color="auto"/>
              <w:left w:val="single" w:sz="4" w:space="0" w:color="auto"/>
              <w:bottom w:val="single" w:sz="4" w:space="0" w:color="auto"/>
              <w:right w:val="single" w:sz="4" w:space="0" w:color="auto"/>
            </w:tcBorders>
          </w:tcPr>
          <w:p w14:paraId="1EBFDA54" w14:textId="43779C5C" w:rsidR="00CB2B89" w:rsidRPr="00DB62D2" w:rsidRDefault="00CB2B8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CB2B89" w:rsidRPr="004E2B64" w14:paraId="19A29D8D" w14:textId="77777777" w:rsidTr="00620AFE">
        <w:trPr>
          <w:cantSplit/>
          <w:trHeight w:val="350"/>
          <w:jc w:val="center"/>
        </w:trPr>
        <w:tc>
          <w:tcPr>
            <w:tcW w:w="8349" w:type="dxa"/>
            <w:gridSpan w:val="5"/>
            <w:tcBorders>
              <w:top w:val="single" w:sz="4" w:space="0" w:color="auto"/>
              <w:left w:val="single" w:sz="4" w:space="0" w:color="auto"/>
              <w:bottom w:val="single" w:sz="4" w:space="0" w:color="auto"/>
              <w:right w:val="single" w:sz="4" w:space="0" w:color="auto"/>
            </w:tcBorders>
          </w:tcPr>
          <w:p w14:paraId="39CA2BF7" w14:textId="2793220D" w:rsidR="00CB2B89" w:rsidRPr="00DB62D2" w:rsidRDefault="00D83B9F"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 xml:space="preserve">Do you sell or trade organic products? </w:t>
            </w:r>
          </w:p>
        </w:tc>
        <w:tc>
          <w:tcPr>
            <w:tcW w:w="2451" w:type="dxa"/>
            <w:tcBorders>
              <w:top w:val="single" w:sz="4" w:space="0" w:color="auto"/>
              <w:left w:val="single" w:sz="4" w:space="0" w:color="auto"/>
              <w:bottom w:val="single" w:sz="4" w:space="0" w:color="auto"/>
              <w:right w:val="single" w:sz="4" w:space="0" w:color="auto"/>
            </w:tcBorders>
          </w:tcPr>
          <w:p w14:paraId="1C057D3F" w14:textId="20D4E898" w:rsidR="00CB2B89" w:rsidRPr="00DB62D2" w:rsidRDefault="00CB2B8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D83B9F" w:rsidRPr="004E2B64" w14:paraId="74A927B1"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309FB047" w14:textId="77777777" w:rsidR="00D83B9F" w:rsidRPr="00DB62D2" w:rsidRDefault="00D83B9F"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Do you prepare organic products for shipment</w:t>
            </w:r>
            <w:r w:rsidR="000E7459" w:rsidRPr="00DB62D2">
              <w:rPr>
                <w:rStyle w:val="FootnoteReference"/>
                <w:rFonts w:cs="Calibri Light"/>
                <w:sz w:val="22"/>
              </w:rPr>
              <w:footnoteReference w:id="3"/>
            </w:r>
            <w:r w:rsidRPr="00DB62D2">
              <w:rPr>
                <w:rFonts w:cs="Calibri Light"/>
                <w:sz w:val="22"/>
              </w:rPr>
              <w:t xml:space="preserve">? </w:t>
            </w:r>
          </w:p>
          <w:p w14:paraId="2B8B5BCF" w14:textId="23D41E3A" w:rsidR="000E7459" w:rsidRPr="00DB62D2" w:rsidRDefault="000E7459" w:rsidP="000E7459">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 xml:space="preserve">If yes or unsure, please describe: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1C4DEDD1" w14:textId="22EBCFBC" w:rsidR="00D83B9F" w:rsidRPr="00DB62D2" w:rsidRDefault="00D83B9F"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E7459" w:rsidRPr="004E2B64" w14:paraId="3B1D1FB7"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0DE55FD5" w14:textId="76F7AD76" w:rsidR="000E7459" w:rsidRPr="00DB62D2" w:rsidRDefault="000E7459"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b/>
                <w:bCs/>
                <w:sz w:val="22"/>
              </w:rPr>
              <w:t>For transporters and transloaders:</w:t>
            </w:r>
            <w:r w:rsidRPr="00DB62D2">
              <w:rPr>
                <w:rFonts w:cs="Calibri Light"/>
                <w:sz w:val="22"/>
              </w:rPr>
              <w:t xml:space="preserve"> Do you load or unload unpackaged products at uncertified locations? </w:t>
            </w:r>
            <w:r w:rsidR="00F2788D" w:rsidRPr="00DB62D2">
              <w:rPr>
                <w:rFonts w:cs="Calibri Light"/>
                <w:i/>
                <w:iCs/>
                <w:sz w:val="22"/>
              </w:rPr>
              <w:t xml:space="preserve">Certification of location(s) where unpackaged products are loaded or unloaded is required. Certification of transporter only required if other handling occurs, e.g., combining. </w:t>
            </w:r>
          </w:p>
        </w:tc>
        <w:tc>
          <w:tcPr>
            <w:tcW w:w="2451" w:type="dxa"/>
            <w:tcBorders>
              <w:top w:val="single" w:sz="4" w:space="0" w:color="auto"/>
              <w:left w:val="single" w:sz="4" w:space="0" w:color="auto"/>
              <w:bottom w:val="single" w:sz="4" w:space="0" w:color="auto"/>
              <w:right w:val="single" w:sz="4" w:space="0" w:color="auto"/>
            </w:tcBorders>
          </w:tcPr>
          <w:p w14:paraId="6D0CE188" w14:textId="4B8D21D5" w:rsidR="000E7459" w:rsidRPr="00DB62D2" w:rsidRDefault="000E745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 </w:t>
            </w:r>
          </w:p>
          <w:p w14:paraId="339A2228" w14:textId="0CBDEBD4" w:rsidR="000E7459" w:rsidRPr="00DB62D2" w:rsidRDefault="000E745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N/A, not a transporter or transloader</w:t>
            </w:r>
          </w:p>
        </w:tc>
      </w:tr>
      <w:tr w:rsidR="000E7459" w:rsidRPr="004E2B64" w14:paraId="787F271E"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25642FEB" w14:textId="6199167C" w:rsidR="00B47BB8" w:rsidRPr="00DB62D2" w:rsidRDefault="00C83BD2"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sz w:val="22"/>
              </w:rPr>
              <w:t>Is your operation</w:t>
            </w:r>
            <w:r w:rsidR="00B47BB8" w:rsidRPr="00DB62D2">
              <w:rPr>
                <w:rFonts w:cs="Calibri Light"/>
                <w:sz w:val="22"/>
              </w:rPr>
              <w:t xml:space="preserve"> a storage facility? </w:t>
            </w:r>
          </w:p>
          <w:p w14:paraId="37989633" w14:textId="6537D0E3" w:rsidR="00B47BB8" w:rsidRPr="00DB62D2" w:rsidRDefault="00B47BB8"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rFonts w:cs="Calibri Light"/>
                <w:sz w:val="22"/>
              </w:rPr>
              <w:t>If so, please indicate type of storage:</w:t>
            </w:r>
            <w:r w:rsidR="00987EB0">
              <w:rPr>
                <w:rFonts w:cs="Calibri Light"/>
                <w:sz w:val="22"/>
              </w:rPr>
              <w:t xml:space="preserve">   </w:t>
            </w:r>
            <w:r w:rsidR="00987EB0" w:rsidRPr="00DB62D2">
              <w:rPr>
                <w:sz w:val="22"/>
              </w:rPr>
              <w:fldChar w:fldCharType="begin">
                <w:ffData>
                  <w:name w:val="Check8"/>
                  <w:enabled/>
                  <w:calcOnExit w:val="0"/>
                  <w:checkBox>
                    <w:sizeAuto/>
                    <w:default w:val="0"/>
                  </w:checkBox>
                </w:ffData>
              </w:fldChar>
            </w:r>
            <w:r w:rsidR="00987EB0" w:rsidRPr="00DB62D2">
              <w:rPr>
                <w:sz w:val="22"/>
              </w:rPr>
              <w:instrText xml:space="preserve"> FORMCHECKBOX </w:instrText>
            </w:r>
            <w:r w:rsidR="0016272F">
              <w:rPr>
                <w:sz w:val="22"/>
              </w:rPr>
            </w:r>
            <w:r w:rsidR="0016272F">
              <w:rPr>
                <w:sz w:val="22"/>
              </w:rPr>
              <w:fldChar w:fldCharType="separate"/>
            </w:r>
            <w:r w:rsidR="00987EB0" w:rsidRPr="00DB62D2">
              <w:rPr>
                <w:sz w:val="22"/>
              </w:rPr>
              <w:fldChar w:fldCharType="end"/>
            </w:r>
            <w:r w:rsidR="00987EB0" w:rsidRPr="00DB62D2">
              <w:rPr>
                <w:sz w:val="22"/>
              </w:rPr>
              <w:t xml:space="preserve"> N/A, not a storage </w:t>
            </w:r>
            <w:proofErr w:type="gramStart"/>
            <w:r w:rsidR="00987EB0" w:rsidRPr="00DB62D2">
              <w:rPr>
                <w:sz w:val="22"/>
              </w:rPr>
              <w:t>facility</w:t>
            </w:r>
            <w:proofErr w:type="gramEnd"/>
          </w:p>
          <w:p w14:paraId="31F87A06" w14:textId="11044D7E" w:rsidR="00B47BB8" w:rsidRPr="00DB62D2" w:rsidRDefault="00B47BB8"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Dry storage</w:t>
            </w:r>
          </w:p>
          <w:p w14:paraId="22E3F38B" w14:textId="232375A2" w:rsidR="00B47BB8" w:rsidRPr="00DB62D2" w:rsidRDefault="00B47BB8"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Cold storage</w:t>
            </w:r>
          </w:p>
          <w:p w14:paraId="229ED2FB" w14:textId="3F0EFC14" w:rsidR="00ED2FB2" w:rsidRPr="00DB62D2" w:rsidRDefault="00ED2FB2"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Freezer storage</w:t>
            </w:r>
          </w:p>
          <w:p w14:paraId="102C6CF8" w14:textId="591C0629" w:rsidR="00B47BB8" w:rsidRPr="00DB62D2" w:rsidRDefault="00ED2FB2" w:rsidP="00330F91">
            <w:pPr>
              <w:pStyle w:val="ListParagraph"/>
              <w:pBdr>
                <w:top w:val="none" w:sz="0" w:space="0" w:color="000000"/>
                <w:left w:val="none" w:sz="0" w:space="0" w:color="000000"/>
                <w:bottom w:val="none" w:sz="0" w:space="0" w:color="000000"/>
                <w:right w:val="none" w:sz="0" w:space="0" w:color="000000"/>
                <w:between w:val="none" w:sz="0" w:space="0" w:color="000000"/>
              </w:pBdr>
              <w:spacing w:before="20" w:after="40" w:line="240" w:lineRule="auto"/>
              <w:rPr>
                <w:rFonts w:cs="Calibri Light"/>
                <w:b/>
                <w:bCs/>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Other, describe: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135D2C74" w14:textId="0057CD9C" w:rsidR="000E7459" w:rsidRPr="00DB62D2" w:rsidRDefault="00ED2FB2"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Yes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No</w:t>
            </w:r>
          </w:p>
        </w:tc>
      </w:tr>
      <w:tr w:rsidR="000E7459" w:rsidRPr="004E2B64" w14:paraId="01449EA2"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1636CDC1" w14:textId="47A7BDCB" w:rsidR="000E7459" w:rsidRPr="00DB62D2" w:rsidRDefault="000E7459"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rPr>
            </w:pPr>
            <w:r w:rsidRPr="00DB62D2">
              <w:rPr>
                <w:rFonts w:cs="Calibri Light"/>
                <w:b/>
                <w:bCs/>
                <w:sz w:val="22"/>
              </w:rPr>
              <w:t>For brokers, traders, wholesalers, and distributors,</w:t>
            </w:r>
            <w:r w:rsidRPr="00DB62D2">
              <w:rPr>
                <w:rFonts w:cs="Calibri Light"/>
                <w:sz w:val="22"/>
              </w:rPr>
              <w:t xml:space="preserve"> describe how frequently you change organic suppliers: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4F801F7B" w14:textId="2FD7EBCD" w:rsidR="000E7459" w:rsidRPr="00DB62D2" w:rsidRDefault="002E6062" w:rsidP="00330F91">
            <w:pPr>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6272F">
              <w:rPr>
                <w:sz w:val="22"/>
              </w:rPr>
            </w:r>
            <w:r w:rsidR="0016272F">
              <w:rPr>
                <w:sz w:val="22"/>
              </w:rPr>
              <w:fldChar w:fldCharType="separate"/>
            </w:r>
            <w:r w:rsidRPr="00DB62D2">
              <w:rPr>
                <w:sz w:val="22"/>
              </w:rPr>
              <w:fldChar w:fldCharType="end"/>
            </w:r>
            <w:r w:rsidRPr="00DB62D2">
              <w:rPr>
                <w:sz w:val="22"/>
              </w:rPr>
              <w:t xml:space="preserve"> N/A, not a broker, trader, wholesaler, or distributor</w:t>
            </w:r>
          </w:p>
        </w:tc>
      </w:tr>
      <w:tr w:rsidR="00CB272B" w:rsidRPr="004E2B64" w14:paraId="2941F311" w14:textId="77777777" w:rsidTr="006F4157">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0597BD33" w14:textId="4AD319CF" w:rsidR="00CB272B" w:rsidRPr="00DB62D2" w:rsidRDefault="00CB272B" w:rsidP="00330F91">
            <w:pPr>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sz w:val="22"/>
              </w:rPr>
            </w:pPr>
            <w:r w:rsidRPr="00DB62D2">
              <w:rPr>
                <w:rFonts w:cs="Calibri Light"/>
                <w:b/>
                <w:bCs/>
                <w:sz w:val="22"/>
              </w:rPr>
              <w:t xml:space="preserve">To be exempt from certification, the answer to questions 1-9 must be “NO”, </w:t>
            </w:r>
            <w:r w:rsidR="00373C07" w:rsidRPr="00DB62D2">
              <w:rPr>
                <w:rFonts w:cs="Calibri Light"/>
                <w:b/>
                <w:bCs/>
                <w:sz w:val="22"/>
              </w:rPr>
              <w:t xml:space="preserve">and </w:t>
            </w:r>
            <w:r w:rsidRPr="00DB62D2">
              <w:rPr>
                <w:rFonts w:cs="Calibri Light"/>
                <w:b/>
                <w:bCs/>
                <w:sz w:val="22"/>
              </w:rPr>
              <w:t xml:space="preserve">question 12 must be “YES”. Answers to other questions will be reviewed to determine if an exemption applies. </w:t>
            </w:r>
          </w:p>
        </w:tc>
      </w:tr>
      <w:tr w:rsidR="00EF2CF8" w:rsidRPr="004E2B64" w14:paraId="6BDF323D"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23A0D384" w14:textId="7612DFEA" w:rsidR="00EF2CF8" w:rsidRPr="00A0747B" w:rsidRDefault="00EF2CF8" w:rsidP="00620AFE">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pPr>
            <w:r w:rsidRPr="00064EB3">
              <w:rPr>
                <w:rFonts w:cs="Calibri Light"/>
                <w:b/>
                <w:bCs/>
                <w:sz w:val="24"/>
                <w:szCs w:val="24"/>
              </w:rPr>
              <w:lastRenderedPageBreak/>
              <w:t>SECTION D: AUDIT TRAIL RECORDS</w:t>
            </w:r>
          </w:p>
        </w:tc>
      </w:tr>
      <w:tr w:rsidR="00EF2CF8" w:rsidRPr="004E2B64" w14:paraId="7EF23078"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452E869A" w14:textId="032AB14A" w:rsidR="00EF2CF8" w:rsidRPr="00ED3322" w:rsidRDefault="00EF2CF8" w:rsidP="00ED3322">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b/>
                <w:bCs/>
                <w:sz w:val="22"/>
              </w:rPr>
            </w:pPr>
            <w:r w:rsidRPr="00ED3322">
              <w:rPr>
                <w:rFonts w:cs="Calibri Light"/>
                <w:b/>
                <w:bCs/>
                <w:sz w:val="22"/>
              </w:rPr>
              <w:t xml:space="preserve">Certified operations may only work with exempt handlers who provide full traceability back to the last certified operation for each shipment. </w:t>
            </w:r>
            <w:r w:rsidR="00FC1E5F" w:rsidRPr="00ED3322">
              <w:rPr>
                <w:rFonts w:cs="Calibri Light"/>
                <w:b/>
                <w:bCs/>
                <w:sz w:val="22"/>
                <w:u w:val="single"/>
              </w:rPr>
              <w:t>Please provide the following records for traceability</w:t>
            </w:r>
            <w:r w:rsidR="00FC1E5F" w:rsidRPr="00ED3322">
              <w:rPr>
                <w:rFonts w:cs="Calibri Light"/>
                <w:b/>
                <w:bCs/>
                <w:sz w:val="22"/>
              </w:rPr>
              <w:t xml:space="preserve">: </w:t>
            </w:r>
          </w:p>
          <w:p w14:paraId="24EE97D1" w14:textId="77777777" w:rsidR="00EF2CF8" w:rsidRPr="00ED3322" w:rsidRDefault="00EF2CF8" w:rsidP="00ED3322">
            <w:pPr>
              <w:pStyle w:val="ListParagraph"/>
              <w:keepNext/>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b/>
                <w:bCs/>
                <w:sz w:val="22"/>
              </w:rPr>
            </w:pPr>
            <w:r w:rsidRPr="00ED3322">
              <w:rPr>
                <w:rFonts w:cs="Calibri Light"/>
                <w:sz w:val="22"/>
              </w:rPr>
              <w:t xml:space="preserve">Nonretail containers used to ship or store organic products must identify product as organic and display the production lot number, shipping identification, or other unique information that links to the audit trail </w:t>
            </w:r>
            <w:proofErr w:type="gramStart"/>
            <w:r w:rsidRPr="00ED3322">
              <w:rPr>
                <w:rFonts w:cs="Calibri Light"/>
                <w:sz w:val="22"/>
              </w:rPr>
              <w:t>records</w:t>
            </w:r>
            <w:proofErr w:type="gramEnd"/>
          </w:p>
          <w:p w14:paraId="7042E68B" w14:textId="77777777" w:rsidR="00EF2CF8" w:rsidRPr="00ED3322" w:rsidRDefault="00EF2CF8" w:rsidP="00ED3322">
            <w:pPr>
              <w:pStyle w:val="ListParagraph"/>
              <w:keepNext/>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sz w:val="22"/>
              </w:rPr>
            </w:pPr>
            <w:r w:rsidRPr="00ED3322">
              <w:rPr>
                <w:rFonts w:cs="Calibri Light"/>
                <w:sz w:val="22"/>
              </w:rPr>
              <w:t xml:space="preserve">Purchase invoices, receipts, bill of lading (BOL), and other audit trail records </w:t>
            </w:r>
            <w:r w:rsidRPr="00ED3322">
              <w:rPr>
                <w:rFonts w:cs="Calibri Light"/>
                <w:i/>
                <w:iCs/>
                <w:sz w:val="22"/>
              </w:rPr>
              <w:t>that</w:t>
            </w:r>
            <w:r w:rsidRPr="00ED3322">
              <w:rPr>
                <w:rFonts w:cs="Calibri Light"/>
                <w:sz w:val="22"/>
              </w:rPr>
              <w:t>:</w:t>
            </w:r>
          </w:p>
          <w:p w14:paraId="5193567C" w14:textId="77777777" w:rsidR="00EF2CF8" w:rsidRPr="00ED3322" w:rsidRDefault="00EF2CF8"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rPr>
            </w:pPr>
            <w:r w:rsidRPr="00ED3322">
              <w:rPr>
                <w:rFonts w:cs="Calibri Light"/>
                <w:sz w:val="22"/>
              </w:rPr>
              <w:t>Designate products as organic AND</w:t>
            </w:r>
          </w:p>
          <w:p w14:paraId="1C69B3C8" w14:textId="77777777" w:rsidR="00EF2CF8" w:rsidRPr="00ED3322" w:rsidRDefault="00EF2CF8"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b/>
                <w:bCs/>
                <w:sz w:val="22"/>
              </w:rPr>
            </w:pPr>
            <w:r w:rsidRPr="00ED3322">
              <w:rPr>
                <w:rFonts w:cs="Calibri Light"/>
                <w:sz w:val="22"/>
              </w:rPr>
              <w:t>Include a description of the product, date of transaction, and amount transferred. You may strike out pricing information, provided organic status and quantity are legible.</w:t>
            </w:r>
            <w:r w:rsidRPr="00ED3322">
              <w:rPr>
                <w:rFonts w:cs="Calibri Light"/>
                <w:b/>
                <w:bCs/>
                <w:sz w:val="22"/>
              </w:rPr>
              <w:t xml:space="preserve"> </w:t>
            </w:r>
          </w:p>
          <w:p w14:paraId="1E22C63E" w14:textId="77777777" w:rsidR="00EF2CF8" w:rsidRPr="00ED3322" w:rsidRDefault="00EF2CF8" w:rsidP="00ED3322">
            <w:pPr>
              <w:pStyle w:val="ListParagraph"/>
              <w:keepNext/>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sz w:val="22"/>
              </w:rPr>
            </w:pPr>
            <w:r w:rsidRPr="00ED3322">
              <w:rPr>
                <w:rFonts w:cs="Calibri Light"/>
                <w:sz w:val="22"/>
              </w:rPr>
              <w:t>Exempt handler records and the last certified operation’s records that link:</w:t>
            </w:r>
          </w:p>
          <w:p w14:paraId="371BF00C" w14:textId="77777777" w:rsidR="00EF2CF8" w:rsidRPr="00ED3322" w:rsidRDefault="00EF2CF8"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rPr>
            </w:pPr>
            <w:r w:rsidRPr="00ED3322">
              <w:rPr>
                <w:rFonts w:cs="Calibri Light"/>
                <w:sz w:val="22"/>
              </w:rPr>
              <w:t>The last certified operation that handled the product (must be listed on exempt handler invoices/records) AND/OR</w:t>
            </w:r>
          </w:p>
          <w:p w14:paraId="45D4C6B0" w14:textId="77777777" w:rsidR="00EF2CF8" w:rsidRPr="00ED3322" w:rsidRDefault="00EF2CF8"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rPr>
            </w:pPr>
            <w:r w:rsidRPr="00ED3322">
              <w:rPr>
                <w:rFonts w:cs="Calibri Light"/>
                <w:sz w:val="22"/>
              </w:rPr>
              <w:t>Lot numbers applied by the last certified operation to nonretail containers (must match lot numbers on exempt handler audit trail records)</w:t>
            </w:r>
          </w:p>
          <w:p w14:paraId="0ED72EF9" w14:textId="04060AA0" w:rsidR="00EF2CF8" w:rsidRPr="00ED3322" w:rsidRDefault="00EF2CF8" w:rsidP="00330F91">
            <w:pPr>
              <w:keepNext/>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cs="Calibri Light"/>
                <w:i/>
                <w:iCs/>
                <w:sz w:val="22"/>
              </w:rPr>
            </w:pPr>
            <w:r w:rsidRPr="00ED3322">
              <w:rPr>
                <w:rFonts w:cs="Calibri Light"/>
                <w:i/>
                <w:iCs/>
                <w:sz w:val="22"/>
              </w:rPr>
              <w:t xml:space="preserve">If product passes through multiple uncertified operations in sequence, documents must trace through all </w:t>
            </w:r>
            <w:r w:rsidR="00423D9B" w:rsidRPr="00ED3322">
              <w:rPr>
                <w:rFonts w:cs="Calibri Light"/>
                <w:i/>
                <w:iCs/>
                <w:sz w:val="22"/>
              </w:rPr>
              <w:t>uncertified</w:t>
            </w:r>
            <w:r w:rsidRPr="00ED3322">
              <w:rPr>
                <w:rFonts w:cs="Calibri Light"/>
                <w:i/>
                <w:iCs/>
                <w:sz w:val="22"/>
              </w:rPr>
              <w:t xml:space="preserve"> operations back to the last certified </w:t>
            </w:r>
            <w:proofErr w:type="gramStart"/>
            <w:r w:rsidRPr="00ED3322">
              <w:rPr>
                <w:rFonts w:cs="Calibri Light"/>
                <w:i/>
                <w:iCs/>
                <w:sz w:val="22"/>
              </w:rPr>
              <w:t>handler</w:t>
            </w:r>
            <w:proofErr w:type="gramEnd"/>
          </w:p>
          <w:p w14:paraId="7031C28C" w14:textId="77777777" w:rsidR="00EF2CF8" w:rsidRPr="00ED3322" w:rsidRDefault="00EF2CF8" w:rsidP="00ED3322">
            <w:pPr>
              <w:pStyle w:val="ListParagraph"/>
              <w:keepNext/>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sz w:val="22"/>
              </w:rPr>
            </w:pPr>
            <w:r w:rsidRPr="00ED3322">
              <w:rPr>
                <w:rFonts w:cs="Calibri Light"/>
                <w:sz w:val="22"/>
              </w:rPr>
              <w:t xml:space="preserve">Complete and current organic certificate for the last certified operation </w:t>
            </w:r>
            <w:r w:rsidRPr="00ED3322">
              <w:rPr>
                <w:rFonts w:cs="Calibri Light"/>
                <w:b/>
                <w:bCs/>
                <w:sz w:val="22"/>
              </w:rPr>
              <w:t>for each shipment</w:t>
            </w:r>
          </w:p>
          <w:p w14:paraId="400168A0" w14:textId="77777777" w:rsidR="00EF2CF8" w:rsidRPr="00ED3322" w:rsidRDefault="00EF2CF8" w:rsidP="00ED3322">
            <w:pPr>
              <w:pStyle w:val="ListParagraph"/>
              <w:keepNext/>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bCs/>
                <w:sz w:val="22"/>
              </w:rPr>
            </w:pPr>
            <w:r w:rsidRPr="00ED3322">
              <w:rPr>
                <w:rFonts w:cs="Calibri Light"/>
                <w:bCs/>
                <w:sz w:val="22"/>
              </w:rPr>
              <w:t xml:space="preserve">Documents generated by the last certified operation proving purchase, delivery, and/or transfer to the exempt </w:t>
            </w:r>
            <w:proofErr w:type="gramStart"/>
            <w:r w:rsidRPr="00ED3322">
              <w:rPr>
                <w:rFonts w:cs="Calibri Light"/>
                <w:bCs/>
                <w:sz w:val="22"/>
              </w:rPr>
              <w:t>handler</w:t>
            </w:r>
            <w:proofErr w:type="gramEnd"/>
            <w:r w:rsidRPr="00ED3322">
              <w:rPr>
                <w:rFonts w:cs="Calibri Light"/>
                <w:bCs/>
                <w:sz w:val="22"/>
              </w:rPr>
              <w:t xml:space="preserve"> </w:t>
            </w:r>
          </w:p>
          <w:p w14:paraId="11178E08" w14:textId="77777777" w:rsidR="00EF2CF8" w:rsidRPr="00ED3322" w:rsidRDefault="00EF2CF8" w:rsidP="00330F91">
            <w:pPr>
              <w:pStyle w:val="ListParagraph"/>
              <w:keepNext/>
              <w:numPr>
                <w:ilvl w:val="1"/>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bCs/>
                <w:sz w:val="22"/>
              </w:rPr>
            </w:pPr>
            <w:r w:rsidRPr="00ED3322">
              <w:rPr>
                <w:rFonts w:cs="Calibri Light"/>
                <w:bCs/>
                <w:sz w:val="22"/>
              </w:rPr>
              <w:t xml:space="preserve">Exempt handler audit trail records must link directly back to the last certified operation, including transport, storage, shipping, and/or distribution. </w:t>
            </w:r>
          </w:p>
          <w:p w14:paraId="4FB07C75" w14:textId="32BA88B5" w:rsidR="00EF2CF8" w:rsidRPr="00ED3322" w:rsidRDefault="00EF2CF8" w:rsidP="00330F91">
            <w:pPr>
              <w:pStyle w:val="ListParagraph"/>
              <w:keepNext/>
              <w:numPr>
                <w:ilvl w:val="1"/>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rPr>
            </w:pPr>
            <w:r w:rsidRPr="00ED3322">
              <w:rPr>
                <w:rFonts w:cs="Calibri Light"/>
                <w:bCs/>
                <w:sz w:val="22"/>
              </w:rPr>
              <w:t xml:space="preserve">Documents must demonstrate that organic integrity was </w:t>
            </w:r>
            <w:r w:rsidR="00330F91" w:rsidRPr="00ED3322">
              <w:rPr>
                <w:rFonts w:cs="Calibri Light"/>
                <w:bCs/>
                <w:sz w:val="22"/>
              </w:rPr>
              <w:t>maintained,</w:t>
            </w:r>
            <w:r w:rsidRPr="00ED3322">
              <w:rPr>
                <w:rFonts w:cs="Calibri Light"/>
                <w:bCs/>
                <w:sz w:val="22"/>
              </w:rPr>
              <w:t xml:space="preserve"> and organic products did not come into contact with nonorganic products or prohibited substances such as </w:t>
            </w:r>
            <w:proofErr w:type="gramStart"/>
            <w:r w:rsidRPr="00ED3322">
              <w:rPr>
                <w:rFonts w:cs="Calibri Light"/>
                <w:bCs/>
                <w:sz w:val="22"/>
              </w:rPr>
              <w:t>fumigants</w:t>
            </w:r>
            <w:proofErr w:type="gramEnd"/>
          </w:p>
          <w:p w14:paraId="1BF3D6FD" w14:textId="77777777" w:rsidR="00EF2CF8" w:rsidRPr="00ED3322" w:rsidRDefault="00EF2CF8" w:rsidP="00ED3322">
            <w:pPr>
              <w:keepNext/>
              <w:pBdr>
                <w:top w:val="none" w:sz="0" w:space="0" w:color="000000"/>
                <w:left w:val="none" w:sz="0" w:space="0" w:color="000000"/>
                <w:bottom w:val="none" w:sz="0" w:space="0" w:color="000000"/>
                <w:right w:val="none" w:sz="0" w:space="0" w:color="000000"/>
                <w:between w:val="none" w:sz="0" w:space="0" w:color="000000"/>
              </w:pBdr>
              <w:spacing w:before="80" w:after="40" w:line="240" w:lineRule="auto"/>
              <w:rPr>
                <w:rFonts w:cs="Calibri Light"/>
                <w:sz w:val="22"/>
              </w:rPr>
            </w:pPr>
            <w:r w:rsidRPr="00ED3322">
              <w:rPr>
                <w:rFonts w:cs="Calibri Light"/>
                <w:sz w:val="22"/>
              </w:rPr>
              <w:t xml:space="preserve">All certified suppliers to the uncertified handler must be approved by certifier as part of the certified operation’s Organic System Plan. Notify your certified buyer prior to changing suppliers. </w:t>
            </w:r>
          </w:p>
          <w:p w14:paraId="25E5E0EA" w14:textId="0C833601" w:rsidR="00E02AAB" w:rsidRPr="00ED3322" w:rsidRDefault="00E02AAB" w:rsidP="00ED3322">
            <w:pPr>
              <w:keepNext/>
              <w:pBdr>
                <w:top w:val="none" w:sz="0" w:space="0" w:color="000000"/>
                <w:left w:val="none" w:sz="0" w:space="0" w:color="000000"/>
                <w:bottom w:val="none" w:sz="0" w:space="0" w:color="000000"/>
                <w:right w:val="none" w:sz="0" w:space="0" w:color="000000"/>
                <w:between w:val="none" w:sz="0" w:space="0" w:color="000000"/>
              </w:pBdr>
              <w:spacing w:before="80" w:after="40" w:line="240" w:lineRule="auto"/>
              <w:rPr>
                <w:i/>
                <w:iCs/>
                <w:sz w:val="22"/>
              </w:rPr>
            </w:pPr>
            <w:r w:rsidRPr="00ED3322">
              <w:rPr>
                <w:i/>
                <w:iCs/>
                <w:sz w:val="22"/>
              </w:rPr>
              <w:t>Operations exempt at 205.101(a) and (c)-(f) must maintain records per NOP § 205.101(i). All exempt operations must comply with applicable organic production and handling requirements and with any applicable labeling requirements. Certified operations must maintain records per NOP § 205.103. If inspectors cannot track organic product back to the last certified operation, sourcing organic products from the exempt handler may be considered a noncompliance.</w:t>
            </w:r>
          </w:p>
        </w:tc>
      </w:tr>
      <w:tr w:rsidR="00E02AAB" w:rsidRPr="004E2B64" w14:paraId="34295408"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53BA7BB9" w14:textId="3BFF2D06" w:rsidR="00E02AAB" w:rsidRDefault="00E02AAB" w:rsidP="00064EB3">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b/>
                <w:bCs/>
                <w:szCs w:val="20"/>
              </w:rPr>
            </w:pPr>
            <w:r w:rsidRPr="00064EB3">
              <w:rPr>
                <w:rFonts w:cs="Calibri Light"/>
                <w:b/>
                <w:bCs/>
                <w:sz w:val="24"/>
                <w:szCs w:val="24"/>
              </w:rPr>
              <w:t>SECTION E: EXEMPT HANDLER STATEMENT</w:t>
            </w:r>
          </w:p>
        </w:tc>
      </w:tr>
      <w:tr w:rsidR="00E02AAB" w:rsidRPr="004E2B64" w14:paraId="13B69AA6" w14:textId="77777777" w:rsidTr="00064EB3">
        <w:trPr>
          <w:cantSplit/>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0C8CE194" w14:textId="4DB23064" w:rsidR="00E02AAB" w:rsidRPr="00ED3322" w:rsidRDefault="00E578A5" w:rsidP="00ED3322">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szCs w:val="20"/>
              </w:rPr>
            </w:pPr>
            <w:r w:rsidRPr="00ED3322">
              <w:rPr>
                <w:rFonts w:cs="Calibri Light"/>
                <w:sz w:val="22"/>
              </w:rPr>
              <w:t>I, the owner or legally authorized representative, attest that I am qualified to assess the validity of the statements in this affidavit and the statements are true and accurate to the best of my knowledge. I acknowledge the above requirements for audit trail records and disclosure to the certified operation and understand that failure to meet the audit trail record requirements or disclose records to the certified operation may be cause for certifier to rescind approval of my operation as an approved exempt organic handler and may be cause for compliance action against the certified entity. I agree to supply records to the certified operation adequate to perform traceability.</w:t>
            </w:r>
          </w:p>
        </w:tc>
      </w:tr>
      <w:tr w:rsidR="00E578A5" w:rsidRPr="004E2B64" w14:paraId="793E00B6"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74CD0B78" w14:textId="40107E87" w:rsidR="00E578A5" w:rsidRPr="00E578A5" w:rsidRDefault="000B0AB4" w:rsidP="00E578A5">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b/>
                <w:bCs/>
                <w:szCs w:val="20"/>
              </w:rPr>
            </w:pPr>
            <w:r w:rsidRPr="00ED3322">
              <w:rPr>
                <w:rFonts w:cs="Calibri Light"/>
                <w:b/>
                <w:bCs/>
                <w:sz w:val="22"/>
              </w:rPr>
              <w:t xml:space="preserve">Printed Name: </w:t>
            </w:r>
            <w:r w:rsidRPr="00ED3322">
              <w:rPr>
                <w:rFonts w:ascii="Garamond" w:hAnsi="Garamond"/>
                <w:b/>
                <w:bCs/>
                <w:w w:val="95"/>
                <w:sz w:val="22"/>
                <w:szCs w:val="24"/>
                <w:lang w:val="fr-FR"/>
              </w:rPr>
              <w:fldChar w:fldCharType="begin">
                <w:ffData>
                  <w:name w:val="Text851"/>
                  <w:enabled/>
                  <w:calcOnExit w:val="0"/>
                  <w:textInput/>
                </w:ffData>
              </w:fldChar>
            </w:r>
            <w:r w:rsidRPr="00ED3322">
              <w:rPr>
                <w:rFonts w:ascii="Garamond" w:hAnsi="Garamond"/>
                <w:b/>
                <w:bCs/>
                <w:w w:val="95"/>
                <w:sz w:val="22"/>
                <w:szCs w:val="24"/>
                <w:lang w:val="fr-FR"/>
              </w:rPr>
              <w:instrText xml:space="preserve"> FORMTEXT </w:instrText>
            </w:r>
            <w:r w:rsidRPr="00ED3322">
              <w:rPr>
                <w:rFonts w:ascii="Garamond" w:hAnsi="Garamond"/>
                <w:b/>
                <w:bCs/>
                <w:w w:val="95"/>
                <w:sz w:val="22"/>
                <w:szCs w:val="24"/>
                <w:lang w:val="fr-FR"/>
              </w:rPr>
            </w:r>
            <w:r w:rsidRPr="00ED3322">
              <w:rPr>
                <w:rFonts w:ascii="Garamond" w:hAnsi="Garamond"/>
                <w:b/>
                <w:bCs/>
                <w:w w:val="95"/>
                <w:sz w:val="22"/>
                <w:szCs w:val="24"/>
                <w:lang w:val="fr-FR"/>
              </w:rPr>
              <w:fldChar w:fldCharType="separate"/>
            </w:r>
            <w:r w:rsidRPr="00ED3322">
              <w:rPr>
                <w:rFonts w:ascii="Garamond" w:hAnsi="Garamond"/>
                <w:b/>
                <w:bCs/>
                <w:w w:val="95"/>
                <w:sz w:val="22"/>
                <w:szCs w:val="24"/>
                <w:lang w:val="fr-FR"/>
              </w:rPr>
              <w:t> </w:t>
            </w:r>
            <w:r w:rsidRPr="00ED3322">
              <w:rPr>
                <w:rFonts w:ascii="Garamond" w:hAnsi="Garamond"/>
                <w:b/>
                <w:bCs/>
                <w:w w:val="95"/>
                <w:sz w:val="22"/>
                <w:szCs w:val="24"/>
                <w:lang w:val="fr-FR"/>
              </w:rPr>
              <w:t> </w:t>
            </w:r>
            <w:r w:rsidRPr="00ED3322">
              <w:rPr>
                <w:rFonts w:ascii="Garamond" w:hAnsi="Garamond"/>
                <w:b/>
                <w:bCs/>
                <w:w w:val="95"/>
                <w:sz w:val="22"/>
                <w:szCs w:val="24"/>
                <w:lang w:val="fr-FR"/>
              </w:rPr>
              <w:t> </w:t>
            </w:r>
            <w:r w:rsidRPr="00ED3322">
              <w:rPr>
                <w:rFonts w:ascii="Garamond" w:hAnsi="Garamond"/>
                <w:b/>
                <w:bCs/>
                <w:w w:val="95"/>
                <w:sz w:val="22"/>
                <w:szCs w:val="24"/>
                <w:lang w:val="fr-FR"/>
              </w:rPr>
              <w:t> </w:t>
            </w:r>
            <w:r w:rsidRPr="00ED3322">
              <w:rPr>
                <w:rFonts w:ascii="Garamond" w:hAnsi="Garamond"/>
                <w:b/>
                <w:bCs/>
                <w:w w:val="95"/>
                <w:sz w:val="22"/>
                <w:szCs w:val="24"/>
                <w:lang w:val="fr-FR"/>
              </w:rPr>
              <w:t> </w:t>
            </w:r>
            <w:r w:rsidRPr="00ED3322">
              <w:rPr>
                <w:rFonts w:ascii="Garamond" w:hAnsi="Garamond"/>
                <w:b/>
                <w:bCs/>
                <w:w w:val="95"/>
                <w:sz w:val="22"/>
                <w:szCs w:val="24"/>
                <w:lang w:val="fr-FR"/>
              </w:rPr>
              <w:fldChar w:fldCharType="end"/>
            </w:r>
            <w:r w:rsidRPr="00ED3322">
              <w:rPr>
                <w:rFonts w:cs="Calibri Light"/>
                <w:b/>
                <w:bCs/>
                <w:sz w:val="22"/>
              </w:rPr>
              <w:t>___________________________________________________________</w:t>
            </w:r>
          </w:p>
        </w:tc>
      </w:tr>
      <w:tr w:rsidR="000B0AB4" w:rsidRPr="004E2B64" w14:paraId="61D6A316" w14:textId="77777777" w:rsidTr="00064EB3">
        <w:trPr>
          <w:trHeight w:val="341"/>
          <w:jc w:val="center"/>
        </w:trPr>
        <w:tc>
          <w:tcPr>
            <w:tcW w:w="5400" w:type="dxa"/>
            <w:gridSpan w:val="2"/>
            <w:tcBorders>
              <w:top w:val="single" w:sz="4" w:space="0" w:color="auto"/>
              <w:left w:val="single" w:sz="4" w:space="0" w:color="auto"/>
              <w:bottom w:val="single" w:sz="4" w:space="0" w:color="auto"/>
              <w:right w:val="single" w:sz="4" w:space="0" w:color="auto"/>
            </w:tcBorders>
          </w:tcPr>
          <w:p w14:paraId="654C90D2" w14:textId="45E4B479" w:rsidR="000B0AB4" w:rsidRPr="00ED3322" w:rsidRDefault="000B0AB4" w:rsidP="00E578A5">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b/>
                <w:bCs/>
                <w:sz w:val="22"/>
              </w:rPr>
            </w:pPr>
            <w:r w:rsidRPr="00ED3322">
              <w:rPr>
                <w:rFonts w:cs="Calibri Light"/>
                <w:b/>
                <w:bCs/>
                <w:sz w:val="22"/>
              </w:rPr>
              <w:t xml:space="preserve">Signature: </w:t>
            </w:r>
            <w:r w:rsidRPr="00ED3322">
              <w:rPr>
                <w:rFonts w:ascii="Garamond" w:hAnsi="Garamond"/>
                <w:b/>
                <w:bCs/>
                <w:w w:val="95"/>
                <w:sz w:val="22"/>
                <w:lang w:val="fr-FR"/>
              </w:rPr>
              <w:fldChar w:fldCharType="begin">
                <w:ffData>
                  <w:name w:val="Text851"/>
                  <w:enabled/>
                  <w:calcOnExit w:val="0"/>
                  <w:textInput/>
                </w:ffData>
              </w:fldChar>
            </w:r>
            <w:r w:rsidRPr="00ED3322">
              <w:rPr>
                <w:rFonts w:ascii="Garamond" w:hAnsi="Garamond"/>
                <w:b/>
                <w:bCs/>
                <w:w w:val="95"/>
                <w:sz w:val="22"/>
                <w:lang w:val="fr-FR"/>
              </w:rPr>
              <w:instrText xml:space="preserve"> FORMTEXT </w:instrText>
            </w:r>
            <w:r w:rsidRPr="00ED3322">
              <w:rPr>
                <w:rFonts w:ascii="Garamond" w:hAnsi="Garamond"/>
                <w:b/>
                <w:bCs/>
                <w:w w:val="95"/>
                <w:sz w:val="22"/>
                <w:lang w:val="fr-FR"/>
              </w:rPr>
            </w:r>
            <w:r w:rsidRPr="00ED3322">
              <w:rPr>
                <w:rFonts w:ascii="Garamond" w:hAnsi="Garamond"/>
                <w:b/>
                <w:bCs/>
                <w:w w:val="95"/>
                <w:sz w:val="22"/>
                <w:lang w:val="fr-FR"/>
              </w:rPr>
              <w:fldChar w:fldCharType="separate"/>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fldChar w:fldCharType="end"/>
            </w:r>
            <w:r w:rsidRPr="00ED3322">
              <w:rPr>
                <w:rFonts w:ascii="Garamond" w:hAnsi="Garamond"/>
                <w:b/>
                <w:bCs/>
                <w:w w:val="95"/>
                <w:sz w:val="22"/>
                <w:lang w:val="fr-FR"/>
              </w:rPr>
              <w:t>_____________________________</w:t>
            </w:r>
          </w:p>
        </w:tc>
        <w:tc>
          <w:tcPr>
            <w:tcW w:w="5400" w:type="dxa"/>
            <w:gridSpan w:val="4"/>
            <w:tcBorders>
              <w:top w:val="single" w:sz="4" w:space="0" w:color="auto"/>
              <w:left w:val="single" w:sz="4" w:space="0" w:color="auto"/>
              <w:bottom w:val="single" w:sz="4" w:space="0" w:color="auto"/>
              <w:right w:val="single" w:sz="4" w:space="0" w:color="auto"/>
            </w:tcBorders>
          </w:tcPr>
          <w:p w14:paraId="6D68A032" w14:textId="71EC6B08" w:rsidR="000B0AB4" w:rsidRPr="00ED3322" w:rsidRDefault="000B0AB4" w:rsidP="00E578A5">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b/>
                <w:bCs/>
                <w:sz w:val="22"/>
              </w:rPr>
            </w:pPr>
            <w:r w:rsidRPr="00ED3322">
              <w:rPr>
                <w:rFonts w:cs="Calibri Light"/>
                <w:b/>
                <w:bCs/>
                <w:sz w:val="22"/>
              </w:rPr>
              <w:t xml:space="preserve">Date: </w:t>
            </w:r>
            <w:r w:rsidRPr="00ED3322">
              <w:rPr>
                <w:rFonts w:ascii="Garamond" w:hAnsi="Garamond"/>
                <w:b/>
                <w:bCs/>
                <w:w w:val="95"/>
                <w:sz w:val="22"/>
                <w:lang w:val="fr-FR"/>
              </w:rPr>
              <w:fldChar w:fldCharType="begin">
                <w:ffData>
                  <w:name w:val="Text851"/>
                  <w:enabled/>
                  <w:calcOnExit w:val="0"/>
                  <w:textInput/>
                </w:ffData>
              </w:fldChar>
            </w:r>
            <w:r w:rsidRPr="00ED3322">
              <w:rPr>
                <w:rFonts w:ascii="Garamond" w:hAnsi="Garamond"/>
                <w:b/>
                <w:bCs/>
                <w:w w:val="95"/>
                <w:sz w:val="22"/>
                <w:lang w:val="fr-FR"/>
              </w:rPr>
              <w:instrText xml:space="preserve"> FORMTEXT </w:instrText>
            </w:r>
            <w:r w:rsidRPr="00ED3322">
              <w:rPr>
                <w:rFonts w:ascii="Garamond" w:hAnsi="Garamond"/>
                <w:b/>
                <w:bCs/>
                <w:w w:val="95"/>
                <w:sz w:val="22"/>
                <w:lang w:val="fr-FR"/>
              </w:rPr>
            </w:r>
            <w:r w:rsidRPr="00ED3322">
              <w:rPr>
                <w:rFonts w:ascii="Garamond" w:hAnsi="Garamond"/>
                <w:b/>
                <w:bCs/>
                <w:w w:val="95"/>
                <w:sz w:val="22"/>
                <w:lang w:val="fr-FR"/>
              </w:rPr>
              <w:fldChar w:fldCharType="separate"/>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t> </w:t>
            </w:r>
            <w:r w:rsidRPr="00ED3322">
              <w:rPr>
                <w:rFonts w:ascii="Garamond" w:hAnsi="Garamond"/>
                <w:b/>
                <w:bCs/>
                <w:w w:val="95"/>
                <w:sz w:val="22"/>
                <w:lang w:val="fr-FR"/>
              </w:rPr>
              <w:fldChar w:fldCharType="end"/>
            </w:r>
          </w:p>
        </w:tc>
      </w:tr>
    </w:tbl>
    <w:p w14:paraId="6867679E" w14:textId="77777777" w:rsidR="00DF2D20" w:rsidRDefault="00DF2D20"/>
    <w:sectPr w:rsidR="00DF2D20" w:rsidSect="00EA16A8">
      <w:headerReference w:type="default" r:id="rId11"/>
      <w:footerReference w:type="default" r:id="rId12"/>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38D0" w14:textId="77777777" w:rsidR="0021122D" w:rsidRDefault="0021122D" w:rsidP="00E21E63">
      <w:pPr>
        <w:spacing w:after="0" w:line="240" w:lineRule="auto"/>
      </w:pPr>
      <w:r>
        <w:separator/>
      </w:r>
    </w:p>
  </w:endnote>
  <w:endnote w:type="continuationSeparator" w:id="0">
    <w:p w14:paraId="20B753B8" w14:textId="77777777" w:rsidR="0021122D" w:rsidRDefault="0021122D" w:rsidP="00E2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Cs w:val="20"/>
      </w:rPr>
      <w:id w:val="1645927113"/>
      <w:docPartObj>
        <w:docPartGallery w:val="Page Numbers (Bottom of Page)"/>
        <w:docPartUnique/>
      </w:docPartObj>
    </w:sdtPr>
    <w:sdtEndPr/>
    <w:sdtContent>
      <w:sdt>
        <w:sdtPr>
          <w:rPr>
            <w:rFonts w:ascii="Garamond" w:hAnsi="Garamond"/>
            <w:szCs w:val="20"/>
          </w:rPr>
          <w:id w:val="-1769616900"/>
          <w:docPartObj>
            <w:docPartGallery w:val="Page Numbers (Top of Page)"/>
            <w:docPartUnique/>
          </w:docPartObj>
        </w:sdtPr>
        <w:sdtEndPr/>
        <w:sdtContent>
          <w:p w14:paraId="7A6660E5" w14:textId="03714FE9" w:rsidR="00EA16A8" w:rsidRPr="003222EA" w:rsidRDefault="00075DA2" w:rsidP="003222EA">
            <w:pPr>
              <w:pStyle w:val="Footer"/>
              <w:tabs>
                <w:tab w:val="clear" w:pos="4680"/>
                <w:tab w:val="clear" w:pos="9360"/>
              </w:tabs>
              <w:jc w:val="center"/>
              <w:rPr>
                <w:rFonts w:ascii="Garamond" w:hAnsi="Garamond"/>
                <w:szCs w:val="20"/>
              </w:rPr>
            </w:pPr>
            <w:r w:rsidRPr="003222EA">
              <w:rPr>
                <w:rFonts w:ascii="Garamond" w:hAnsi="Garamond"/>
                <w:szCs w:val="20"/>
              </w:rPr>
              <w:t xml:space="preserve"> 1</w:t>
            </w:r>
            <w:r w:rsidR="00330F91">
              <w:rPr>
                <w:rFonts w:ascii="Garamond" w:hAnsi="Garamond"/>
                <w:szCs w:val="20"/>
              </w:rPr>
              <w:t>J20</w:t>
            </w:r>
            <w:r w:rsidRPr="003222EA">
              <w:rPr>
                <w:rFonts w:ascii="Garamond" w:hAnsi="Garamond"/>
                <w:szCs w:val="20"/>
              </w:rPr>
              <w:t xml:space="preserve">, V1, 09/06/2023 </w:t>
            </w:r>
            <w:r w:rsidRP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Pr="003222EA">
              <w:rPr>
                <w:rFonts w:ascii="Garamond" w:hAnsi="Garamond"/>
                <w:szCs w:val="20"/>
              </w:rPr>
              <w:tab/>
              <w:t xml:space="preserve">Page </w:t>
            </w:r>
            <w:r w:rsidRPr="003222EA">
              <w:rPr>
                <w:rFonts w:ascii="Garamond" w:hAnsi="Garamond"/>
                <w:b/>
                <w:bCs/>
                <w:szCs w:val="20"/>
              </w:rPr>
              <w:fldChar w:fldCharType="begin"/>
            </w:r>
            <w:r w:rsidRPr="003222EA">
              <w:rPr>
                <w:rFonts w:ascii="Garamond" w:hAnsi="Garamond"/>
                <w:b/>
                <w:bCs/>
                <w:szCs w:val="20"/>
              </w:rPr>
              <w:instrText xml:space="preserve"> PAGE </w:instrText>
            </w:r>
            <w:r w:rsidRPr="003222EA">
              <w:rPr>
                <w:rFonts w:ascii="Garamond" w:hAnsi="Garamond"/>
                <w:b/>
                <w:bCs/>
                <w:szCs w:val="20"/>
              </w:rPr>
              <w:fldChar w:fldCharType="separate"/>
            </w:r>
            <w:r w:rsidRPr="003222EA">
              <w:rPr>
                <w:rFonts w:ascii="Garamond" w:hAnsi="Garamond"/>
                <w:b/>
                <w:bCs/>
                <w:noProof/>
                <w:szCs w:val="20"/>
              </w:rPr>
              <w:t>2</w:t>
            </w:r>
            <w:r w:rsidRPr="003222EA">
              <w:rPr>
                <w:rFonts w:ascii="Garamond" w:hAnsi="Garamond"/>
                <w:b/>
                <w:bCs/>
                <w:szCs w:val="20"/>
              </w:rPr>
              <w:fldChar w:fldCharType="end"/>
            </w:r>
            <w:r w:rsidRPr="003222EA">
              <w:rPr>
                <w:rFonts w:ascii="Garamond" w:hAnsi="Garamond"/>
                <w:szCs w:val="20"/>
              </w:rPr>
              <w:t xml:space="preserve"> of </w:t>
            </w:r>
            <w:r w:rsidRPr="003222EA">
              <w:rPr>
                <w:rFonts w:ascii="Garamond" w:hAnsi="Garamond"/>
                <w:b/>
                <w:bCs/>
                <w:szCs w:val="20"/>
              </w:rPr>
              <w:fldChar w:fldCharType="begin"/>
            </w:r>
            <w:r w:rsidRPr="003222EA">
              <w:rPr>
                <w:rFonts w:ascii="Garamond" w:hAnsi="Garamond"/>
                <w:b/>
                <w:bCs/>
                <w:szCs w:val="20"/>
              </w:rPr>
              <w:instrText xml:space="preserve"> NUMPAGES  </w:instrText>
            </w:r>
            <w:r w:rsidRPr="003222EA">
              <w:rPr>
                <w:rFonts w:ascii="Garamond" w:hAnsi="Garamond"/>
                <w:b/>
                <w:bCs/>
                <w:szCs w:val="20"/>
              </w:rPr>
              <w:fldChar w:fldCharType="separate"/>
            </w:r>
            <w:r w:rsidRPr="003222EA">
              <w:rPr>
                <w:rFonts w:ascii="Garamond" w:hAnsi="Garamond"/>
                <w:b/>
                <w:bCs/>
                <w:noProof/>
                <w:szCs w:val="20"/>
              </w:rPr>
              <w:t>2</w:t>
            </w:r>
            <w:r w:rsidRPr="003222EA">
              <w:rPr>
                <w:rFonts w:ascii="Garamond" w:hAnsi="Garamond"/>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5D62" w14:textId="77777777" w:rsidR="0021122D" w:rsidRDefault="0021122D" w:rsidP="00E21E63">
      <w:pPr>
        <w:spacing w:after="0" w:line="240" w:lineRule="auto"/>
      </w:pPr>
      <w:r>
        <w:separator/>
      </w:r>
    </w:p>
  </w:footnote>
  <w:footnote w:type="continuationSeparator" w:id="0">
    <w:p w14:paraId="1F5CC3EE" w14:textId="77777777" w:rsidR="0021122D" w:rsidRDefault="0021122D" w:rsidP="00E21E63">
      <w:pPr>
        <w:spacing w:after="0" w:line="240" w:lineRule="auto"/>
      </w:pPr>
      <w:r>
        <w:continuationSeparator/>
      </w:r>
    </w:p>
  </w:footnote>
  <w:footnote w:id="1">
    <w:p w14:paraId="1C9B171C" w14:textId="672386D6" w:rsidR="00E21E63" w:rsidRDefault="00E21E63">
      <w:pPr>
        <w:pStyle w:val="FootnoteText"/>
      </w:pPr>
      <w:r>
        <w:rPr>
          <w:rStyle w:val="FootnoteReference"/>
        </w:rPr>
        <w:footnoteRef/>
      </w:r>
      <w:r>
        <w:t xml:space="preserve"> Sealed, tamper-evident packaging: The contents of a package are sealed in a manner where an attempt to break the seal, access the contents (including to take out or put in product), or reclose the package would be obvious. </w:t>
      </w:r>
      <w:r w:rsidR="00FA211F">
        <w:t>Sealed, tamper-evident does not mean impermeable to gas and water.</w:t>
      </w:r>
      <w:r w:rsidR="00423D9B">
        <w:t xml:space="preserve"> </w:t>
      </w:r>
      <w:r w:rsidR="00FA211F">
        <w:t xml:space="preserve">Examples of packaging that is NOT tamper-evident includes clamshells without a sticker closing the clamshell, unsealed zip-top bags, mesh bags with a closure that could be removed without damaging the packaging or </w:t>
      </w:r>
      <w:proofErr w:type="gramStart"/>
      <w:r w:rsidR="00540B50">
        <w:t>label, or</w:t>
      </w:r>
      <w:proofErr w:type="gramEnd"/>
      <w:r w:rsidR="00FA211F">
        <w:t xml:space="preserve"> produce with PLU label that is not enclosed in any packaging. </w:t>
      </w:r>
    </w:p>
  </w:footnote>
  <w:footnote w:id="2">
    <w:p w14:paraId="6AD44463" w14:textId="599B8A89" w:rsidR="00064EB3" w:rsidRDefault="00064EB3" w:rsidP="00064EB3">
      <w:pPr>
        <w:pStyle w:val="FootnoteText"/>
      </w:pPr>
      <w:r>
        <w:rPr>
          <w:rStyle w:val="FootnoteReference"/>
        </w:rPr>
        <w:footnoteRef/>
      </w:r>
      <w:r>
        <w:t xml:space="preserve"> Exporters are responsible for facilitating the trading, selling, consigning, shipping, or exporting of organic product from a foreign country to the United States. An organic exporter must be certified organic by certifying agents accredited by the USDA or certifying agents authorized by a trade arrangement or agreement. Organic exporters may be the final physical handler of organic products within a foreign country, or they may be the entities that facilitate, sell, or arrange the sale of organic products shipped to the United States.</w:t>
      </w:r>
    </w:p>
  </w:footnote>
  <w:footnote w:id="3">
    <w:p w14:paraId="7EC58134" w14:textId="59A65FDD" w:rsidR="000E7459" w:rsidRDefault="000E7459">
      <w:pPr>
        <w:pStyle w:val="FootnoteText"/>
      </w:pPr>
      <w:r>
        <w:rPr>
          <w:rStyle w:val="FootnoteReference"/>
        </w:rPr>
        <w:footnoteRef/>
      </w:r>
      <w:r>
        <w:t xml:space="preserve"> Prepare for shipment: Examples include putting packaged products into shipping containers, applying internal tracking numbers, shrink-wrapping shipping cartons to a pallet, breaking down pallets of fully packaged products, adding protective packaging to nonretail containers, packing individual packaged products onto a shipping pallet, loading/unloading packaged products onto or from transport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DF17" w14:textId="054E0C65" w:rsidR="003C12D6" w:rsidRPr="001329AB" w:rsidRDefault="003C12D6" w:rsidP="00C04383">
    <w:pPr>
      <w:tabs>
        <w:tab w:val="left" w:pos="4387"/>
        <w:tab w:val="right" w:pos="10800"/>
      </w:tabs>
      <w:spacing w:after="0" w:line="240" w:lineRule="auto"/>
      <w:jc w:val="right"/>
      <w:rPr>
        <w:rFonts w:ascii="Calibri Light" w:hAnsi="Calibri Light" w:cs="Calibri Light"/>
        <w:b/>
        <w:bCs/>
        <w:sz w:val="32"/>
        <w:szCs w:val="32"/>
      </w:rPr>
    </w:pPr>
    <w:r w:rsidRPr="004425D2">
      <w:rPr>
        <w:rFonts w:asciiTheme="majorHAnsi" w:hAnsiTheme="majorHAnsi" w:cstheme="majorHAnsi"/>
        <w:noProof/>
        <w:color w:val="404040" w:themeColor="text1" w:themeTint="BF"/>
      </w:rPr>
      <w:drawing>
        <wp:anchor distT="0" distB="0" distL="114300" distR="114300" simplePos="0" relativeHeight="251658240" behindDoc="1" locked="0" layoutInCell="1" allowOverlap="1" wp14:anchorId="380E2971" wp14:editId="12589325">
          <wp:simplePos x="0" y="0"/>
          <wp:positionH relativeFrom="column">
            <wp:posOffset>0</wp:posOffset>
          </wp:positionH>
          <wp:positionV relativeFrom="paragraph">
            <wp:posOffset>0</wp:posOffset>
          </wp:positionV>
          <wp:extent cx="1972310" cy="800100"/>
          <wp:effectExtent l="0" t="0" r="8890" b="0"/>
          <wp:wrapNone/>
          <wp:docPr id="1161316823" name="Picture 1161316823"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685E24A">
      <w:rPr>
        <w:rFonts w:ascii="Calibri Light" w:hAnsi="Calibri Light" w:cs="Calibri Light"/>
        <w:b/>
        <w:bCs/>
        <w:sz w:val="32"/>
        <w:szCs w:val="32"/>
      </w:rPr>
      <w:t>Quality Certification Services (QCS)</w:t>
    </w:r>
  </w:p>
  <w:p w14:paraId="1C9A5BB6" w14:textId="77777777" w:rsidR="003C12D6" w:rsidRPr="00202079" w:rsidRDefault="003C12D6" w:rsidP="001D71E5">
    <w:pPr>
      <w:spacing w:after="0" w:line="240" w:lineRule="auto"/>
      <w:jc w:val="right"/>
      <w:rPr>
        <w:rFonts w:ascii="Calibri Light" w:hAnsi="Calibri Light" w:cs="Calibri Light"/>
        <w:sz w:val="22"/>
      </w:rPr>
    </w:pPr>
    <w:r w:rsidRPr="0685E24A">
      <w:rPr>
        <w:rFonts w:ascii="Calibri Light" w:hAnsi="Calibri Light" w:cs="Calibri Light"/>
        <w:sz w:val="22"/>
      </w:rPr>
      <w:t>5700 SW 34th Street, Suite 349, Gainesville FL 32608</w:t>
    </w:r>
  </w:p>
  <w:p w14:paraId="68BD0D3C" w14:textId="77777777" w:rsidR="003C12D6" w:rsidRPr="00202079" w:rsidRDefault="003C12D6" w:rsidP="001D71E5">
    <w:pPr>
      <w:spacing w:after="0" w:line="240" w:lineRule="auto"/>
      <w:jc w:val="right"/>
      <w:rPr>
        <w:rFonts w:ascii="Calibri Light" w:hAnsi="Calibri Light" w:cs="Calibri Light"/>
        <w:sz w:val="22"/>
      </w:rPr>
    </w:pPr>
    <w:r w:rsidRPr="0685E24A">
      <w:rPr>
        <w:rFonts w:ascii="Calibri Light" w:hAnsi="Calibri Light" w:cs="Calibri Light"/>
        <w:sz w:val="22"/>
      </w:rPr>
      <w:t>phone 352.377.0133 / fax 352.377.8363</w:t>
    </w:r>
  </w:p>
  <w:p w14:paraId="37B1B8E0" w14:textId="77777777" w:rsidR="003C12D6" w:rsidRPr="00202079" w:rsidRDefault="003C12D6" w:rsidP="001D71E5">
    <w:pPr>
      <w:spacing w:after="0" w:line="240" w:lineRule="auto"/>
      <w:jc w:val="right"/>
      <w:rPr>
        <w:rFonts w:ascii="Calibri Light" w:hAnsi="Calibri Light" w:cs="Calibri Light"/>
        <w:sz w:val="22"/>
      </w:rPr>
    </w:pPr>
    <w:r w:rsidRPr="0685E24A">
      <w:rPr>
        <w:rFonts w:ascii="Calibri Light" w:hAnsi="Calibri Light" w:cs="Calibri Light"/>
        <w:sz w:val="22"/>
      </w:rPr>
      <w:t>www.qcsinfo.org</w:t>
    </w:r>
  </w:p>
  <w:p w14:paraId="5C6504B1" w14:textId="77777777" w:rsidR="003C12D6" w:rsidRDefault="003C1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73A"/>
    <w:multiLevelType w:val="hybridMultilevel"/>
    <w:tmpl w:val="2340B8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8C398E"/>
    <w:multiLevelType w:val="hybridMultilevel"/>
    <w:tmpl w:val="3A8A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D8A"/>
    <w:multiLevelType w:val="hybridMultilevel"/>
    <w:tmpl w:val="864A4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60622"/>
    <w:multiLevelType w:val="hybridMultilevel"/>
    <w:tmpl w:val="30AC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6009DE"/>
    <w:multiLevelType w:val="hybridMultilevel"/>
    <w:tmpl w:val="64D6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D246C"/>
    <w:multiLevelType w:val="hybridMultilevel"/>
    <w:tmpl w:val="FA4E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21B2A"/>
    <w:multiLevelType w:val="hybridMultilevel"/>
    <w:tmpl w:val="3E084840"/>
    <w:lvl w:ilvl="0" w:tplc="73109A4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373348">
    <w:abstractNumId w:val="6"/>
  </w:num>
  <w:num w:numId="2" w16cid:durableId="1672023217">
    <w:abstractNumId w:val="1"/>
  </w:num>
  <w:num w:numId="3" w16cid:durableId="202065155">
    <w:abstractNumId w:val="3"/>
  </w:num>
  <w:num w:numId="4" w16cid:durableId="788352589">
    <w:abstractNumId w:val="2"/>
  </w:num>
  <w:num w:numId="5" w16cid:durableId="503085083">
    <w:abstractNumId w:val="4"/>
  </w:num>
  <w:num w:numId="6" w16cid:durableId="380180226">
    <w:abstractNumId w:val="5"/>
  </w:num>
  <w:num w:numId="7" w16cid:durableId="179320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HsTW2K1Qv/yqc9RMpT8G9xQn79peBGoz3vr3mfDw9Qu1r7AWcLvOJ1+oYx77/1RHu8qosLX2x7+CtbjrFZUgTA==" w:salt="tePKWi6NzuFO4AZPKdvi+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84"/>
    <w:rsid w:val="00064EB3"/>
    <w:rsid w:val="00073870"/>
    <w:rsid w:val="00075DA2"/>
    <w:rsid w:val="000B0AB4"/>
    <w:rsid w:val="000E7459"/>
    <w:rsid w:val="00125F43"/>
    <w:rsid w:val="001300E2"/>
    <w:rsid w:val="00141653"/>
    <w:rsid w:val="00152959"/>
    <w:rsid w:val="0016272F"/>
    <w:rsid w:val="001D71E5"/>
    <w:rsid w:val="0021122D"/>
    <w:rsid w:val="0025643D"/>
    <w:rsid w:val="00257C4E"/>
    <w:rsid w:val="002A7C56"/>
    <w:rsid w:val="002D7AF2"/>
    <w:rsid w:val="002E6062"/>
    <w:rsid w:val="00320FBC"/>
    <w:rsid w:val="003222EA"/>
    <w:rsid w:val="00324A7B"/>
    <w:rsid w:val="00330F91"/>
    <w:rsid w:val="00354E3D"/>
    <w:rsid w:val="00373C07"/>
    <w:rsid w:val="00375EE2"/>
    <w:rsid w:val="003C12D6"/>
    <w:rsid w:val="003D1BBE"/>
    <w:rsid w:val="003F5F51"/>
    <w:rsid w:val="00415E69"/>
    <w:rsid w:val="004170F8"/>
    <w:rsid w:val="0042349D"/>
    <w:rsid w:val="00423D9B"/>
    <w:rsid w:val="00472E71"/>
    <w:rsid w:val="00473565"/>
    <w:rsid w:val="004C5ABB"/>
    <w:rsid w:val="004D0DD2"/>
    <w:rsid w:val="004D344D"/>
    <w:rsid w:val="004E06EB"/>
    <w:rsid w:val="004E3DD5"/>
    <w:rsid w:val="00540B50"/>
    <w:rsid w:val="00572DCE"/>
    <w:rsid w:val="00602218"/>
    <w:rsid w:val="00620AFE"/>
    <w:rsid w:val="00650629"/>
    <w:rsid w:val="006B4C02"/>
    <w:rsid w:val="006B6B27"/>
    <w:rsid w:val="006C4545"/>
    <w:rsid w:val="006E1484"/>
    <w:rsid w:val="00765B2B"/>
    <w:rsid w:val="00774F01"/>
    <w:rsid w:val="00797617"/>
    <w:rsid w:val="007C6A6B"/>
    <w:rsid w:val="00867D36"/>
    <w:rsid w:val="00887EDC"/>
    <w:rsid w:val="008A6D19"/>
    <w:rsid w:val="008D7561"/>
    <w:rsid w:val="008F1D18"/>
    <w:rsid w:val="00922D20"/>
    <w:rsid w:val="00924155"/>
    <w:rsid w:val="00987EB0"/>
    <w:rsid w:val="00A35D95"/>
    <w:rsid w:val="00A35F27"/>
    <w:rsid w:val="00A428E7"/>
    <w:rsid w:val="00AB6471"/>
    <w:rsid w:val="00B142F7"/>
    <w:rsid w:val="00B47BB8"/>
    <w:rsid w:val="00BD2F50"/>
    <w:rsid w:val="00BE2900"/>
    <w:rsid w:val="00BE5F2B"/>
    <w:rsid w:val="00C04383"/>
    <w:rsid w:val="00C559B9"/>
    <w:rsid w:val="00C70C84"/>
    <w:rsid w:val="00C83BD2"/>
    <w:rsid w:val="00CB272B"/>
    <w:rsid w:val="00CB2B89"/>
    <w:rsid w:val="00CF25C5"/>
    <w:rsid w:val="00CF26BC"/>
    <w:rsid w:val="00D567AD"/>
    <w:rsid w:val="00D83B9F"/>
    <w:rsid w:val="00DA22E6"/>
    <w:rsid w:val="00DB62D2"/>
    <w:rsid w:val="00DC4039"/>
    <w:rsid w:val="00DF2D20"/>
    <w:rsid w:val="00E02AAB"/>
    <w:rsid w:val="00E17D3A"/>
    <w:rsid w:val="00E21E63"/>
    <w:rsid w:val="00E578A5"/>
    <w:rsid w:val="00E61E2A"/>
    <w:rsid w:val="00EA16A8"/>
    <w:rsid w:val="00EB415E"/>
    <w:rsid w:val="00ED2FB2"/>
    <w:rsid w:val="00ED3322"/>
    <w:rsid w:val="00EF2CF8"/>
    <w:rsid w:val="00F2788D"/>
    <w:rsid w:val="00F979FB"/>
    <w:rsid w:val="00FA211F"/>
    <w:rsid w:val="00FC1E5F"/>
    <w:rsid w:val="00FD203A"/>
    <w:rsid w:val="00FD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51EC4F"/>
  <w15:chartTrackingRefBased/>
  <w15:docId w15:val="{78F4EC1A-47A6-4F89-8838-73801603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84"/>
    <w:rPr>
      <w:rFonts w:ascii="Arial Narrow" w:eastAsia="Calibri" w:hAnsi="Arial Narrow" w:cs="Times New Roman"/>
      <w:kern w:val="0"/>
      <w:sz w:val="20"/>
      <w14:ligatures w14:val="none"/>
    </w:rPr>
  </w:style>
  <w:style w:type="paragraph" w:styleId="Heading1">
    <w:name w:val="heading 1"/>
    <w:basedOn w:val="Normal"/>
    <w:next w:val="Normal"/>
    <w:link w:val="Heading1Char"/>
    <w:qFormat/>
    <w:rsid w:val="00C70C84"/>
    <w:pPr>
      <w:spacing w:before="60" w:after="0" w:line="240" w:lineRule="auto"/>
      <w:outlineLvl w:val="0"/>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84"/>
    <w:rPr>
      <w:rFonts w:ascii="Arial Narrow" w:eastAsia="Calibri" w:hAnsi="Arial Narrow" w:cs="Times New Roman"/>
      <w:b/>
      <w:smallCaps/>
      <w:kern w:val="0"/>
      <w:sz w:val="24"/>
      <w14:ligatures w14:val="none"/>
    </w:rPr>
  </w:style>
  <w:style w:type="paragraph" w:styleId="ListParagraph">
    <w:name w:val="List Paragraph"/>
    <w:basedOn w:val="Normal"/>
    <w:uiPriority w:val="34"/>
    <w:qFormat/>
    <w:rsid w:val="00E21E63"/>
    <w:pPr>
      <w:ind w:left="720"/>
      <w:contextualSpacing/>
    </w:pPr>
  </w:style>
  <w:style w:type="paragraph" w:styleId="FootnoteText">
    <w:name w:val="footnote text"/>
    <w:basedOn w:val="Normal"/>
    <w:link w:val="FootnoteTextChar"/>
    <w:uiPriority w:val="99"/>
    <w:semiHidden/>
    <w:unhideWhenUsed/>
    <w:rsid w:val="00E21E63"/>
    <w:pPr>
      <w:spacing w:after="0" w:line="240" w:lineRule="auto"/>
    </w:pPr>
    <w:rPr>
      <w:szCs w:val="20"/>
    </w:rPr>
  </w:style>
  <w:style w:type="character" w:customStyle="1" w:styleId="FootnoteTextChar">
    <w:name w:val="Footnote Text Char"/>
    <w:basedOn w:val="DefaultParagraphFont"/>
    <w:link w:val="FootnoteText"/>
    <w:uiPriority w:val="99"/>
    <w:semiHidden/>
    <w:rsid w:val="00E21E63"/>
    <w:rPr>
      <w:rFonts w:ascii="Arial Narrow" w:eastAsia="Calibri" w:hAnsi="Arial Narrow" w:cs="Times New Roman"/>
      <w:kern w:val="0"/>
      <w:sz w:val="20"/>
      <w:szCs w:val="20"/>
      <w14:ligatures w14:val="none"/>
    </w:rPr>
  </w:style>
  <w:style w:type="character" w:styleId="FootnoteReference">
    <w:name w:val="footnote reference"/>
    <w:basedOn w:val="DefaultParagraphFont"/>
    <w:uiPriority w:val="99"/>
    <w:semiHidden/>
    <w:unhideWhenUsed/>
    <w:rsid w:val="00E21E63"/>
    <w:rPr>
      <w:vertAlign w:val="superscript"/>
    </w:rPr>
  </w:style>
  <w:style w:type="paragraph" w:styleId="Revision">
    <w:name w:val="Revision"/>
    <w:hidden/>
    <w:uiPriority w:val="99"/>
    <w:semiHidden/>
    <w:rsid w:val="00A35F27"/>
    <w:pPr>
      <w:spacing w:after="0" w:line="240" w:lineRule="auto"/>
    </w:pPr>
    <w:rPr>
      <w:rFonts w:ascii="Arial Narrow" w:eastAsia="Calibri" w:hAnsi="Arial Narrow" w:cs="Times New Roman"/>
      <w:kern w:val="0"/>
      <w:sz w:val="20"/>
      <w14:ligatures w14:val="none"/>
    </w:rPr>
  </w:style>
  <w:style w:type="paragraph" w:styleId="Header">
    <w:name w:val="header"/>
    <w:basedOn w:val="Normal"/>
    <w:link w:val="HeaderChar"/>
    <w:uiPriority w:val="99"/>
    <w:unhideWhenUsed/>
    <w:rsid w:val="003C1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2D6"/>
    <w:rPr>
      <w:rFonts w:ascii="Arial Narrow" w:eastAsia="Calibri" w:hAnsi="Arial Narrow" w:cs="Times New Roman"/>
      <w:kern w:val="0"/>
      <w:sz w:val="20"/>
      <w14:ligatures w14:val="none"/>
    </w:rPr>
  </w:style>
  <w:style w:type="paragraph" w:styleId="Footer">
    <w:name w:val="footer"/>
    <w:basedOn w:val="Normal"/>
    <w:link w:val="FooterChar"/>
    <w:uiPriority w:val="99"/>
    <w:unhideWhenUsed/>
    <w:rsid w:val="003C1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2D6"/>
    <w:rPr>
      <w:rFonts w:ascii="Arial Narrow" w:eastAsia="Calibri" w:hAnsi="Arial Narrow" w:cs="Times New Roman"/>
      <w:kern w:val="0"/>
      <w:sz w:val="20"/>
      <w14:ligatures w14:val="none"/>
    </w:rPr>
  </w:style>
  <w:style w:type="character" w:styleId="CommentReference">
    <w:name w:val="annotation reference"/>
    <w:basedOn w:val="DefaultParagraphFont"/>
    <w:uiPriority w:val="99"/>
    <w:semiHidden/>
    <w:unhideWhenUsed/>
    <w:rsid w:val="00D567AD"/>
    <w:rPr>
      <w:sz w:val="16"/>
      <w:szCs w:val="16"/>
    </w:rPr>
  </w:style>
  <w:style w:type="paragraph" w:styleId="CommentText">
    <w:name w:val="annotation text"/>
    <w:basedOn w:val="Normal"/>
    <w:link w:val="CommentTextChar"/>
    <w:uiPriority w:val="99"/>
    <w:unhideWhenUsed/>
    <w:rsid w:val="00D567AD"/>
    <w:pPr>
      <w:spacing w:line="240" w:lineRule="auto"/>
    </w:pPr>
    <w:rPr>
      <w:szCs w:val="20"/>
    </w:rPr>
  </w:style>
  <w:style w:type="character" w:customStyle="1" w:styleId="CommentTextChar">
    <w:name w:val="Comment Text Char"/>
    <w:basedOn w:val="DefaultParagraphFont"/>
    <w:link w:val="CommentText"/>
    <w:uiPriority w:val="99"/>
    <w:rsid w:val="00D567AD"/>
    <w:rPr>
      <w:rFonts w:ascii="Arial Narrow" w:eastAsia="Calibri" w:hAnsi="Arial Narrow"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67AD"/>
    <w:rPr>
      <w:b/>
      <w:bCs/>
    </w:rPr>
  </w:style>
  <w:style w:type="character" w:customStyle="1" w:styleId="CommentSubjectChar">
    <w:name w:val="Comment Subject Char"/>
    <w:basedOn w:val="CommentTextChar"/>
    <w:link w:val="CommentSubject"/>
    <w:uiPriority w:val="99"/>
    <w:semiHidden/>
    <w:rsid w:val="00D567AD"/>
    <w:rPr>
      <w:rFonts w:ascii="Arial Narrow" w:eastAsia="Calibri" w:hAnsi="Arial Narrow"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4" ma:contentTypeDescription="Create a new document." ma:contentTypeScope="" ma:versionID="8f75a2dd17b2b875b121744bfd525a61">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97a89ee509676e06bb44f0983c2d61a"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2537-1D9A-448D-AAF2-C6EE89E217D9}"/>
</file>

<file path=customXml/itemProps2.xml><?xml version="1.0" encoding="utf-8"?>
<ds:datastoreItem xmlns:ds="http://schemas.openxmlformats.org/officeDocument/2006/customXml" ds:itemID="{CD7B8915-3532-4920-B531-1DD92C6B4175}">
  <ds:schemaRefs>
    <ds:schemaRef ds:uri="26d81215-cfa5-4b41-94b0-2827e70eb11a"/>
    <ds:schemaRef ds:uri="http://purl.org/dc/elements/1.1/"/>
    <ds:schemaRef ds:uri="http://schemas.microsoft.com/office/2006/documentManagement/types"/>
    <ds:schemaRef ds:uri="http://schemas.openxmlformats.org/package/2006/metadata/core-properties"/>
    <ds:schemaRef ds:uri="http://www.w3.org/XML/1998/namespace"/>
    <ds:schemaRef ds:uri="769612c4-c021-4b5c-a664-ed7cb5476d04"/>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F11FE7E-EB6D-4AAE-A085-FBC6C2F0A6BE}">
  <ds:schemaRefs>
    <ds:schemaRef ds:uri="http://schemas.microsoft.com/sharepoint/v3/contenttype/forms"/>
  </ds:schemaRefs>
</ds:datastoreItem>
</file>

<file path=customXml/itemProps4.xml><?xml version="1.0" encoding="utf-8"?>
<ds:datastoreItem xmlns:ds="http://schemas.openxmlformats.org/officeDocument/2006/customXml" ds:itemID="{6E5476E9-ED68-41D7-8134-124D0812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Touzeau-QCS</dc:creator>
  <cp:keywords/>
  <dc:description/>
  <cp:lastModifiedBy>Ricardo Areingdale - QCS</cp:lastModifiedBy>
  <cp:revision>5</cp:revision>
  <dcterms:created xsi:type="dcterms:W3CDTF">2023-09-19T20:20:00Z</dcterms:created>
  <dcterms:modified xsi:type="dcterms:W3CDTF">2023-10-12T13:26:00Z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