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527E" w14:textId="0135DEB3" w:rsidR="00E07A88" w:rsidRPr="00687F3E" w:rsidRDefault="00E07A88" w:rsidP="00A56FDC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  <w:r w:rsidRPr="00687F3E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  <w:t>Instrucciones del Plan del Sistema Orgánico (OSP)</w:t>
      </w:r>
    </w:p>
    <w:p w14:paraId="496576C2" w14:textId="1EC2DA15" w:rsidR="0069284A" w:rsidRPr="00687F3E" w:rsidRDefault="00DC66B1" w:rsidP="00B43F1E">
      <w:pPr>
        <w:spacing w:after="24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  <w:r w:rsidRPr="00687F3E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  <w:t>USDA-NOP y orgánico de la UE</w:t>
      </w: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770"/>
      </w:tblGrid>
      <w:tr w:rsidR="00A7686E" w:rsidRPr="000033AA" w14:paraId="1CB12253" w14:textId="77777777" w:rsidTr="008B4AF2">
        <w:trPr>
          <w:trHeight w:val="395"/>
          <w:jc w:val="center"/>
        </w:trPr>
        <w:tc>
          <w:tcPr>
            <w:tcW w:w="5400" w:type="dxa"/>
          </w:tcPr>
          <w:p w14:paraId="07D39BEB" w14:textId="2EB56A4F" w:rsidR="00A7686E" w:rsidRPr="00687F3E" w:rsidRDefault="009D6899" w:rsidP="00E77D3D">
            <w:pPr>
              <w:jc w:val="center"/>
              <w:rPr>
                <w:rFonts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noProof/>
                <w:color w:val="4EA72E" w:themeColor="accent6"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CC9FF12" wp14:editId="7B7727C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-48260</wp:posOffset>
                      </wp:positionV>
                      <wp:extent cx="3327400" cy="295275"/>
                      <wp:effectExtent l="0" t="0" r="6350" b="9525"/>
                      <wp:wrapNone/>
                      <wp:docPr id="4829358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5297F3D" id="Rectangle: Rounded Corners 2" o:spid="_x0000_s1026" style="position:absolute;margin-left:-3.65pt;margin-top:-3.8pt;width:262pt;height:23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" fillcolor="#8dd873 [1945]" stroked="f" strokeweight="1pt">
                      <v:stroke joinstyle="miter"/>
                    </v:roundrect>
                  </w:pict>
                </mc:Fallback>
              </mc:AlternateContent>
            </w:r>
            <w:r w:rsidR="00A7686E" w:rsidRPr="00687F3E">
              <w:rPr>
                <w:rFonts w:cs="Arial"/>
                <w:b/>
                <w:bCs/>
                <w:lang w:val="es-EC"/>
              </w:rPr>
              <w:t>Qué se incluye en este paquete de solicitud</w:t>
            </w:r>
          </w:p>
        </w:tc>
        <w:tc>
          <w:tcPr>
            <w:tcW w:w="4770" w:type="dxa"/>
          </w:tcPr>
          <w:p w14:paraId="5C113F2A" w14:textId="078A5F53" w:rsidR="00A7686E" w:rsidRPr="00687F3E" w:rsidRDefault="007E5CDD" w:rsidP="00066C03">
            <w:pPr>
              <w:spacing w:after="120"/>
              <w:jc w:val="center"/>
              <w:rPr>
                <w:rFonts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noProof/>
                <w:color w:val="4EA72E" w:themeColor="accent6"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4D7F52C2" wp14:editId="79E30773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-46355</wp:posOffset>
                      </wp:positionV>
                      <wp:extent cx="3067050" cy="295275"/>
                      <wp:effectExtent l="0" t="0" r="0" b="9525"/>
                      <wp:wrapNone/>
                      <wp:docPr id="94536917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EE2D7DC" id="Rectangle: Rounded Corners 2" o:spid="_x0000_s1026" style="position:absolute;margin-left:-6.9pt;margin-top:-3.65pt;width:241.5pt;height:23.25pt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" fillcolor="#8dd873 [1945]" stroked="f" strokeweight="1pt">
                      <v:stroke joinstyle="miter"/>
                    </v:roundrect>
                  </w:pict>
                </mc:Fallback>
              </mc:AlternateContent>
            </w:r>
            <w:r w:rsidR="009D6899" w:rsidRPr="00687F3E">
              <w:rPr>
                <w:rFonts w:cs="Arial"/>
                <w:b/>
                <w:bCs/>
                <w:lang w:val="es-EC"/>
              </w:rPr>
              <w:t>Estándares orgánicos para NOP y UE</w:t>
            </w:r>
          </w:p>
        </w:tc>
      </w:tr>
      <w:tr w:rsidR="00892161" w:rsidRPr="000033AA" w14:paraId="145D30E3" w14:textId="77777777" w:rsidTr="008B4AF2">
        <w:trPr>
          <w:trHeight w:val="737"/>
          <w:jc w:val="center"/>
        </w:trPr>
        <w:tc>
          <w:tcPr>
            <w:tcW w:w="5400" w:type="dxa"/>
          </w:tcPr>
          <w:p w14:paraId="33B2C9A5" w14:textId="6806BB8A" w:rsidR="00892161" w:rsidRPr="00687F3E" w:rsidRDefault="000A1E61">
            <w:pPr>
              <w:rPr>
                <w:rFonts w:cs="Arial"/>
                <w:color w:val="275317" w:themeColor="accent6" w:themeShade="80"/>
                <w:lang w:val="es-EC"/>
              </w:rPr>
            </w:pPr>
            <w:r w:rsidRPr="00687F3E">
              <w:rPr>
                <w:rFonts w:cs="Arial"/>
                <w:lang w:val="es-EC"/>
              </w:rPr>
              <w:t xml:space="preserve">Los siguientes documentos son los componentes básicos de un Plan de Sistema Orgánico. </w:t>
            </w:r>
            <w:r w:rsidRPr="00687F3E">
              <w:rPr>
                <w:rFonts w:cs="Arial"/>
                <w:b/>
                <w:bCs/>
                <w:lang w:val="es-EC"/>
              </w:rPr>
              <w:t xml:space="preserve">Un Plan de Sistema Orgánico es un registro completo de su operación que detalla cómo sus prácticas y procedimientos cumplen con las regulaciones orgánicas. </w:t>
            </w:r>
          </w:p>
        </w:tc>
        <w:tc>
          <w:tcPr>
            <w:tcW w:w="4770" w:type="dxa"/>
          </w:tcPr>
          <w:p w14:paraId="0DEAF9C8" w14:textId="5754D1C1" w:rsidR="00BC25A2" w:rsidRPr="00687F3E" w:rsidRDefault="000D4EEC" w:rsidP="0069284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cs="Arial"/>
                <w:color w:val="275317" w:themeColor="accent6" w:themeShade="80"/>
                <w:lang w:val="es-EC"/>
              </w:rPr>
            </w:pPr>
            <w:hyperlink r:id="rId11" w:history="1">
              <w:r w:rsidRPr="00687F3E">
                <w:rPr>
                  <w:rStyle w:val="Hyperlink"/>
                  <w:rFonts w:cs="Arial"/>
                  <w:lang w:val="es-EC"/>
                </w:rPr>
                <w:t>Regulaciones orgánicas del USDA en 7 CFR 205: El Programa Orgánico Nacional</w:t>
              </w:r>
            </w:hyperlink>
          </w:p>
          <w:p w14:paraId="6CEE7DCE" w14:textId="78CF3382" w:rsidR="00892161" w:rsidRPr="00687F3E" w:rsidRDefault="00107337" w:rsidP="000D4EEC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75317" w:themeColor="accent6" w:themeShade="80"/>
                <w:lang w:val="es-EC"/>
              </w:rPr>
            </w:pPr>
            <w:hyperlink r:id="rId12" w:history="1">
              <w:r w:rsidRPr="00687F3E">
                <w:rPr>
                  <w:rStyle w:val="Hyperlink"/>
                  <w:rFonts w:cs="Arial"/>
                  <w:lang w:val="es-EC"/>
                </w:rPr>
                <w:t xml:space="preserve">Reglamento (UE) 2018/848 sobre producción </w:t>
              </w:r>
              <w:r w:rsidR="00687F3E">
                <w:rPr>
                  <w:rStyle w:val="Hyperlink"/>
                  <w:rFonts w:cs="Arial"/>
                  <w:lang w:val="es-EC"/>
                </w:rPr>
                <w:t>orgánica</w:t>
              </w:r>
              <w:r w:rsidRPr="00687F3E">
                <w:rPr>
                  <w:rStyle w:val="Hyperlink"/>
                  <w:rFonts w:cs="Arial"/>
                  <w:lang w:val="es-EC"/>
                </w:rPr>
                <w:t xml:space="preserve"> y etiquetado de productos </w:t>
              </w:r>
              <w:r w:rsidR="00687F3E">
                <w:rPr>
                  <w:rStyle w:val="Hyperlink"/>
                  <w:rFonts w:cs="Arial"/>
                  <w:lang w:val="es-EC"/>
                </w:rPr>
                <w:t>orgánicos</w:t>
              </w:r>
            </w:hyperlink>
            <w:r w:rsidR="00BC25A2" w:rsidRPr="00687F3E">
              <w:rPr>
                <w:rFonts w:cs="Arial"/>
                <w:lang w:val="es-EC"/>
              </w:rPr>
              <w:t xml:space="preserve"> </w:t>
            </w:r>
          </w:p>
        </w:tc>
      </w:tr>
    </w:tbl>
    <w:p w14:paraId="7DB5F7B7" w14:textId="34351380" w:rsidR="00C34E96" w:rsidRPr="00687F3E" w:rsidRDefault="00482AE0">
      <w:pPr>
        <w:spacing w:after="0"/>
        <w:rPr>
          <w:rFonts w:cs="Arial"/>
          <w:b/>
          <w:bCs/>
          <w:color w:val="275317" w:themeColor="accent6" w:themeShade="80"/>
          <w:lang w:val="es-EC"/>
        </w:rPr>
      </w:pPr>
      <w:r>
        <w:rPr>
          <w:rFonts w:cs="Arial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E29E2B9" wp14:editId="25CD4A16">
                <wp:simplePos x="0" y="0"/>
                <wp:positionH relativeFrom="margin">
                  <wp:posOffset>-228600</wp:posOffset>
                </wp:positionH>
                <wp:positionV relativeFrom="paragraph">
                  <wp:posOffset>133985</wp:posOffset>
                </wp:positionV>
                <wp:extent cx="7134225" cy="1746250"/>
                <wp:effectExtent l="19050" t="19050" r="28575" b="25400"/>
                <wp:wrapNone/>
                <wp:docPr id="2658011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7462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5AB55" id="Rectangle: Rounded Corners 3" o:spid="_x0000_s1026" style="position:absolute;margin-left:-18pt;margin-top:10.55pt;width:561.75pt;height:137.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" fillcolor="white [3201]" strokecolor="#156082 [3204]" strokeweight="2.25pt">
                <v:stroke joinstyle="miter"/>
                <w10:wrap anchorx="margin"/>
              </v:roundrect>
            </w:pict>
          </mc:Fallback>
        </mc:AlternateContent>
      </w:r>
    </w:p>
    <w:p w14:paraId="4B748934" w14:textId="2EDF6C9B" w:rsidR="00C34E96" w:rsidRPr="00687F3E" w:rsidRDefault="007E5CDD" w:rsidP="007E5CDD">
      <w:pPr>
        <w:spacing w:after="120"/>
        <w:rPr>
          <w:rFonts w:cs="Arial"/>
          <w:b/>
          <w:bCs/>
          <w:sz w:val="28"/>
          <w:szCs w:val="28"/>
          <w:lang w:val="es-EC"/>
        </w:rPr>
      </w:pPr>
      <w:r w:rsidRPr="00687F3E">
        <w:rPr>
          <w:rFonts w:cs="Arial"/>
          <w:b/>
          <w:bCs/>
          <w:sz w:val="28"/>
          <w:szCs w:val="28"/>
          <w:lang w:val="es-EC"/>
        </w:rPr>
        <w:t>Paso 1: Complete el Plan del Sistema Orgánico (OSP) y los documentos específicos del alcance</w:t>
      </w:r>
    </w:p>
    <w:p w14:paraId="7A39626F" w14:textId="64EB8E26" w:rsidR="007E5CDD" w:rsidRPr="00687F3E" w:rsidRDefault="007E5CDD" w:rsidP="0022001D">
      <w:pPr>
        <w:spacing w:after="120" w:line="240" w:lineRule="auto"/>
        <w:ind w:left="360"/>
        <w:rPr>
          <w:rFonts w:cs="Arial"/>
          <w:lang w:val="es-EC"/>
        </w:rPr>
      </w:pPr>
      <w:r w:rsidRPr="00687F3E">
        <w:rPr>
          <w:rFonts w:cs="Arial"/>
          <w:lang w:val="es-EC"/>
        </w:rPr>
        <w:t>Este paquete de solicitud incluye documentos generales de OSP (requeridos para todas las solicitudes), así como páginas para su alcance específico (Productor, Ganado, Manipulador, etc.)</w:t>
      </w:r>
    </w:p>
    <w:p w14:paraId="0BB60190" w14:textId="677F5FC8" w:rsidR="009C2091" w:rsidRPr="00687F3E" w:rsidRDefault="001E6E66" w:rsidP="009C2091">
      <w:pPr>
        <w:spacing w:after="120" w:line="240" w:lineRule="auto"/>
        <w:ind w:left="360"/>
        <w:rPr>
          <w:rFonts w:cs="Arial"/>
          <w:lang w:val="es-EC"/>
        </w:rPr>
      </w:pPr>
      <w:r w:rsidRPr="00687F3E">
        <w:rPr>
          <w:rFonts w:cs="Arial"/>
          <w:lang w:val="es-EC"/>
        </w:rPr>
        <w:t xml:space="preserve">La información proporcionada en la solicitud es necesaria para que QCS verifique su cumplimiento con las regulaciones orgánicas. Responder </w:t>
      </w:r>
      <w:r w:rsidRPr="00687F3E">
        <w:rPr>
          <w:rFonts w:cs="Arial"/>
          <w:b/>
          <w:bCs/>
          <w:lang w:val="es-EC"/>
        </w:rPr>
        <w:t>a todas las</w:t>
      </w:r>
      <w:r w:rsidRPr="00687F3E">
        <w:rPr>
          <w:rFonts w:cs="Arial"/>
          <w:lang w:val="es-EC"/>
        </w:rPr>
        <w:t xml:space="preserve"> preguntas a fondo garantizará que nuestro personal tenga la información que necesita para completar una revisión de su solicitud. </w:t>
      </w:r>
    </w:p>
    <w:p w14:paraId="51415C97" w14:textId="37C78D3A" w:rsidR="00482AE0" w:rsidRPr="00687F3E" w:rsidRDefault="00482AE0" w:rsidP="00482AE0">
      <w:pPr>
        <w:spacing w:after="0" w:line="240" w:lineRule="auto"/>
        <w:ind w:left="360"/>
        <w:rPr>
          <w:rFonts w:cs="Arial"/>
          <w:lang w:val="es-EC"/>
        </w:rPr>
      </w:pPr>
      <w:r>
        <w:rPr>
          <w:rFonts w:cs="Arial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DB26D5D" wp14:editId="32C6E83C">
                <wp:simplePos x="0" y="0"/>
                <wp:positionH relativeFrom="margin">
                  <wp:posOffset>-257175</wp:posOffset>
                </wp:positionH>
                <wp:positionV relativeFrom="paragraph">
                  <wp:posOffset>98425</wp:posOffset>
                </wp:positionV>
                <wp:extent cx="7162800" cy="1644650"/>
                <wp:effectExtent l="19050" t="19050" r="19050" b="12700"/>
                <wp:wrapNone/>
                <wp:docPr id="7183988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6446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4A6BB" id="Rectangle: Rounded Corners 3" o:spid="_x0000_s1026" style="position:absolute;margin-left:-20.25pt;margin-top:7.75pt;width:564pt;height:129.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" fillcolor="white [3201]" strokecolor="#156082 [3204]" strokeweight="2.25pt">
                <v:stroke joinstyle="miter"/>
                <w10:wrap anchorx="margin"/>
              </v:roundrect>
            </w:pict>
          </mc:Fallback>
        </mc:AlternateContent>
      </w:r>
    </w:p>
    <w:p w14:paraId="216FC37B" w14:textId="09A53DF6" w:rsidR="00F13A69" w:rsidRPr="00687F3E" w:rsidRDefault="00F13A69" w:rsidP="00F13A69">
      <w:pPr>
        <w:spacing w:after="120" w:line="240" w:lineRule="auto"/>
        <w:rPr>
          <w:rFonts w:cs="Arial"/>
          <w:b/>
          <w:bCs/>
          <w:sz w:val="28"/>
          <w:szCs w:val="28"/>
          <w:lang w:val="es-EC"/>
        </w:rPr>
      </w:pPr>
      <w:r w:rsidRPr="00687F3E">
        <w:rPr>
          <w:rFonts w:cs="Arial"/>
          <w:b/>
          <w:bCs/>
          <w:sz w:val="28"/>
          <w:szCs w:val="28"/>
          <w:lang w:val="es-EC"/>
        </w:rPr>
        <w:t>Paso 2: Recopile documentación y registros de respaldo</w:t>
      </w:r>
    </w:p>
    <w:p w14:paraId="01F7AC43" w14:textId="0F5D2ED9" w:rsidR="00F13A69" w:rsidRPr="00687F3E" w:rsidRDefault="00F13A69" w:rsidP="0022001D">
      <w:pPr>
        <w:spacing w:after="120" w:line="240" w:lineRule="auto"/>
        <w:ind w:left="360"/>
        <w:rPr>
          <w:rFonts w:cs="Arial"/>
          <w:lang w:val="es-EC"/>
        </w:rPr>
      </w:pPr>
      <w:r w:rsidRPr="00687F3E">
        <w:rPr>
          <w:rFonts w:cs="Arial"/>
          <w:lang w:val="es-EC"/>
        </w:rPr>
        <w:t xml:space="preserve">Para confirmar sus prácticas y procedimientos, incluya documentos y registros de respaldo con su solicitud que ayudarán a nuestros revisores a evaluar el cumplimiento. Ejemplos de archivos adjuntos incluyen mapas del sitio, diagramas de flujo de procesos, hojas SDS, registros de cosecha en el sitio, facturas, etc. </w:t>
      </w:r>
    </w:p>
    <w:p w14:paraId="437FF523" w14:textId="229AADEA" w:rsidR="00482AE0" w:rsidRPr="00687F3E" w:rsidRDefault="00DE0C2F" w:rsidP="00482AE0">
      <w:pPr>
        <w:spacing w:after="0" w:line="240" w:lineRule="auto"/>
        <w:ind w:left="360"/>
        <w:rPr>
          <w:rFonts w:cs="Arial"/>
          <w:lang w:val="es-EC"/>
        </w:rPr>
      </w:pPr>
      <w:r w:rsidRPr="00687F3E">
        <w:rPr>
          <w:rFonts w:cs="Arial"/>
          <w:lang w:val="es-EC"/>
        </w:rPr>
        <w:t xml:space="preserve">Para obtener una lista de los registros que normalmente se solicitan durante la revisión e inspección, consulte la hoja de consejos específica del alcance incluida con su solicitud. </w:t>
      </w:r>
    </w:p>
    <w:p w14:paraId="08654777" w14:textId="6F728FBA" w:rsidR="006B6B34" w:rsidRPr="00687F3E" w:rsidRDefault="00CC2971" w:rsidP="001B599E">
      <w:pPr>
        <w:spacing w:after="120" w:line="240" w:lineRule="auto"/>
        <w:rPr>
          <w:rFonts w:cs="Arial"/>
          <w:b/>
          <w:bCs/>
          <w:lang w:val="es-EC"/>
        </w:rPr>
      </w:pPr>
      <w:r>
        <w:rPr>
          <w:rFonts w:cs="Arial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2D34D74" wp14:editId="1076035C">
                <wp:simplePos x="0" y="0"/>
                <wp:positionH relativeFrom="margin">
                  <wp:posOffset>-254000</wp:posOffset>
                </wp:positionH>
                <wp:positionV relativeFrom="paragraph">
                  <wp:posOffset>186055</wp:posOffset>
                </wp:positionV>
                <wp:extent cx="7162800" cy="2051050"/>
                <wp:effectExtent l="19050" t="19050" r="19050" b="25400"/>
                <wp:wrapNone/>
                <wp:docPr id="3640024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0510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1EA32" id="Rectangle: Rounded Corners 3" o:spid="_x0000_s1026" style="position:absolute;margin-left:-20pt;margin-top:14.65pt;width:564pt;height:161.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" fillcolor="white [3201]" strokecolor="#156082 [3204]" strokeweight="2.25pt">
                <v:stroke joinstyle="miter"/>
                <w10:wrap anchorx="margin"/>
              </v:roundrect>
            </w:pict>
          </mc:Fallback>
        </mc:AlternateContent>
      </w:r>
    </w:p>
    <w:p w14:paraId="457E9B98" w14:textId="71313904" w:rsidR="001B599E" w:rsidRPr="00687F3E" w:rsidRDefault="001B599E" w:rsidP="001B599E">
      <w:pPr>
        <w:spacing w:after="120" w:line="240" w:lineRule="auto"/>
        <w:rPr>
          <w:rFonts w:cs="Arial"/>
          <w:b/>
          <w:bCs/>
          <w:sz w:val="28"/>
          <w:szCs w:val="28"/>
          <w:lang w:val="es-EC"/>
        </w:rPr>
      </w:pPr>
      <w:r w:rsidRPr="00687F3E">
        <w:rPr>
          <w:rFonts w:cs="Arial"/>
          <w:b/>
          <w:bCs/>
          <w:sz w:val="28"/>
          <w:szCs w:val="28"/>
          <w:lang w:val="es-EC"/>
        </w:rPr>
        <w:t>Paso 3: Envíe el OSP completo, todos los archivos adjuntos, el formulario de pago de tarifas y las tarifas</w:t>
      </w:r>
    </w:p>
    <w:p w14:paraId="33484EA2" w14:textId="239DED65" w:rsidR="001C206E" w:rsidRPr="00687F3E" w:rsidRDefault="00E46DC1" w:rsidP="0022001D">
      <w:pPr>
        <w:spacing w:after="120" w:line="240" w:lineRule="auto"/>
        <w:ind w:left="360"/>
        <w:rPr>
          <w:rFonts w:cs="Arial"/>
          <w:lang w:val="es-EC"/>
        </w:rPr>
      </w:pPr>
      <w:r w:rsidRPr="00687F3E">
        <w:rPr>
          <w:rFonts w:cs="Arial"/>
          <w:lang w:val="es-EC"/>
        </w:rPr>
        <w:t>Envíe la solicitud de OSP completa, los archivos adjuntos y el formulario de pago de tarifas completo a:</w:t>
      </w:r>
    </w:p>
    <w:p w14:paraId="450A130B" w14:textId="1286D183" w:rsidR="009E4742" w:rsidRPr="00687F3E" w:rsidRDefault="009E4742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lang w:val="es-EC"/>
        </w:rPr>
      </w:pPr>
      <w:r w:rsidRPr="00687F3E">
        <w:rPr>
          <w:rFonts w:cs="Arial"/>
          <w:b/>
          <w:bCs/>
          <w:lang w:val="es-EC"/>
        </w:rPr>
        <w:t xml:space="preserve">Correo electrónico: </w:t>
      </w:r>
      <w:hyperlink r:id="rId13" w:history="1">
        <w:r w:rsidRPr="00687F3E">
          <w:rPr>
            <w:rStyle w:val="Hyperlink"/>
            <w:rFonts w:cs="Arial"/>
            <w:lang w:val="es-EC"/>
          </w:rPr>
          <w:t>apply@qcsinfo.org</w:t>
        </w:r>
      </w:hyperlink>
      <w:r w:rsidRPr="00687F3E">
        <w:rPr>
          <w:rFonts w:cs="Arial"/>
          <w:lang w:val="es-EC"/>
        </w:rPr>
        <w:t xml:space="preserve"> -o-</w:t>
      </w:r>
      <w:r w:rsidR="0077391D">
        <w:rPr>
          <w:rFonts w:cs="Arial"/>
          <w:lang w:val="es-EC"/>
        </w:rPr>
        <w:t xml:space="preserve"> Oficina Ecuador: </w:t>
      </w:r>
      <w:hyperlink r:id="rId14" w:history="1">
        <w:r w:rsidR="0077391D" w:rsidRPr="006F7B3C">
          <w:rPr>
            <w:rStyle w:val="Hyperlink"/>
            <w:rFonts w:cs="Arial"/>
            <w:lang w:val="es-EC"/>
          </w:rPr>
          <w:t>aplicaciones@qcsecuador.com</w:t>
        </w:r>
      </w:hyperlink>
      <w:r w:rsidR="0077391D">
        <w:rPr>
          <w:rFonts w:cs="Arial"/>
          <w:lang w:val="es-EC"/>
        </w:rPr>
        <w:t>; Oficina República Dominicana:</w:t>
      </w:r>
      <w:r w:rsidR="000033AA">
        <w:rPr>
          <w:rFonts w:cs="Arial"/>
          <w:lang w:val="es-EC"/>
        </w:rPr>
        <w:t xml:space="preserve"> </w:t>
      </w:r>
      <w:r w:rsidR="0077391D">
        <w:rPr>
          <w:rFonts w:cs="Arial"/>
          <w:lang w:val="es-EC"/>
        </w:rPr>
        <w:t xml:space="preserve"> </w:t>
      </w:r>
      <w:r w:rsidR="00114DA2" w:rsidRPr="00114DA2">
        <w:rPr>
          <w:rFonts w:cs="Arial"/>
          <w:lang w:val="es-EC"/>
        </w:rPr>
        <w:t>ruth@qcscaribe.com</w:t>
      </w:r>
    </w:p>
    <w:p w14:paraId="1083D5A1" w14:textId="54889F46" w:rsidR="009E4742" w:rsidRDefault="009E4742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Correo: </w:t>
      </w:r>
      <w:r w:rsidRPr="0022001D">
        <w:rPr>
          <w:rFonts w:cs="Arial"/>
        </w:rPr>
        <w:t>5700 SW 34th St. Suite 349, Gainesville, FL 32608 -o-</w:t>
      </w:r>
    </w:p>
    <w:p w14:paraId="49290376" w14:textId="43EF9268" w:rsidR="009E4742" w:rsidRDefault="009E4742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Fax: 1-352-377-8363 -o-</w:t>
      </w:r>
    </w:p>
    <w:p w14:paraId="68B96B0F" w14:textId="500DBAF4" w:rsidR="0022001D" w:rsidRPr="00687F3E" w:rsidRDefault="0022001D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b/>
          <w:bCs/>
          <w:lang w:val="es-EC"/>
        </w:rPr>
      </w:pPr>
      <w:r w:rsidRPr="00687F3E">
        <w:rPr>
          <w:rFonts w:cs="Arial"/>
          <w:b/>
          <w:bCs/>
          <w:lang w:val="es-EC"/>
        </w:rPr>
        <w:t xml:space="preserve">Plataformas de intercambio de archivos: </w:t>
      </w:r>
      <w:r w:rsidRPr="00687F3E">
        <w:rPr>
          <w:rFonts w:cs="Arial"/>
          <w:lang w:val="es-EC"/>
        </w:rPr>
        <w:t xml:space="preserve">proporcione acceso a </w:t>
      </w:r>
      <w:hyperlink r:id="rId15" w:history="1">
        <w:r w:rsidRPr="00687F3E">
          <w:rPr>
            <w:rStyle w:val="Hyperlink"/>
            <w:rFonts w:cs="Arial"/>
            <w:lang w:val="es-EC"/>
          </w:rPr>
          <w:t>apply@qcsinfo.org</w:t>
        </w:r>
      </w:hyperlink>
      <w:r w:rsidRPr="00687F3E">
        <w:rPr>
          <w:rFonts w:cs="Arial"/>
          <w:b/>
          <w:bCs/>
          <w:lang w:val="es-EC"/>
        </w:rPr>
        <w:t xml:space="preserve"> </w:t>
      </w:r>
    </w:p>
    <w:p w14:paraId="241AF767" w14:textId="481508AD" w:rsidR="0022001D" w:rsidRPr="00687F3E" w:rsidRDefault="00402DF9" w:rsidP="0022001D">
      <w:pPr>
        <w:spacing w:after="120" w:line="240" w:lineRule="auto"/>
        <w:rPr>
          <w:rFonts w:cs="Arial"/>
          <w:lang w:val="es-EC"/>
        </w:rPr>
      </w:pPr>
      <w:r w:rsidRPr="00687F3E">
        <w:rPr>
          <w:rFonts w:cs="Arial"/>
          <w:lang w:val="es-EC"/>
        </w:rPr>
        <w:lastRenderedPageBreak/>
        <w:t xml:space="preserve">Nuestro especialista en atención al cliente revisará su solicitud para verificar su finalización y se comunicará con usted si tiene preguntas o inquietudes antes de enviar su solicitud para la revisión de cumplimiento. </w:t>
      </w:r>
    </w:p>
    <w:p w14:paraId="7D00F2EA" w14:textId="77777777" w:rsidR="0086792A" w:rsidRDefault="0086792A" w:rsidP="0022001D">
      <w:pPr>
        <w:spacing w:after="120" w:line="240" w:lineRule="auto"/>
        <w:rPr>
          <w:rFonts w:cs="Arial"/>
          <w:lang w:val="es-EC"/>
        </w:rPr>
      </w:pPr>
      <w:r>
        <w:rPr>
          <w:rFonts w:cs="Arial"/>
          <w:lang w:val="es-EC"/>
        </w:rPr>
        <w:t xml:space="preserve">Oficina US: </w:t>
      </w:r>
      <w:r w:rsidR="001D72E1" w:rsidRPr="00687F3E">
        <w:rPr>
          <w:rFonts w:cs="Arial"/>
          <w:lang w:val="es-EC"/>
        </w:rPr>
        <w:t xml:space="preserve">Enviaremos una factura por correo electrónico a través de </w:t>
      </w:r>
      <w:hyperlink r:id="rId16" w:history="1">
        <w:r w:rsidR="001D72E1" w:rsidRPr="00687F3E">
          <w:rPr>
            <w:rStyle w:val="Hyperlink"/>
            <w:rFonts w:cs="Arial"/>
            <w:lang w:val="es-EC"/>
          </w:rPr>
          <w:t>www.bill.com</w:t>
        </w:r>
      </w:hyperlink>
      <w:r w:rsidR="001D72E1" w:rsidRPr="00687F3E">
        <w:rPr>
          <w:rFonts w:cs="Arial"/>
          <w:lang w:val="es-EC"/>
        </w:rPr>
        <w:t xml:space="preserve"> desde la dirección de correo electrónico </w:t>
      </w:r>
      <w:hyperlink r:id="rId17" w:history="1">
        <w:r w:rsidR="00BC42FB" w:rsidRPr="00687F3E">
          <w:rPr>
            <w:rStyle w:val="Hyperlink"/>
            <w:rFonts w:cs="Arial"/>
            <w:lang w:val="es-EC"/>
          </w:rPr>
          <w:t>billing@qcsinfo.org</w:t>
        </w:r>
      </w:hyperlink>
      <w:r w:rsidR="00BC42FB" w:rsidRPr="00687F3E">
        <w:rPr>
          <w:rFonts w:cs="Arial"/>
          <w:lang w:val="es-EC"/>
        </w:rPr>
        <w:t xml:space="preserve">. </w:t>
      </w:r>
    </w:p>
    <w:p w14:paraId="24A92BB4" w14:textId="2AEBD98B" w:rsidR="0086792A" w:rsidRDefault="0086792A" w:rsidP="0022001D">
      <w:pPr>
        <w:spacing w:after="120" w:line="240" w:lineRule="auto"/>
        <w:rPr>
          <w:rFonts w:cs="Arial"/>
          <w:lang w:val="es-EC"/>
        </w:rPr>
      </w:pPr>
      <w:r>
        <w:rPr>
          <w:rFonts w:cs="Arial"/>
          <w:lang w:val="es-EC"/>
        </w:rPr>
        <w:t xml:space="preserve">Oficina Ecuador; Republica Dominicana: </w:t>
      </w:r>
      <w:r w:rsidR="00EF2B94">
        <w:rPr>
          <w:rFonts w:cs="Arial"/>
          <w:lang w:val="es-EC"/>
        </w:rPr>
        <w:t xml:space="preserve">El departamento de contabilidad enviará </w:t>
      </w:r>
      <w:r w:rsidRPr="00687F3E">
        <w:rPr>
          <w:rFonts w:cs="Arial"/>
          <w:lang w:val="es-EC"/>
        </w:rPr>
        <w:t xml:space="preserve">una factura por correo electrónico </w:t>
      </w:r>
    </w:p>
    <w:p w14:paraId="53316EE8" w14:textId="5492F40B" w:rsidR="001D72E1" w:rsidRDefault="00BC42FB" w:rsidP="0022001D">
      <w:pPr>
        <w:spacing w:after="120" w:line="240" w:lineRule="auto"/>
        <w:rPr>
          <w:rFonts w:cs="Arial"/>
          <w:lang w:val="es-EC"/>
        </w:rPr>
      </w:pPr>
      <w:r w:rsidRPr="00687F3E">
        <w:rPr>
          <w:rFonts w:cs="Arial"/>
          <w:lang w:val="es-EC"/>
        </w:rPr>
        <w:t xml:space="preserve">Comenzaremos la revisión de cumplimiento después de verificar que la solicitud esté completa y que se hayan pagado las tarifas de certificación.  </w:t>
      </w:r>
    </w:p>
    <w:p w14:paraId="7722EB9B" w14:textId="77777777" w:rsidR="00544E47" w:rsidRPr="00687F3E" w:rsidRDefault="00544E47" w:rsidP="0022001D">
      <w:pPr>
        <w:spacing w:after="120" w:line="240" w:lineRule="auto"/>
        <w:rPr>
          <w:rFonts w:cs="Arial"/>
          <w:lang w:val="es-EC"/>
        </w:rPr>
      </w:pPr>
    </w:p>
    <w:p w14:paraId="15616274" w14:textId="1C399CD4" w:rsidR="007E5CDD" w:rsidRPr="00687F3E" w:rsidRDefault="002362C4" w:rsidP="008A768F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  <w:r w:rsidRPr="00687F3E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  <w:t>Explicación de los documentos generales del plan del sistema orgánico</w:t>
      </w:r>
    </w:p>
    <w:p w14:paraId="21C2E7F1" w14:textId="77777777" w:rsidR="002821AE" w:rsidRPr="00687F3E" w:rsidRDefault="002821AE" w:rsidP="00544E47">
      <w:pPr>
        <w:spacing w:after="0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165FD" w:rsidRPr="00114DA2" w14:paraId="7020472F" w14:textId="77777777" w:rsidTr="00544E47">
        <w:trPr>
          <w:trHeight w:val="1161"/>
        </w:trPr>
        <w:tc>
          <w:tcPr>
            <w:tcW w:w="5395" w:type="dxa"/>
          </w:tcPr>
          <w:p w14:paraId="18136478" w14:textId="1044FE39" w:rsidR="002165FD" w:rsidRPr="0001306F" w:rsidRDefault="002165FD" w:rsidP="008A768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OSP01: Aplicación general</w:t>
            </w:r>
          </w:p>
          <w:p w14:paraId="28829C53" w14:textId="77777777" w:rsidR="002165FD" w:rsidRPr="00D1564D" w:rsidRDefault="002165FD" w:rsidP="008A768F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D1564D">
              <w:rPr>
                <w:rFonts w:cs="Arial"/>
              </w:rPr>
              <w:t>Necesario para todas las operaciones</w:t>
            </w:r>
          </w:p>
          <w:p w14:paraId="368006DE" w14:textId="7433CBDF" w:rsidR="002165FD" w:rsidRPr="00687F3E" w:rsidRDefault="002165FD" w:rsidP="008A768F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Solicita información general sobre su operación</w:t>
            </w:r>
          </w:p>
          <w:p w14:paraId="5D4C0C00" w14:textId="77777777" w:rsidR="002165FD" w:rsidRPr="00687F3E" w:rsidRDefault="002165FD" w:rsidP="00564C0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275317" w:themeColor="accent6" w:themeShade="80"/>
                <w:lang w:val="es-EC"/>
              </w:rPr>
            </w:pPr>
            <w:r w:rsidRPr="00687F3E">
              <w:rPr>
                <w:rFonts w:cs="Arial"/>
                <w:lang w:val="es-EC"/>
              </w:rPr>
              <w:t>Es posible que algunas preguntas/secciones no sean aplicables a su operación</w:t>
            </w:r>
          </w:p>
          <w:p w14:paraId="2C52A1F7" w14:textId="77777777" w:rsidR="002165FD" w:rsidRPr="00687F3E" w:rsidRDefault="002165FD" w:rsidP="002821AE">
            <w:pPr>
              <w:pStyle w:val="ListParagraph"/>
              <w:rPr>
                <w:rFonts w:cs="Arial"/>
                <w:b/>
                <w:bCs/>
                <w:color w:val="275317" w:themeColor="accent6" w:themeShade="80"/>
                <w:lang w:val="es-EC"/>
              </w:rPr>
            </w:pPr>
          </w:p>
          <w:p w14:paraId="497536E3" w14:textId="77777777" w:rsidR="002165FD" w:rsidRPr="00687F3E" w:rsidRDefault="002165FD" w:rsidP="00825213">
            <w:pPr>
              <w:rPr>
                <w:rFonts w:cs="Arial"/>
                <w:b/>
                <w:bCs/>
                <w:sz w:val="28"/>
                <w:szCs w:val="28"/>
                <w:lang w:val="es-EC"/>
              </w:rPr>
            </w:pPr>
            <w:r w:rsidRPr="00687F3E">
              <w:rPr>
                <w:rFonts w:cs="Arial"/>
                <w:b/>
                <w:bCs/>
                <w:sz w:val="28"/>
                <w:szCs w:val="28"/>
                <w:lang w:val="es-EC"/>
              </w:rPr>
              <w:t>OSP02: Contrato de Licencia de Certificación y Marca Orgánica</w:t>
            </w:r>
          </w:p>
          <w:p w14:paraId="30C788F8" w14:textId="77777777" w:rsidR="002165FD" w:rsidRPr="001C39BE" w:rsidRDefault="002165FD" w:rsidP="0082521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1C39BE">
              <w:rPr>
                <w:rFonts w:cs="Arial"/>
              </w:rPr>
              <w:t>Necesario para todas las operaciones</w:t>
            </w:r>
          </w:p>
          <w:p w14:paraId="71DE5826" w14:textId="77777777" w:rsidR="002165FD" w:rsidRPr="001C39BE" w:rsidRDefault="002165FD" w:rsidP="0082521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1C39BE">
              <w:rPr>
                <w:rFonts w:cs="Arial"/>
              </w:rPr>
              <w:t>Firma requerida para continuar</w:t>
            </w:r>
          </w:p>
          <w:p w14:paraId="79E8A3A3" w14:textId="77777777" w:rsidR="002165FD" w:rsidRPr="00687F3E" w:rsidRDefault="002165FD" w:rsidP="001C39BE">
            <w:pPr>
              <w:pStyle w:val="ListParagraph"/>
              <w:numPr>
                <w:ilvl w:val="1"/>
                <w:numId w:val="5"/>
              </w:numPr>
              <w:ind w:left="1296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Se puede imprimir, firmar y escanear</w:t>
            </w:r>
          </w:p>
          <w:p w14:paraId="6CDA8B8A" w14:textId="77777777" w:rsidR="002165FD" w:rsidRPr="00687F3E" w:rsidRDefault="002165FD" w:rsidP="001C39BE">
            <w:pPr>
              <w:pStyle w:val="ListParagraph"/>
              <w:numPr>
                <w:ilvl w:val="1"/>
                <w:numId w:val="5"/>
              </w:numPr>
              <w:ind w:left="1296"/>
              <w:rPr>
                <w:rFonts w:cs="Arial"/>
                <w:b/>
                <w:bCs/>
                <w:lang w:val="es-EC"/>
              </w:rPr>
            </w:pPr>
            <w:r w:rsidRPr="00687F3E">
              <w:rPr>
                <w:rFonts w:cs="Arial"/>
                <w:lang w:val="es-EC"/>
              </w:rPr>
              <w:t>Para una firma verificada digitalmente, incluya los últimos 3 dígitos de su SSN</w:t>
            </w:r>
          </w:p>
          <w:p w14:paraId="4F7DC834" w14:textId="77777777" w:rsidR="002165FD" w:rsidRPr="00687F3E" w:rsidRDefault="002165FD" w:rsidP="002821AE">
            <w:pPr>
              <w:pStyle w:val="ListParagraph"/>
              <w:ind w:left="1296"/>
              <w:rPr>
                <w:rFonts w:cs="Arial"/>
                <w:b/>
                <w:bCs/>
                <w:lang w:val="es-EC"/>
              </w:rPr>
            </w:pPr>
          </w:p>
          <w:p w14:paraId="1728198F" w14:textId="77777777" w:rsidR="002165FD" w:rsidRPr="0001306F" w:rsidRDefault="002165FD" w:rsidP="0082521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OSP03: Etiquetado y embalaje</w:t>
            </w:r>
          </w:p>
          <w:p w14:paraId="78693021" w14:textId="77777777" w:rsidR="002165FD" w:rsidRPr="00564C07" w:rsidRDefault="002165FD" w:rsidP="001C39BE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564C07">
              <w:rPr>
                <w:rFonts w:cs="Arial"/>
              </w:rPr>
              <w:t>Necesario para todas las operaciones</w:t>
            </w:r>
          </w:p>
          <w:p w14:paraId="76685021" w14:textId="77777777" w:rsidR="002165FD" w:rsidRPr="00687F3E" w:rsidRDefault="002165FD" w:rsidP="00564C07">
            <w:pPr>
              <w:pStyle w:val="ListParagraph"/>
              <w:numPr>
                <w:ilvl w:val="0"/>
                <w:numId w:val="6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Describe todas y cada una de las formas en que sus productos se representan como orgánicos</w:t>
            </w:r>
          </w:p>
          <w:p w14:paraId="7FC97AD8" w14:textId="77777777" w:rsidR="002165FD" w:rsidRPr="00687F3E" w:rsidRDefault="002165FD" w:rsidP="002821AE">
            <w:pPr>
              <w:pStyle w:val="ListParagraph"/>
              <w:rPr>
                <w:rFonts w:cs="Arial"/>
                <w:lang w:val="es-EC"/>
              </w:rPr>
            </w:pPr>
          </w:p>
          <w:p w14:paraId="1AD702CB" w14:textId="77777777" w:rsidR="002165FD" w:rsidRPr="0001306F" w:rsidRDefault="002165FD" w:rsidP="0082521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OSP04: Almacenamiento y transporte</w:t>
            </w:r>
          </w:p>
          <w:p w14:paraId="4592E283" w14:textId="77777777" w:rsidR="002165FD" w:rsidRPr="0053273B" w:rsidRDefault="002165FD" w:rsidP="00564C07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3273B">
              <w:rPr>
                <w:rFonts w:cs="Arial"/>
              </w:rPr>
              <w:lastRenderedPageBreak/>
              <w:t>Necesario para todas las operaciones</w:t>
            </w:r>
          </w:p>
          <w:p w14:paraId="05654E3E" w14:textId="2F08A158" w:rsidR="002165FD" w:rsidRPr="00687F3E" w:rsidRDefault="002165FD" w:rsidP="0053273B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  <w:color w:val="275317" w:themeColor="accent6" w:themeShade="80"/>
                <w:lang w:val="es-EC"/>
              </w:rPr>
            </w:pPr>
            <w:r w:rsidRPr="00687F3E">
              <w:rPr>
                <w:rFonts w:cs="Arial"/>
                <w:lang w:val="es-EC"/>
              </w:rPr>
              <w:t>Describe cómo se almacenan y mueven sus productos a través de su cadena de suministro</w:t>
            </w:r>
          </w:p>
        </w:tc>
        <w:tc>
          <w:tcPr>
            <w:tcW w:w="5395" w:type="dxa"/>
          </w:tcPr>
          <w:p w14:paraId="4C7EF80A" w14:textId="293B0608" w:rsidR="002165FD" w:rsidRPr="00687F3E" w:rsidRDefault="002165FD" w:rsidP="00284D8B">
            <w:pPr>
              <w:rPr>
                <w:rFonts w:cs="Arial"/>
                <w:b/>
                <w:bCs/>
                <w:sz w:val="28"/>
                <w:szCs w:val="28"/>
                <w:lang w:val="es-EC"/>
              </w:rPr>
            </w:pPr>
            <w:r w:rsidRPr="00687F3E">
              <w:rPr>
                <w:rFonts w:cs="Arial"/>
                <w:b/>
                <w:bCs/>
                <w:sz w:val="28"/>
                <w:szCs w:val="28"/>
                <w:lang w:val="es-EC"/>
              </w:rPr>
              <w:lastRenderedPageBreak/>
              <w:t>OSP05: Manejo de plagas de instalaciones</w:t>
            </w:r>
          </w:p>
          <w:p w14:paraId="6CC9BCFE" w14:textId="7B5F6AD0" w:rsidR="002165FD" w:rsidRPr="00687F3E" w:rsidRDefault="002165FD" w:rsidP="00284D8B">
            <w:pPr>
              <w:pStyle w:val="ListParagraph"/>
              <w:numPr>
                <w:ilvl w:val="0"/>
                <w:numId w:val="4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Necesario para operaciones de producción o almacenamiento de productos ecológicos</w:t>
            </w:r>
          </w:p>
          <w:p w14:paraId="18B3F8CF" w14:textId="77777777" w:rsidR="002165FD" w:rsidRPr="00687F3E" w:rsidRDefault="002165FD" w:rsidP="00284D8B">
            <w:pPr>
              <w:pStyle w:val="ListParagraph"/>
              <w:numPr>
                <w:ilvl w:val="0"/>
                <w:numId w:val="4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 xml:space="preserve">Describe sus políticas y procedimientos de operaciones para controlar las plagas en todas las instalaciones. </w:t>
            </w:r>
          </w:p>
          <w:p w14:paraId="7D1F8AA8" w14:textId="77777777" w:rsidR="002165FD" w:rsidRPr="00687F3E" w:rsidRDefault="002165FD" w:rsidP="002821AE">
            <w:pPr>
              <w:pStyle w:val="ListParagraph"/>
              <w:rPr>
                <w:rFonts w:cs="Arial"/>
                <w:lang w:val="es-EC"/>
              </w:rPr>
            </w:pPr>
          </w:p>
          <w:p w14:paraId="4B5CDA1E" w14:textId="77777777" w:rsidR="002165FD" w:rsidRPr="00687F3E" w:rsidRDefault="002165FD" w:rsidP="0053273B">
            <w:pPr>
              <w:rPr>
                <w:rFonts w:cs="Arial"/>
                <w:b/>
                <w:bCs/>
                <w:sz w:val="28"/>
                <w:szCs w:val="28"/>
                <w:lang w:val="es-EC"/>
              </w:rPr>
            </w:pPr>
            <w:r w:rsidRPr="00687F3E">
              <w:rPr>
                <w:rFonts w:cs="Arial"/>
                <w:b/>
                <w:bCs/>
                <w:sz w:val="28"/>
                <w:szCs w:val="28"/>
                <w:lang w:val="es-EC"/>
              </w:rPr>
              <w:t>OSP06: Capacidad de producción de exportación</w:t>
            </w:r>
          </w:p>
          <w:p w14:paraId="44287E39" w14:textId="77777777" w:rsidR="002165FD" w:rsidRPr="00687F3E" w:rsidRDefault="002165FD" w:rsidP="0053273B">
            <w:pPr>
              <w:pStyle w:val="ListParagraph"/>
              <w:numPr>
                <w:ilvl w:val="0"/>
                <w:numId w:val="8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todas las operaciones de exportación de productos orgánicos a países extranjeros</w:t>
            </w:r>
          </w:p>
          <w:p w14:paraId="607F3BEE" w14:textId="77777777" w:rsidR="002165FD" w:rsidRPr="00687F3E" w:rsidRDefault="002165FD" w:rsidP="0053273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lang w:val="es-EC"/>
              </w:rPr>
            </w:pPr>
            <w:r w:rsidRPr="00687F3E">
              <w:rPr>
                <w:rFonts w:cs="Arial"/>
                <w:lang w:val="es-EC"/>
              </w:rPr>
              <w:t>Se utiliza para evaluar la capacidad interna de su operación para cumplir con los volúmenes de exportación</w:t>
            </w:r>
          </w:p>
          <w:p w14:paraId="1DFFD14A" w14:textId="77777777" w:rsidR="002165FD" w:rsidRPr="00687F3E" w:rsidRDefault="002165FD" w:rsidP="002821AE">
            <w:pPr>
              <w:pStyle w:val="ListParagraph"/>
              <w:rPr>
                <w:rFonts w:cs="Arial"/>
                <w:b/>
                <w:bCs/>
                <w:lang w:val="es-EC"/>
              </w:rPr>
            </w:pPr>
          </w:p>
          <w:p w14:paraId="0C2AF088" w14:textId="77777777" w:rsidR="002165FD" w:rsidRPr="0001306F" w:rsidRDefault="002165FD" w:rsidP="0053273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OSP07: Equivalencias del USDA</w:t>
            </w:r>
          </w:p>
          <w:p w14:paraId="665A476D" w14:textId="77777777" w:rsidR="002165FD" w:rsidRPr="00687F3E" w:rsidRDefault="002165FD" w:rsidP="0053273B">
            <w:pPr>
              <w:pStyle w:val="ListParagraph"/>
              <w:numPr>
                <w:ilvl w:val="0"/>
                <w:numId w:val="9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operaciones que solicitan la aprobación del acuerdo de equivalencia para productos orgánicos certificados por el USDA que se exportarán a países extranjeros</w:t>
            </w:r>
          </w:p>
          <w:p w14:paraId="1A775C65" w14:textId="30731F61" w:rsidR="002165FD" w:rsidRPr="00687F3E" w:rsidRDefault="002165FD" w:rsidP="00625C5D">
            <w:pPr>
              <w:pStyle w:val="ListParagraph"/>
              <w:numPr>
                <w:ilvl w:val="0"/>
                <w:numId w:val="9"/>
              </w:numPr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lastRenderedPageBreak/>
              <w:t>Se utiliza para capturar la información requerida para el acuerdo de equivalencia de cada país</w:t>
            </w:r>
          </w:p>
        </w:tc>
      </w:tr>
    </w:tbl>
    <w:p w14:paraId="69CE5AF6" w14:textId="41C28EB7" w:rsidR="008A768F" w:rsidRPr="00687F3E" w:rsidRDefault="008A768F" w:rsidP="004911B5">
      <w:pPr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</w:p>
    <w:p w14:paraId="2E4EE532" w14:textId="107D150F" w:rsidR="00C34E96" w:rsidRPr="00687F3E" w:rsidRDefault="0053273B" w:rsidP="00C85CF9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  <w:r w:rsidRPr="00687F3E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  <w:t>Explicación de los documentos específicos del alcance</w:t>
      </w:r>
    </w:p>
    <w:p w14:paraId="1D55FA4B" w14:textId="77777777" w:rsidR="00055822" w:rsidRPr="00687F3E" w:rsidRDefault="00055822" w:rsidP="002B0F43">
      <w:pPr>
        <w:spacing w:after="0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  <w:lang w:val="es-E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0F43" w:rsidRPr="00114DA2" w14:paraId="020703EB" w14:textId="77777777" w:rsidTr="002B0F43">
        <w:trPr>
          <w:trHeight w:val="7386"/>
        </w:trPr>
        <w:tc>
          <w:tcPr>
            <w:tcW w:w="5395" w:type="dxa"/>
          </w:tcPr>
          <w:p w14:paraId="478DA338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OGP: Plan de Productores Orgánicos</w:t>
            </w:r>
          </w:p>
          <w:p w14:paraId="0B00710C" w14:textId="77777777" w:rsidR="002B0F43" w:rsidRPr="00687F3E" w:rsidRDefault="002B0F43" w:rsidP="002165FD">
            <w:pPr>
              <w:pStyle w:val="ListParagraph"/>
              <w:numPr>
                <w:ilvl w:val="0"/>
                <w:numId w:val="10"/>
              </w:numPr>
              <w:spacing w:after="120" w:line="264" w:lineRule="auto"/>
              <w:contextualSpacing w:val="0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todas las operaciones relacionadas con el cultivo de cultivos y / o pastos para ganado</w:t>
            </w:r>
          </w:p>
          <w:p w14:paraId="2AFD8D83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OLP: Plan de Ganadería Orgánica</w:t>
            </w:r>
          </w:p>
          <w:p w14:paraId="5C2A9E40" w14:textId="77777777" w:rsidR="002B0F43" w:rsidRPr="00687F3E" w:rsidRDefault="002B0F43" w:rsidP="002B0F43">
            <w:pPr>
              <w:pStyle w:val="ListParagraph"/>
              <w:numPr>
                <w:ilvl w:val="0"/>
                <w:numId w:val="10"/>
              </w:numPr>
              <w:spacing w:after="120" w:line="264" w:lineRule="auto"/>
              <w:contextualSpacing w:val="0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todas las operaciones de cría de aves, mamíferos y otros tipos de ganado</w:t>
            </w:r>
          </w:p>
          <w:p w14:paraId="6A05D7E9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OAP: Plan de Apicultura Orgánica</w:t>
            </w:r>
          </w:p>
          <w:p w14:paraId="7D38FD9A" w14:textId="77777777" w:rsidR="002B0F43" w:rsidRPr="00687F3E" w:rsidRDefault="002B0F43" w:rsidP="002B0F43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todas las operaciones de cría de abejas</w:t>
            </w:r>
          </w:p>
          <w:p w14:paraId="0E65F5BC" w14:textId="77777777" w:rsidR="002B0F43" w:rsidRPr="00687F3E" w:rsidRDefault="002B0F43" w:rsidP="00C85CF9">
            <w:pPr>
              <w:rPr>
                <w:rFonts w:cs="Arial"/>
                <w:b/>
                <w:bCs/>
                <w:sz w:val="28"/>
                <w:szCs w:val="28"/>
                <w:lang w:val="es-EC"/>
              </w:rPr>
            </w:pPr>
            <w:r w:rsidRPr="00687F3E">
              <w:rPr>
                <w:rFonts w:cs="Arial"/>
                <w:b/>
                <w:bCs/>
                <w:sz w:val="28"/>
                <w:szCs w:val="28"/>
                <w:lang w:val="es-EC"/>
              </w:rPr>
              <w:t>OWCP: Plan de Cultivos Silvestres Orgánicos</w:t>
            </w:r>
          </w:p>
          <w:p w14:paraId="7890D947" w14:textId="77777777" w:rsidR="002B0F43" w:rsidRPr="00687F3E" w:rsidRDefault="002B0F43" w:rsidP="002B0F43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todas las operaciones de recolección de tierras silvestres sin cultivar</w:t>
            </w:r>
          </w:p>
          <w:p w14:paraId="67EC6A88" w14:textId="77777777" w:rsidR="002B0F43" w:rsidRPr="00687F3E" w:rsidRDefault="002B0F43" w:rsidP="00C85CF9">
            <w:pPr>
              <w:rPr>
                <w:rFonts w:cs="Arial"/>
                <w:b/>
                <w:bCs/>
                <w:sz w:val="28"/>
                <w:szCs w:val="28"/>
                <w:lang w:val="es-EC"/>
              </w:rPr>
            </w:pPr>
            <w:r w:rsidRPr="00687F3E">
              <w:rPr>
                <w:rFonts w:cs="Arial"/>
                <w:b/>
                <w:bCs/>
                <w:sz w:val="28"/>
                <w:szCs w:val="28"/>
                <w:lang w:val="es-EC"/>
              </w:rPr>
              <w:t>OPGP: Plan de Grupo de Productores Orgánicos</w:t>
            </w:r>
          </w:p>
          <w:p w14:paraId="48DCB141" w14:textId="73BFD96A" w:rsidR="002B0F43" w:rsidRPr="00687F3E" w:rsidRDefault="002B0F43" w:rsidP="00160206">
            <w:pPr>
              <w:pStyle w:val="ListParagraph"/>
              <w:numPr>
                <w:ilvl w:val="0"/>
                <w:numId w:val="10"/>
              </w:numPr>
              <w:spacing w:line="264" w:lineRule="auto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Obligatorio para todas las operaciones que son grupos de productores, además de los documentos específicos del ámbito</w:t>
            </w:r>
          </w:p>
        </w:tc>
        <w:tc>
          <w:tcPr>
            <w:tcW w:w="5395" w:type="dxa"/>
          </w:tcPr>
          <w:p w14:paraId="6EA5D80D" w14:textId="77777777" w:rsidR="002B0F43" w:rsidRPr="002B0F43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B0F43">
              <w:rPr>
                <w:rFonts w:cs="Arial"/>
                <w:b/>
                <w:bCs/>
                <w:sz w:val="28"/>
                <w:szCs w:val="28"/>
              </w:rPr>
              <w:t>OQP: Plan de Acuicultura Orgánica</w:t>
            </w:r>
          </w:p>
          <w:p w14:paraId="1B40973A" w14:textId="77777777" w:rsidR="002B0F43" w:rsidRPr="00687F3E" w:rsidRDefault="002B0F43" w:rsidP="002B0F43">
            <w:pPr>
              <w:pStyle w:val="ListParagraph"/>
              <w:numPr>
                <w:ilvl w:val="0"/>
                <w:numId w:val="10"/>
              </w:numPr>
              <w:spacing w:after="120" w:line="264" w:lineRule="auto"/>
              <w:contextualSpacing w:val="0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Necesario para todas las operaciones de cría de peces, crustáceos, otros animales o algas mediante prácticas de acuicultura (</w:t>
            </w:r>
            <w:r w:rsidRPr="00687F3E">
              <w:rPr>
                <w:rFonts w:cs="Arial"/>
                <w:i/>
                <w:iCs/>
                <w:lang w:val="es-EC"/>
              </w:rPr>
              <w:t>solo UE, COR y Bio Suisse)</w:t>
            </w:r>
          </w:p>
          <w:p w14:paraId="17F65DBF" w14:textId="77777777" w:rsidR="002B0F43" w:rsidRPr="002B0F43" w:rsidRDefault="002B0F43" w:rsidP="005C1A7C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B0F43">
              <w:rPr>
                <w:rFonts w:cs="Arial"/>
                <w:b/>
                <w:bCs/>
                <w:sz w:val="28"/>
                <w:szCs w:val="28"/>
              </w:rPr>
              <w:t>OHP: Plan de Manipulador Orgánico</w:t>
            </w:r>
          </w:p>
          <w:p w14:paraId="61771B69" w14:textId="77777777" w:rsidR="002B0F43" w:rsidRPr="00687F3E" w:rsidRDefault="002B0F43" w:rsidP="005C1A7C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>Requerido para todas las operaciones involucradas en las siguientes actividades:</w:t>
            </w:r>
          </w:p>
          <w:p w14:paraId="31637FBC" w14:textId="77777777" w:rsidR="002B0F43" w:rsidRPr="00687F3E" w:rsidRDefault="002B0F43" w:rsidP="005C1A7C">
            <w:pPr>
              <w:pStyle w:val="ListParagraph"/>
              <w:numPr>
                <w:ilvl w:val="1"/>
                <w:numId w:val="10"/>
              </w:numPr>
              <w:spacing w:after="160" w:line="264" w:lineRule="auto"/>
              <w:ind w:left="1296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 xml:space="preserve">Procesamiento de productos orgánicos, incluidos, entre otros: </w:t>
            </w:r>
            <w:r w:rsidRPr="00687F3E">
              <w:rPr>
                <w:rFonts w:cs="Arial"/>
                <w:u w:val="single"/>
                <w:lang w:val="es-EC"/>
              </w:rPr>
              <w:t>hornear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batir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extraer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sacrificar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destilar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eviscerar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conservar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congelar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enlatar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envasar</w:t>
            </w:r>
            <w:r w:rsidRPr="00687F3E">
              <w:rPr>
                <w:rFonts w:cs="Arial"/>
                <w:lang w:val="es-EC"/>
              </w:rPr>
              <w:t>, etc.</w:t>
            </w:r>
          </w:p>
          <w:p w14:paraId="51281B0C" w14:textId="77777777" w:rsidR="002B0F43" w:rsidRPr="00687F3E" w:rsidRDefault="002B0F43" w:rsidP="005C1A7C">
            <w:pPr>
              <w:pStyle w:val="ListParagraph"/>
              <w:numPr>
                <w:ilvl w:val="1"/>
                <w:numId w:val="10"/>
              </w:numPr>
              <w:spacing w:after="160" w:line="264" w:lineRule="auto"/>
              <w:ind w:left="1296"/>
              <w:rPr>
                <w:rFonts w:cs="Arial"/>
                <w:lang w:val="es-EC"/>
              </w:rPr>
            </w:pPr>
            <w:r w:rsidRPr="00687F3E">
              <w:rPr>
                <w:rFonts w:cs="Arial"/>
                <w:lang w:val="es-EC"/>
              </w:rPr>
              <w:t xml:space="preserve">Manejo de productos orgánicos, incluidos, entre otros: </w:t>
            </w:r>
            <w:r w:rsidRPr="00687F3E">
              <w:rPr>
                <w:rFonts w:cs="Arial"/>
                <w:u w:val="single"/>
                <w:lang w:val="es-EC"/>
              </w:rPr>
              <w:t>combinación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empaque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reempaque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etiquetado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almacenamiento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recepción</w:t>
            </w:r>
            <w:r w:rsidRPr="00687F3E">
              <w:rPr>
                <w:rFonts w:cs="Arial"/>
                <w:lang w:val="es-EC"/>
              </w:rPr>
              <w:t xml:space="preserve"> o </w:t>
            </w:r>
            <w:r w:rsidRPr="00687F3E">
              <w:rPr>
                <w:rFonts w:cs="Arial"/>
                <w:u w:val="single"/>
                <w:lang w:val="es-EC"/>
              </w:rPr>
              <w:t>carga</w:t>
            </w:r>
          </w:p>
          <w:p w14:paraId="5588F40A" w14:textId="0AA28DB4" w:rsidR="002B0F43" w:rsidRPr="00687F3E" w:rsidRDefault="002B0F43" w:rsidP="00160206">
            <w:pPr>
              <w:pStyle w:val="ListParagraph"/>
              <w:numPr>
                <w:ilvl w:val="1"/>
                <w:numId w:val="10"/>
              </w:numPr>
              <w:spacing w:after="160" w:line="264" w:lineRule="auto"/>
              <w:ind w:left="1296"/>
              <w:rPr>
                <w:rFonts w:cs="Arial"/>
                <w:lang w:val="es-EC"/>
              </w:rPr>
            </w:pPr>
            <w:r w:rsidRPr="00687F3E">
              <w:rPr>
                <w:rFonts w:cs="Arial"/>
                <w:u w:val="single"/>
                <w:lang w:val="es-EC"/>
              </w:rPr>
              <w:t>importar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exportar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vender</w:t>
            </w:r>
            <w:r w:rsidRPr="00687F3E">
              <w:rPr>
                <w:rFonts w:cs="Arial"/>
                <w:lang w:val="es-EC"/>
              </w:rPr>
              <w:t xml:space="preserve">, </w:t>
            </w:r>
            <w:r w:rsidRPr="00687F3E">
              <w:rPr>
                <w:rFonts w:cs="Arial"/>
                <w:u w:val="single"/>
                <w:lang w:val="es-EC"/>
              </w:rPr>
              <w:t>distribuir</w:t>
            </w:r>
            <w:r w:rsidRPr="00687F3E">
              <w:rPr>
                <w:rFonts w:cs="Arial"/>
                <w:lang w:val="es-EC"/>
              </w:rPr>
              <w:t xml:space="preserve"> o </w:t>
            </w:r>
            <w:r w:rsidRPr="00687F3E">
              <w:rPr>
                <w:rFonts w:cs="Arial"/>
                <w:u w:val="single"/>
                <w:lang w:val="es-EC"/>
              </w:rPr>
              <w:t xml:space="preserve">facilitar la venta o el comercio de </w:t>
            </w:r>
            <w:r w:rsidRPr="00687F3E">
              <w:rPr>
                <w:rFonts w:cs="Arial"/>
                <w:lang w:val="es-EC"/>
              </w:rPr>
              <w:t>productos orgánicos, pero no entregarlos físicamente.</w:t>
            </w:r>
          </w:p>
        </w:tc>
      </w:tr>
    </w:tbl>
    <w:p w14:paraId="2FA3A5C3" w14:textId="77777777" w:rsidR="009C2091" w:rsidRPr="00687F3E" w:rsidRDefault="009C2091" w:rsidP="009C2091">
      <w:pPr>
        <w:rPr>
          <w:rFonts w:cs="Arial"/>
          <w:lang w:val="es-EC"/>
        </w:rPr>
      </w:pPr>
    </w:p>
    <w:p w14:paraId="07586AB4" w14:textId="77777777" w:rsidR="009C2091" w:rsidRPr="00687F3E" w:rsidRDefault="009C2091" w:rsidP="009C2091">
      <w:pPr>
        <w:rPr>
          <w:rFonts w:cs="Arial"/>
          <w:lang w:val="es-EC"/>
        </w:rPr>
      </w:pPr>
    </w:p>
    <w:p w14:paraId="7C14D498" w14:textId="77777777" w:rsidR="009C2091" w:rsidRPr="00687F3E" w:rsidRDefault="009C2091" w:rsidP="009C2091">
      <w:pPr>
        <w:rPr>
          <w:rFonts w:cs="Arial"/>
          <w:lang w:val="es-EC"/>
        </w:rPr>
      </w:pPr>
    </w:p>
    <w:p w14:paraId="3EBB8909" w14:textId="77777777" w:rsidR="009C2091" w:rsidRPr="00687F3E" w:rsidRDefault="009C2091" w:rsidP="009C2091">
      <w:pPr>
        <w:rPr>
          <w:rFonts w:cs="Arial"/>
          <w:lang w:val="es-EC"/>
        </w:rPr>
      </w:pPr>
    </w:p>
    <w:p w14:paraId="63D649D3" w14:textId="77777777" w:rsidR="009C2091" w:rsidRPr="00687F3E" w:rsidRDefault="009C2091" w:rsidP="009C2091">
      <w:pPr>
        <w:rPr>
          <w:rFonts w:cs="Arial"/>
          <w:lang w:val="es-EC"/>
        </w:rPr>
      </w:pPr>
    </w:p>
    <w:sectPr w:rsidR="009C2091" w:rsidRPr="00687F3E" w:rsidSect="009C20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85B6" w14:textId="77777777" w:rsidR="00905A4C" w:rsidRDefault="00905A4C" w:rsidP="009C77F3">
      <w:pPr>
        <w:spacing w:after="0" w:line="240" w:lineRule="auto"/>
      </w:pPr>
      <w:r>
        <w:separator/>
      </w:r>
    </w:p>
  </w:endnote>
  <w:endnote w:type="continuationSeparator" w:id="0">
    <w:p w14:paraId="0BF19903" w14:textId="77777777" w:rsidR="00905A4C" w:rsidRDefault="00905A4C" w:rsidP="009C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934F" w14:textId="77777777" w:rsidR="00702306" w:rsidRDefault="0070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538" w14:textId="2C15E43C" w:rsidR="009C2091" w:rsidRPr="009C2091" w:rsidRDefault="009C2091">
    <w:pPr>
      <w:pStyle w:val="Footer"/>
      <w:rPr>
        <w:rFonts w:ascii="Garamond" w:hAnsi="Garamond"/>
        <w:sz w:val="20"/>
        <w:szCs w:val="20"/>
      </w:rPr>
    </w:pPr>
    <w:r w:rsidRPr="009C2091">
      <w:rPr>
        <w:rFonts w:ascii="Garamond" w:hAnsi="Garamond"/>
        <w:sz w:val="20"/>
        <w:szCs w:val="20"/>
      </w:rPr>
      <w:t>1C3A00, V</w:t>
    </w:r>
    <w:r w:rsidR="00702306">
      <w:rPr>
        <w:rFonts w:ascii="Garamond" w:hAnsi="Garamond"/>
        <w:sz w:val="20"/>
        <w:szCs w:val="20"/>
      </w:rPr>
      <w:t>2</w:t>
    </w:r>
    <w:r w:rsidRPr="009C2091">
      <w:rPr>
        <w:rFonts w:ascii="Garamond" w:hAnsi="Garamond"/>
        <w:sz w:val="20"/>
        <w:szCs w:val="20"/>
      </w:rPr>
      <w:t xml:space="preserve">, </w:t>
    </w:r>
    <w:r w:rsidR="00CC2971">
      <w:rPr>
        <w:rFonts w:ascii="Garamond" w:hAnsi="Garamond"/>
        <w:sz w:val="20"/>
        <w:szCs w:val="20"/>
      </w:rPr>
      <w:t>01/10/</w:t>
    </w:r>
    <w:r w:rsidRPr="009C2091">
      <w:rPr>
        <w:rFonts w:ascii="Garamond" w:hAnsi="Garamond"/>
        <w:sz w:val="20"/>
        <w:szCs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4B0C" w14:textId="77777777" w:rsidR="00702306" w:rsidRDefault="0070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8EC4" w14:textId="77777777" w:rsidR="00905A4C" w:rsidRDefault="00905A4C" w:rsidP="009C77F3">
      <w:pPr>
        <w:spacing w:after="0" w:line="240" w:lineRule="auto"/>
      </w:pPr>
      <w:r>
        <w:separator/>
      </w:r>
    </w:p>
  </w:footnote>
  <w:footnote w:type="continuationSeparator" w:id="0">
    <w:p w14:paraId="0C406646" w14:textId="77777777" w:rsidR="00905A4C" w:rsidRDefault="00905A4C" w:rsidP="009C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32B6" w14:textId="77777777" w:rsidR="00702306" w:rsidRDefault="0070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4484" w14:textId="6485DE8A" w:rsidR="009C77F3" w:rsidRPr="00687F3E" w:rsidRDefault="009C77F3" w:rsidP="009C77F3">
    <w:pPr>
      <w:spacing w:after="0"/>
      <w:jc w:val="right"/>
      <w:rPr>
        <w:rFonts w:ascii="Calibri Light" w:eastAsia="Times New Roman" w:hAnsi="Calibri Light" w:cs="Calibri Light"/>
        <w:b/>
        <w:bCs/>
        <w:sz w:val="32"/>
        <w:szCs w:val="32"/>
        <w:lang w:val="es-EC"/>
      </w:rPr>
    </w:pPr>
    <w:r w:rsidRPr="00BD6A6A">
      <w:rPr>
        <w:rFonts w:ascii="Calibri Light" w:eastAsia="Times New Roman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6B908B02" wp14:editId="26FEF560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116455" cy="857250"/>
          <wp:effectExtent l="0" t="0" r="0" b="0"/>
          <wp:wrapSquare wrapText="bothSides"/>
          <wp:docPr id="697052686" name="Picture 697052686" descr="\\DCFOG\Compañía\Usuario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F3E">
      <w:rPr>
        <w:rFonts w:ascii="Calibri Light" w:eastAsia="Times New Roman" w:hAnsi="Calibri Light" w:cs="Calibri Light"/>
        <w:b/>
        <w:bCs/>
        <w:sz w:val="32"/>
        <w:szCs w:val="32"/>
        <w:lang w:val="es-EC"/>
      </w:rPr>
      <w:t>Servicios de Certificación de Calidad (QCS)</w:t>
    </w:r>
  </w:p>
  <w:p w14:paraId="57C1854C" w14:textId="77777777" w:rsidR="009C77F3" w:rsidRPr="00BD6A6A" w:rsidRDefault="009C77F3" w:rsidP="009C77F3">
    <w:pPr>
      <w:spacing w:after="0"/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5700 SW 34th Street, Suite 349, Gainesville FL 32608</w:t>
    </w:r>
  </w:p>
  <w:p w14:paraId="36238C80" w14:textId="77777777" w:rsidR="009C77F3" w:rsidRPr="00BD6A6A" w:rsidRDefault="009C77F3" w:rsidP="009C77F3">
    <w:pPr>
      <w:spacing w:after="0"/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Teléfono 352.377.0133 / Fax 352.377.8363</w:t>
    </w:r>
  </w:p>
  <w:p w14:paraId="520FA387" w14:textId="0165BABF" w:rsidR="009C77F3" w:rsidRDefault="009C77F3" w:rsidP="009C77F3">
    <w:pPr>
      <w:jc w:val="right"/>
    </w:pPr>
    <w:r w:rsidRPr="00BD6A6A">
      <w:rPr>
        <w:rFonts w:ascii="Calibri Light" w:eastAsia="Times New Roman" w:hAnsi="Calibri Light" w:cs="Calibri Light"/>
      </w:rPr>
      <w:t>www.qcsinfo.org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EA61" w14:textId="77777777" w:rsidR="00702306" w:rsidRDefault="0070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B96"/>
    <w:multiLevelType w:val="hybridMultilevel"/>
    <w:tmpl w:val="64CA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0879"/>
    <w:multiLevelType w:val="hybridMultilevel"/>
    <w:tmpl w:val="58EE2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B17365"/>
    <w:multiLevelType w:val="hybridMultilevel"/>
    <w:tmpl w:val="67A6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73F1"/>
    <w:multiLevelType w:val="hybridMultilevel"/>
    <w:tmpl w:val="8B3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30627"/>
    <w:multiLevelType w:val="hybridMultilevel"/>
    <w:tmpl w:val="5C268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A6E14"/>
    <w:multiLevelType w:val="hybridMultilevel"/>
    <w:tmpl w:val="3E8E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76F1"/>
    <w:multiLevelType w:val="hybridMultilevel"/>
    <w:tmpl w:val="7B90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A3F2B"/>
    <w:multiLevelType w:val="hybridMultilevel"/>
    <w:tmpl w:val="05C4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E50AE"/>
    <w:multiLevelType w:val="hybridMultilevel"/>
    <w:tmpl w:val="C59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C362A"/>
    <w:multiLevelType w:val="hybridMultilevel"/>
    <w:tmpl w:val="6BE2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53517">
    <w:abstractNumId w:val="4"/>
  </w:num>
  <w:num w:numId="2" w16cid:durableId="1018502953">
    <w:abstractNumId w:val="1"/>
  </w:num>
  <w:num w:numId="3" w16cid:durableId="1076169093">
    <w:abstractNumId w:val="3"/>
  </w:num>
  <w:num w:numId="4" w16cid:durableId="1899894871">
    <w:abstractNumId w:val="6"/>
  </w:num>
  <w:num w:numId="5" w16cid:durableId="573512104">
    <w:abstractNumId w:val="8"/>
  </w:num>
  <w:num w:numId="6" w16cid:durableId="180897661">
    <w:abstractNumId w:val="2"/>
  </w:num>
  <w:num w:numId="7" w16cid:durableId="1667589419">
    <w:abstractNumId w:val="9"/>
  </w:num>
  <w:num w:numId="8" w16cid:durableId="1426270673">
    <w:abstractNumId w:val="7"/>
  </w:num>
  <w:num w:numId="9" w16cid:durableId="573514440">
    <w:abstractNumId w:val="0"/>
  </w:num>
  <w:num w:numId="10" w16cid:durableId="1585409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vx29qrdfy0xaKGjdoqawYNY0wM89EUyz9oIwfvXtyX5JoC5W5HyPxeIyRqnpJTXABn1Sc3Dc7E8KfYmsxpFiIg==" w:salt="m38N80gBCn4QKmmmJpkkX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F3"/>
    <w:rsid w:val="000033AA"/>
    <w:rsid w:val="0001306F"/>
    <w:rsid w:val="00027426"/>
    <w:rsid w:val="00034E10"/>
    <w:rsid w:val="00055822"/>
    <w:rsid w:val="00066C03"/>
    <w:rsid w:val="00086390"/>
    <w:rsid w:val="000A1E61"/>
    <w:rsid w:val="000A5847"/>
    <w:rsid w:val="000B38C7"/>
    <w:rsid w:val="000D4EEC"/>
    <w:rsid w:val="001030F6"/>
    <w:rsid w:val="00107337"/>
    <w:rsid w:val="00114DA2"/>
    <w:rsid w:val="00132CB7"/>
    <w:rsid w:val="00147E92"/>
    <w:rsid w:val="00160206"/>
    <w:rsid w:val="00177E72"/>
    <w:rsid w:val="001A332C"/>
    <w:rsid w:val="001B599E"/>
    <w:rsid w:val="001C206E"/>
    <w:rsid w:val="001C20DC"/>
    <w:rsid w:val="001C39BE"/>
    <w:rsid w:val="001D72E1"/>
    <w:rsid w:val="001E6B53"/>
    <w:rsid w:val="001E6E66"/>
    <w:rsid w:val="002165FD"/>
    <w:rsid w:val="0022001D"/>
    <w:rsid w:val="002362C4"/>
    <w:rsid w:val="00261644"/>
    <w:rsid w:val="002821AE"/>
    <w:rsid w:val="00284D8B"/>
    <w:rsid w:val="0029580B"/>
    <w:rsid w:val="002B0F43"/>
    <w:rsid w:val="002E3985"/>
    <w:rsid w:val="0032113A"/>
    <w:rsid w:val="003C3F55"/>
    <w:rsid w:val="003D26A6"/>
    <w:rsid w:val="003D5AF3"/>
    <w:rsid w:val="00402DF9"/>
    <w:rsid w:val="0042349D"/>
    <w:rsid w:val="004258E1"/>
    <w:rsid w:val="0046663A"/>
    <w:rsid w:val="00482AE0"/>
    <w:rsid w:val="004911B5"/>
    <w:rsid w:val="00497675"/>
    <w:rsid w:val="0053273B"/>
    <w:rsid w:val="00544E47"/>
    <w:rsid w:val="0055009A"/>
    <w:rsid w:val="00564C07"/>
    <w:rsid w:val="00577731"/>
    <w:rsid w:val="005B1BA5"/>
    <w:rsid w:val="005B2475"/>
    <w:rsid w:val="005C1A7C"/>
    <w:rsid w:val="005F48FE"/>
    <w:rsid w:val="0060054C"/>
    <w:rsid w:val="006054AD"/>
    <w:rsid w:val="006214E7"/>
    <w:rsid w:val="00625C5D"/>
    <w:rsid w:val="00687F3E"/>
    <w:rsid w:val="0069284A"/>
    <w:rsid w:val="006B6B34"/>
    <w:rsid w:val="00702306"/>
    <w:rsid w:val="0072374A"/>
    <w:rsid w:val="0076432F"/>
    <w:rsid w:val="0077391D"/>
    <w:rsid w:val="0079744D"/>
    <w:rsid w:val="007E5CDD"/>
    <w:rsid w:val="007F79F5"/>
    <w:rsid w:val="008115D7"/>
    <w:rsid w:val="00825213"/>
    <w:rsid w:val="008644CD"/>
    <w:rsid w:val="0086792A"/>
    <w:rsid w:val="00892161"/>
    <w:rsid w:val="008A768F"/>
    <w:rsid w:val="008B4AF2"/>
    <w:rsid w:val="008D03DF"/>
    <w:rsid w:val="008E5A34"/>
    <w:rsid w:val="00905A4C"/>
    <w:rsid w:val="00970715"/>
    <w:rsid w:val="009712B9"/>
    <w:rsid w:val="00975ACC"/>
    <w:rsid w:val="009818CE"/>
    <w:rsid w:val="00982C80"/>
    <w:rsid w:val="00985C72"/>
    <w:rsid w:val="009A38F1"/>
    <w:rsid w:val="009B508F"/>
    <w:rsid w:val="009C2091"/>
    <w:rsid w:val="009C77F3"/>
    <w:rsid w:val="009D6899"/>
    <w:rsid w:val="009E4742"/>
    <w:rsid w:val="009E507F"/>
    <w:rsid w:val="009E5DA9"/>
    <w:rsid w:val="00A56FDC"/>
    <w:rsid w:val="00A7686E"/>
    <w:rsid w:val="00A9097C"/>
    <w:rsid w:val="00B22320"/>
    <w:rsid w:val="00B43F1E"/>
    <w:rsid w:val="00B850AB"/>
    <w:rsid w:val="00BA4C80"/>
    <w:rsid w:val="00BC25A2"/>
    <w:rsid w:val="00BC42FB"/>
    <w:rsid w:val="00BF1E70"/>
    <w:rsid w:val="00C24D42"/>
    <w:rsid w:val="00C34E96"/>
    <w:rsid w:val="00C442A2"/>
    <w:rsid w:val="00C53541"/>
    <w:rsid w:val="00C61039"/>
    <w:rsid w:val="00C6328F"/>
    <w:rsid w:val="00C72AED"/>
    <w:rsid w:val="00C85CF9"/>
    <w:rsid w:val="00C90053"/>
    <w:rsid w:val="00CC2971"/>
    <w:rsid w:val="00CF0D41"/>
    <w:rsid w:val="00D1564D"/>
    <w:rsid w:val="00D621A4"/>
    <w:rsid w:val="00DC66B1"/>
    <w:rsid w:val="00DD01C8"/>
    <w:rsid w:val="00DE0C2F"/>
    <w:rsid w:val="00DF2D20"/>
    <w:rsid w:val="00E07A88"/>
    <w:rsid w:val="00E46DC1"/>
    <w:rsid w:val="00E758C7"/>
    <w:rsid w:val="00E77D3D"/>
    <w:rsid w:val="00EA01EF"/>
    <w:rsid w:val="00EF0696"/>
    <w:rsid w:val="00EF2B94"/>
    <w:rsid w:val="00F0353D"/>
    <w:rsid w:val="00F13A69"/>
    <w:rsid w:val="00F4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D47D8"/>
  <w15:chartTrackingRefBased/>
  <w15:docId w15:val="{E6860C51-497E-4FE7-AFC1-A0A2247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8B"/>
  </w:style>
  <w:style w:type="paragraph" w:styleId="Heading1">
    <w:name w:val="heading 1"/>
    <w:basedOn w:val="Normal"/>
    <w:next w:val="Normal"/>
    <w:link w:val="Heading1Char"/>
    <w:uiPriority w:val="9"/>
    <w:qFormat/>
    <w:rsid w:val="009C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F3"/>
  </w:style>
  <w:style w:type="paragraph" w:styleId="Footer">
    <w:name w:val="footer"/>
    <w:basedOn w:val="Normal"/>
    <w:link w:val="FooterChar"/>
    <w:uiPriority w:val="99"/>
    <w:unhideWhenUsed/>
    <w:rsid w:val="009C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F3"/>
  </w:style>
  <w:style w:type="table" w:styleId="TableGrid">
    <w:name w:val="Table Grid"/>
    <w:basedOn w:val="TableNormal"/>
    <w:uiPriority w:val="39"/>
    <w:rsid w:val="0062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y@qcsinfo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eli/reg/2018/848/oj" TargetMode="External"/><Relationship Id="rId17" Type="http://schemas.openxmlformats.org/officeDocument/2006/relationships/hyperlink" Target="mailto:billing@qcsinfo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l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7/subtitle-B/chapter-I/subchapter-M/part-20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pply@qcsinfo.org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licaciones@qcsecuador.co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97b535ad8562f9d456193e64bd6190b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ef044c4c7aaf61549bc8580bb2b6dd8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AA xmlns="769612c4-c021-4b5c-a664-ed7cb5476d04">true</AA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Props1.xml><?xml version="1.0" encoding="utf-8"?>
<ds:datastoreItem xmlns:ds="http://schemas.openxmlformats.org/officeDocument/2006/customXml" ds:itemID="{20267FD7-6244-452E-9C6A-621E81131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42BF3-D255-4765-85BA-500362EB0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C717C-7F39-4BE3-BF7C-634BA4905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F0BD3-3133-499E-A800-A2792D3805CF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909</Words>
  <Characters>5327</Characters>
  <Application>Microsoft Office Word</Application>
  <DocSecurity>8</DocSecurity>
  <Lines>177</Lines>
  <Paragraphs>82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Touzeau-QCS</dc:creator>
  <cp:keywords/>
  <dc:description/>
  <cp:lastModifiedBy>Heidi Mencl</cp:lastModifiedBy>
  <cp:revision>22</cp:revision>
  <dcterms:created xsi:type="dcterms:W3CDTF">2025-10-28T14:42:00Z</dcterms:created>
  <dcterms:modified xsi:type="dcterms:W3CDTF">2026-01-02T16:42:00Z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  <property fmtid="{D5CDD505-2E9C-101B-9397-08002B2CF9AE}" pid="4" name="GrammarlyDocumentId">
    <vt:lpwstr>dbb4ddf2-e967-4868-8f67-23ef31694bfa</vt:lpwstr>
  </property>
</Properties>
</file>