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2"/>
        <w:gridCol w:w="5472"/>
      </w:tblGrid>
      <w:tr w:rsidR="009E3FFB" w:rsidRPr="00520933" w14:paraId="6EB8FF46" w14:textId="77777777" w:rsidTr="009E3FFB">
        <w:trPr>
          <w:trHeight w:val="432"/>
          <w:tblHeader/>
          <w:jc w:val="center"/>
        </w:trPr>
        <w:tc>
          <w:tcPr>
            <w:tcW w:w="5472" w:type="dxa"/>
            <w:tcBorders>
              <w:right w:val="nil"/>
            </w:tcBorders>
            <w:vAlign w:val="center"/>
          </w:tcPr>
          <w:p w14:paraId="0ED6535D" w14:textId="5B9F0D31" w:rsidR="009E3FFB" w:rsidRDefault="009E3FFB" w:rsidP="009E3FFB">
            <w:pPr>
              <w:spacing w:before="40" w:after="40"/>
              <w:rPr>
                <w:rFonts w:cs="Arial"/>
                <w:b/>
                <w:bCs/>
                <w:iCs/>
                <w:szCs w:val="22"/>
              </w:rPr>
            </w:pPr>
            <w:bookmarkStart w:id="0" w:name="_Toc450745736"/>
            <w:bookmarkStart w:id="1" w:name="_Toc90981483"/>
            <w:bookmarkStart w:id="2" w:name="_Toc113458128"/>
            <w:r w:rsidRPr="009E3FFB">
              <w:rPr>
                <w:rStyle w:val="Heading1Char"/>
                <w:sz w:val="28"/>
                <w:szCs w:val="28"/>
              </w:rPr>
              <w:t xml:space="preserve">OLP </w:t>
            </w:r>
            <w:r w:rsidR="00EE582E">
              <w:rPr>
                <w:rStyle w:val="Heading1Char"/>
                <w:sz w:val="28"/>
                <w:szCs w:val="28"/>
              </w:rPr>
              <w:t>4</w:t>
            </w:r>
            <w:r w:rsidRPr="009E3FFB">
              <w:rPr>
                <w:rStyle w:val="Heading1Char"/>
                <w:sz w:val="28"/>
                <w:szCs w:val="28"/>
              </w:rPr>
              <w:t>: Livestock Production Inputs</w:t>
            </w:r>
            <w:bookmarkEnd w:id="0"/>
            <w:bookmarkEnd w:id="1"/>
            <w:bookmarkEnd w:id="2"/>
            <w:r w:rsidRPr="009E3FFB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72" w:type="dxa"/>
            <w:tcBorders>
              <w:left w:val="nil"/>
            </w:tcBorders>
            <w:vAlign w:val="center"/>
          </w:tcPr>
          <w:p w14:paraId="03CD1C08" w14:textId="1F604E2C" w:rsidR="009E3FFB" w:rsidRDefault="009E3FFB" w:rsidP="00C903DB">
            <w:pPr>
              <w:jc w:val="right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USDA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205.105, 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>205.</w:t>
            </w:r>
            <w:r>
              <w:rPr>
                <w:bCs/>
                <w:iCs/>
                <w:color w:val="000000"/>
                <w:sz w:val="20"/>
                <w:szCs w:val="20"/>
              </w:rPr>
              <w:t>201</w:t>
            </w:r>
          </w:p>
        </w:tc>
      </w:tr>
      <w:tr w:rsidR="00DC5EFF" w:rsidRPr="00520933" w14:paraId="725A6269" w14:textId="77777777" w:rsidTr="009E3FFB">
        <w:trPr>
          <w:trHeight w:val="720"/>
          <w:jc w:val="center"/>
        </w:trPr>
        <w:tc>
          <w:tcPr>
            <w:tcW w:w="10944" w:type="dxa"/>
            <w:gridSpan w:val="2"/>
          </w:tcPr>
          <w:p w14:paraId="5B099FB0" w14:textId="77777777" w:rsidR="00AA1B4C" w:rsidRPr="00C903DB" w:rsidRDefault="00AA1B4C" w:rsidP="00C903DB">
            <w:pPr>
              <w:numPr>
                <w:ilvl w:val="0"/>
                <w:numId w:val="32"/>
              </w:numPr>
              <w:spacing w:before="40" w:after="40"/>
              <w:rPr>
                <w:b/>
                <w:bCs/>
                <w:sz w:val="24"/>
                <w:szCs w:val="28"/>
              </w:rPr>
            </w:pPr>
            <w:bookmarkStart w:id="3" w:name="_Toc450744884"/>
            <w:r w:rsidRPr="00C903DB">
              <w:rPr>
                <w:b/>
                <w:bCs/>
                <w:sz w:val="24"/>
                <w:szCs w:val="28"/>
              </w:rPr>
              <w:t>INPUTS</w:t>
            </w:r>
          </w:p>
          <w:p w14:paraId="30B0DBC7" w14:textId="65BCB56A" w:rsidR="00984066" w:rsidRPr="007A108F" w:rsidRDefault="00984066" w:rsidP="00C903DB">
            <w:pPr>
              <w:spacing w:before="40" w:after="80"/>
            </w:pPr>
            <w:r>
              <w:t>The</w:t>
            </w:r>
            <w:r w:rsidRPr="007A108F">
              <w:t xml:space="preserve"> current “National List of Allowed and Prohibited Substances</w:t>
            </w:r>
            <w:r>
              <w:t>” can be found at</w:t>
            </w:r>
            <w:r w:rsidRPr="007A108F">
              <w:t>:</w:t>
            </w:r>
            <w:bookmarkEnd w:id="3"/>
            <w:r w:rsidR="007A47CB">
              <w:t xml:space="preserve"> </w:t>
            </w:r>
            <w:hyperlink r:id="rId12" w:history="1">
              <w:r w:rsidR="00EB0E52" w:rsidRPr="00610F11">
                <w:rPr>
                  <w:rStyle w:val="Hyperlink"/>
                </w:rPr>
                <w:t>https://www.ams.usda.gov/rules-regulations/organic/national-list</w:t>
              </w:r>
            </w:hyperlink>
            <w:r w:rsidR="00EB0E52">
              <w:t xml:space="preserve">. </w:t>
            </w:r>
          </w:p>
          <w:p w14:paraId="0E3D9CCC" w14:textId="1CE40214" w:rsidR="00DC5EFF" w:rsidRDefault="00DC5EFF" w:rsidP="00C903DB">
            <w:pPr>
              <w:numPr>
                <w:ilvl w:val="0"/>
                <w:numId w:val="33"/>
              </w:numPr>
              <w:spacing w:after="40"/>
              <w:ind w:hanging="360"/>
              <w:jc w:val="both"/>
              <w:rPr>
                <w:rFonts w:cs="Arial"/>
                <w:bCs/>
                <w:iCs/>
                <w:color w:val="000000"/>
                <w:szCs w:val="22"/>
              </w:rPr>
            </w:pPr>
            <w:r w:rsidRPr="00412AA4">
              <w:rPr>
                <w:rFonts w:cs="Arial"/>
                <w:bCs/>
                <w:iCs/>
                <w:color w:val="000000"/>
                <w:szCs w:val="22"/>
              </w:rPr>
              <w:t>What types of livestock production inputs are used or are intended for use?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35"/>
              <w:gridCol w:w="1615"/>
              <w:gridCol w:w="3631"/>
              <w:gridCol w:w="2537"/>
            </w:tblGrid>
            <w:tr w:rsidR="00FF7E93" w14:paraId="516502A3" w14:textId="77777777">
              <w:tc>
                <w:tcPr>
                  <w:tcW w:w="2935" w:type="dxa"/>
                  <w:shd w:val="clear" w:color="auto" w:fill="auto"/>
                </w:tcPr>
                <w:p w14:paraId="69CCC4C2" w14:textId="6285B062" w:rsidR="00FF7E93" w:rsidRDefault="00FF7E93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feed additives / supplements</w:t>
                  </w:r>
                </w:p>
              </w:tc>
              <w:tc>
                <w:tcPr>
                  <w:tcW w:w="1615" w:type="dxa"/>
                  <w:shd w:val="clear" w:color="auto" w:fill="auto"/>
                </w:tcPr>
                <w:p w14:paraId="593C3600" w14:textId="77777777" w:rsidR="00FF7E93" w:rsidRDefault="00FF7E93" w:rsidP="00EE582E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v</w:t>
                  </w:r>
                  <w:r>
                    <w:rPr>
                      <w:bCs/>
                      <w:iCs/>
                      <w:szCs w:val="22"/>
                    </w:rPr>
                    <w:t>accines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14:paraId="2D962C6F" w14:textId="74D67DF9" w:rsidR="00FF7E93" w:rsidRDefault="00FF7E93">
                  <w:pPr>
                    <w:ind w:right="-115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milking equipment cleaners / sanitizers</w:t>
                  </w:r>
                </w:p>
              </w:tc>
              <w:tc>
                <w:tcPr>
                  <w:tcW w:w="2537" w:type="dxa"/>
                  <w:shd w:val="clear" w:color="auto" w:fill="auto"/>
                </w:tcPr>
                <w:p w14:paraId="75337038" w14:textId="680A1864" w:rsidR="00FF7E93" w:rsidRDefault="00FF7E93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egg cleaners / sanitizers</w:t>
                  </w:r>
                </w:p>
              </w:tc>
            </w:tr>
            <w:tr w:rsidR="00FF7E93" w14:paraId="48263E5F" w14:textId="77777777">
              <w:tc>
                <w:tcPr>
                  <w:tcW w:w="2935" w:type="dxa"/>
                  <w:shd w:val="clear" w:color="auto" w:fill="auto"/>
                </w:tcPr>
                <w:p w14:paraId="2B230F71" w14:textId="4B317029" w:rsidR="00EE582E" w:rsidRDefault="00EE582E">
                  <w:pPr>
                    <w:ind w:right="-115"/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</w:t>
                  </w:r>
                  <w:r>
                    <w:rPr>
                      <w:bCs/>
                      <w:iCs/>
                      <w:szCs w:val="22"/>
                    </w:rPr>
                    <w:t>healthcare / medical treatments</w:t>
                  </w:r>
                </w:p>
              </w:tc>
              <w:tc>
                <w:tcPr>
                  <w:tcW w:w="1615" w:type="dxa"/>
                  <w:shd w:val="clear" w:color="auto" w:fill="auto"/>
                </w:tcPr>
                <w:p w14:paraId="7B142EED" w14:textId="1333A6C5" w:rsidR="00EE582E" w:rsidRDefault="00EE582E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parasiticides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14:paraId="505921DF" w14:textId="259BA363" w:rsidR="00EE582E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teat dips / udder treatments</w:t>
                  </w:r>
                </w:p>
              </w:tc>
              <w:tc>
                <w:tcPr>
                  <w:tcW w:w="2537" w:type="dxa"/>
                  <w:shd w:val="clear" w:color="auto" w:fill="auto"/>
                </w:tcPr>
                <w:p w14:paraId="067557E2" w14:textId="4F3869F6" w:rsidR="00EE582E" w:rsidRDefault="00FF7E93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predator control products</w:t>
                  </w:r>
                </w:p>
              </w:tc>
            </w:tr>
            <w:tr w:rsidR="00FF7E93" w14:paraId="5E50BC3E" w14:textId="77777777">
              <w:tc>
                <w:tcPr>
                  <w:tcW w:w="2935" w:type="dxa"/>
                  <w:shd w:val="clear" w:color="auto" w:fill="auto"/>
                </w:tcPr>
                <w:p w14:paraId="0206CEE6" w14:textId="4B11E4A9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l</w:t>
                  </w:r>
                  <w:r>
                    <w:rPr>
                      <w:bCs/>
                      <w:iCs/>
                      <w:szCs w:val="22"/>
                    </w:rPr>
                    <w:t>ivestock water treatments</w:t>
                  </w:r>
                </w:p>
              </w:tc>
              <w:tc>
                <w:tcPr>
                  <w:tcW w:w="1615" w:type="dxa"/>
                  <w:shd w:val="clear" w:color="auto" w:fill="auto"/>
                </w:tcPr>
                <w:p w14:paraId="5A3BF078" w14:textId="08E21C5A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b/>
                      <w:bCs/>
                      <w:iCs/>
                      <w:szCs w:val="22"/>
                    </w:rPr>
                  </w:r>
                  <w:r w:rsidR="003A64C0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d</w:t>
                  </w:r>
                  <w:r>
                    <w:rPr>
                      <w:bCs/>
                      <w:iCs/>
                      <w:szCs w:val="22"/>
                    </w:rPr>
                    <w:t>isinfectants</w:t>
                  </w:r>
                </w:p>
              </w:tc>
              <w:tc>
                <w:tcPr>
                  <w:tcW w:w="3631" w:type="dxa"/>
                  <w:shd w:val="clear" w:color="auto" w:fill="auto"/>
                </w:tcPr>
                <w:p w14:paraId="48851E29" w14:textId="116F014D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barn / facility cleaners / sanitizers</w:t>
                  </w:r>
                </w:p>
              </w:tc>
              <w:tc>
                <w:tcPr>
                  <w:tcW w:w="2537" w:type="dxa"/>
                  <w:shd w:val="clear" w:color="auto" w:fill="auto"/>
                </w:tcPr>
                <w:p w14:paraId="35E2F153" w14:textId="6DD6C554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pest control products</w:t>
                  </w:r>
                </w:p>
              </w:tc>
            </w:tr>
            <w:tr w:rsidR="006D23D6" w14:paraId="341E388E" w14:textId="77777777">
              <w:tc>
                <w:tcPr>
                  <w:tcW w:w="2935" w:type="dxa"/>
                  <w:shd w:val="clear" w:color="auto" w:fill="auto"/>
                </w:tcPr>
                <w:p w14:paraId="5A526E1D" w14:textId="4AB33DE9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manure management inputs</w:t>
                  </w:r>
                </w:p>
              </w:tc>
              <w:tc>
                <w:tcPr>
                  <w:tcW w:w="5246" w:type="dxa"/>
                  <w:gridSpan w:val="2"/>
                  <w:shd w:val="clear" w:color="auto" w:fill="auto"/>
                </w:tcPr>
                <w:p w14:paraId="57A6062C" w14:textId="3ECE933B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iCs/>
                      <w:szCs w:val="22"/>
                    </w:rPr>
                  </w:r>
                  <w:r w:rsidR="003A64C0">
                    <w:rPr>
                      <w:iCs/>
                      <w:szCs w:val="22"/>
                    </w:rPr>
                    <w:fldChar w:fldCharType="separate"/>
                  </w:r>
                  <w:r>
                    <w:rPr>
                      <w:iCs/>
                      <w:szCs w:val="22"/>
                    </w:rPr>
                    <w:fldChar w:fldCharType="end"/>
                  </w:r>
                  <w:r>
                    <w:rPr>
                      <w:iCs/>
                      <w:szCs w:val="22"/>
                    </w:rPr>
                    <w:t xml:space="preserve"> cleaners / sanitizers for food contact surfaces</w:t>
                  </w:r>
                </w:p>
              </w:tc>
              <w:tc>
                <w:tcPr>
                  <w:tcW w:w="2537" w:type="dxa"/>
                  <w:shd w:val="clear" w:color="auto" w:fill="auto"/>
                </w:tcPr>
                <w:p w14:paraId="1747AF56" w14:textId="6160DCBF" w:rsidR="006D23D6" w:rsidRDefault="006D23D6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</w:p>
              </w:tc>
            </w:tr>
            <w:tr w:rsidR="00EE582E" w14:paraId="561373E6" w14:textId="77777777">
              <w:tc>
                <w:tcPr>
                  <w:tcW w:w="10718" w:type="dxa"/>
                  <w:gridSpan w:val="4"/>
                  <w:shd w:val="clear" w:color="auto" w:fill="auto"/>
                </w:tcPr>
                <w:p w14:paraId="4323F8FA" w14:textId="4C1F81B1" w:rsidR="00EE582E" w:rsidRDefault="00EE582E" w:rsidP="00C903DB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other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3F5CBEA" w14:textId="7ABA30C8" w:rsidR="00EF6AB6" w:rsidRDefault="009F2BCF" w:rsidP="00C903DB">
            <w:pPr>
              <w:numPr>
                <w:ilvl w:val="0"/>
                <w:numId w:val="33"/>
              </w:numPr>
              <w:spacing w:before="80" w:after="40"/>
              <w:ind w:hanging="360"/>
              <w:rPr>
                <w:rFonts w:cs="Arial"/>
                <w:b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Attach </w:t>
            </w:r>
            <w:r w:rsidR="00C26604">
              <w:rPr>
                <w:bCs/>
                <w:iCs/>
                <w:szCs w:val="22"/>
              </w:rPr>
              <w:t>label for all livestock inputs</w:t>
            </w:r>
            <w:r w:rsidR="00364CF2">
              <w:rPr>
                <w:bCs/>
                <w:iCs/>
                <w:szCs w:val="22"/>
              </w:rPr>
              <w:t xml:space="preserve">, if available. </w:t>
            </w:r>
            <w:r w:rsidR="0061720D">
              <w:rPr>
                <w:bCs/>
                <w:iCs/>
                <w:szCs w:val="22"/>
              </w:rPr>
              <w:t xml:space="preserve">  </w:t>
            </w:r>
            <w:r w:rsidR="003E4BC5"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BC5"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rFonts w:cs="Arial"/>
                <w:bCs/>
                <w:iCs/>
                <w:szCs w:val="22"/>
              </w:rPr>
            </w:r>
            <w:r w:rsidR="003A64C0">
              <w:rPr>
                <w:rFonts w:cs="Arial"/>
                <w:bCs/>
                <w:iCs/>
                <w:szCs w:val="22"/>
              </w:rPr>
              <w:fldChar w:fldCharType="separate"/>
            </w:r>
            <w:r w:rsidR="003E4BC5"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="003E4BC5">
              <w:rPr>
                <w:rFonts w:cs="Arial"/>
                <w:bCs/>
                <w:iCs/>
                <w:szCs w:val="22"/>
              </w:rPr>
              <w:t xml:space="preserve"> </w:t>
            </w:r>
            <w:r w:rsidR="003E4BC5" w:rsidRPr="003E4BC5">
              <w:rPr>
                <w:rFonts w:cs="Arial"/>
                <w:b/>
                <w:iCs/>
                <w:szCs w:val="22"/>
              </w:rPr>
              <w:t>Attac</w:t>
            </w:r>
            <w:r w:rsidR="0061720D">
              <w:rPr>
                <w:rFonts w:cs="Arial"/>
                <w:b/>
                <w:iCs/>
                <w:szCs w:val="22"/>
              </w:rPr>
              <w:t>hed</w:t>
            </w:r>
          </w:p>
          <w:p w14:paraId="725BB790" w14:textId="3577C497" w:rsidR="00DA6D2A" w:rsidRDefault="002205CE" w:rsidP="00C903DB">
            <w:pPr>
              <w:numPr>
                <w:ilvl w:val="0"/>
                <w:numId w:val="33"/>
              </w:numPr>
              <w:spacing w:before="40" w:after="40"/>
              <w:ind w:hanging="360"/>
              <w:rPr>
                <w:bCs/>
                <w:iCs/>
                <w:szCs w:val="22"/>
              </w:rPr>
            </w:pPr>
            <w:r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Do you understand that all inputs us by your operation must be disclosed to QCS, and that additional/new inputs </w:t>
            </w:r>
            <w:r w:rsidR="00ED7A68">
              <w:rPr>
                <w:rStyle w:val="normaltextrun"/>
                <w:color w:val="000000"/>
                <w:szCs w:val="22"/>
                <w:shd w:val="clear" w:color="auto" w:fill="FFFFFF"/>
              </w:rPr>
              <w:t>s</w:t>
            </w:r>
            <w:r w:rsidR="00ED7A68">
              <w:rPr>
                <w:rStyle w:val="normaltextrun"/>
                <w:color w:val="000000"/>
                <w:shd w:val="clear" w:color="auto" w:fill="FFFFFF"/>
              </w:rPr>
              <w:t>hould</w:t>
            </w:r>
            <w:r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be submitted to QCS for review and approval </w:t>
            </w:r>
            <w:r>
              <w:rPr>
                <w:rStyle w:val="normaltextrun"/>
                <w:b/>
                <w:bCs/>
                <w:color w:val="000000"/>
                <w:szCs w:val="22"/>
                <w:shd w:val="clear" w:color="auto" w:fill="FFFFFF"/>
              </w:rPr>
              <w:t>prior to use,</w:t>
            </w:r>
            <w:r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to prevent unintended application of prohibited materials?</w:t>
            </w:r>
            <w:r w:rsidR="0061720D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</w:t>
            </w:r>
            <w:r w:rsidR="0061720D">
              <w:rPr>
                <w:rStyle w:val="normaltextrun"/>
                <w:color w:val="000000"/>
                <w:szCs w:val="22"/>
                <w:shd w:val="clear" w:color="auto" w:fill="FFFFFF"/>
              </w:rPr>
              <w:br/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Yes   </w:t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No</w:t>
            </w:r>
          </w:p>
          <w:p w14:paraId="179CB863" w14:textId="1EB5BB56" w:rsidR="0069279C" w:rsidRPr="00DC5EFF" w:rsidRDefault="0069279C" w:rsidP="00C903DB">
            <w:pPr>
              <w:numPr>
                <w:ilvl w:val="0"/>
                <w:numId w:val="33"/>
              </w:numPr>
              <w:spacing w:before="40" w:after="40"/>
              <w:ind w:hanging="360"/>
              <w:rPr>
                <w:rFonts w:cs="Arial"/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szCs w:val="22"/>
              </w:rPr>
              <w:t xml:space="preserve">Do you authorize QCS to contact input manufacturers on your behalf to obtain information to determine if inputs meet the requirements for use in organic production?   </w:t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Yes   </w:t>
            </w:r>
            <w:r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>
              <w:rPr>
                <w:bCs/>
                <w:iCs/>
                <w:szCs w:val="22"/>
              </w:rPr>
              <w:fldChar w:fldCharType="end"/>
            </w:r>
            <w:r>
              <w:rPr>
                <w:bCs/>
                <w:iCs/>
                <w:szCs w:val="22"/>
              </w:rPr>
              <w:t xml:space="preserve"> No</w:t>
            </w:r>
          </w:p>
        </w:tc>
      </w:tr>
      <w:tr w:rsidR="00AA1B4C" w:rsidRPr="00520933" w14:paraId="6DE98FB7" w14:textId="77777777" w:rsidTr="00C903DB">
        <w:trPr>
          <w:trHeight w:val="377"/>
          <w:jc w:val="center"/>
        </w:trPr>
        <w:tc>
          <w:tcPr>
            <w:tcW w:w="10944" w:type="dxa"/>
            <w:gridSpan w:val="2"/>
          </w:tcPr>
          <w:p w14:paraId="7032F4E3" w14:textId="1FB56C59" w:rsidR="00AA1B4C" w:rsidRDefault="00AA1B4C" w:rsidP="00C903DB">
            <w:pPr>
              <w:numPr>
                <w:ilvl w:val="0"/>
                <w:numId w:val="32"/>
              </w:numPr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C903DB">
              <w:rPr>
                <w:b/>
                <w:bCs/>
                <w:iCs/>
                <w:sz w:val="24"/>
              </w:rPr>
              <w:t>INPUTS LIST</w:t>
            </w:r>
          </w:p>
        </w:tc>
      </w:tr>
      <w:tr w:rsidR="00222031" w:rsidRPr="00520933" w14:paraId="341F18BA" w14:textId="77777777" w:rsidTr="0073644C">
        <w:trPr>
          <w:trHeight w:val="2160"/>
          <w:jc w:val="center"/>
        </w:trPr>
        <w:tc>
          <w:tcPr>
            <w:tcW w:w="10944" w:type="dxa"/>
            <w:gridSpan w:val="2"/>
          </w:tcPr>
          <w:p w14:paraId="75175D50" w14:textId="2B720AD7" w:rsidR="00222031" w:rsidRDefault="004C1BEB" w:rsidP="00C903DB">
            <w:pPr>
              <w:spacing w:before="40" w:after="40"/>
              <w:jc w:val="both"/>
              <w:rPr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Feed Additives and Supplements</w:t>
            </w:r>
            <w:r w:rsidR="00AA1B4C">
              <w:rPr>
                <w:bCs/>
                <w:iCs/>
                <w:szCs w:val="22"/>
              </w:rPr>
              <w:t xml:space="preserve">. List all feed additives and supplements </w:t>
            </w:r>
            <w:r w:rsidR="00407441">
              <w:rPr>
                <w:bCs/>
                <w:iCs/>
                <w:szCs w:val="22"/>
              </w:rPr>
              <w:t>(</w:t>
            </w:r>
            <w:r w:rsidR="00AA1B4C">
              <w:rPr>
                <w:bCs/>
                <w:iCs/>
                <w:szCs w:val="22"/>
              </w:rPr>
              <w:t>vitamins, minerals, salt, etc.</w:t>
            </w:r>
            <w:r w:rsidR="00407441">
              <w:rPr>
                <w:bCs/>
                <w:iCs/>
                <w:szCs w:val="22"/>
              </w:rPr>
              <w:t>)</w:t>
            </w:r>
            <w:r>
              <w:rPr>
                <w:bCs/>
                <w:iCs/>
                <w:szCs w:val="22"/>
              </w:rPr>
              <w:t xml:space="preserve">  </w:t>
            </w:r>
            <w:r w:rsidR="00AA1B4C">
              <w:rPr>
                <w:bCs/>
                <w:iCs/>
                <w:szCs w:val="22"/>
              </w:rPr>
              <w:t xml:space="preserve"> </w:t>
            </w:r>
            <w:r w:rsidR="00AA1B4C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1B4C"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 w:rsidR="00AA1B4C">
              <w:rPr>
                <w:bCs/>
                <w:iCs/>
                <w:szCs w:val="22"/>
              </w:rPr>
              <w:fldChar w:fldCharType="end"/>
            </w:r>
            <w:r w:rsidR="00AA1B4C">
              <w:rPr>
                <w:bCs/>
                <w:iCs/>
                <w:szCs w:val="22"/>
              </w:rPr>
              <w:t xml:space="preserve"> 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8"/>
              <w:gridCol w:w="3334"/>
              <w:gridCol w:w="3816"/>
            </w:tblGrid>
            <w:tr w:rsidR="00222031" w14:paraId="657B2038" w14:textId="77777777" w:rsidTr="00222031"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63ACA4" w14:textId="51169A18" w:rsidR="00222031" w:rsidRDefault="00222031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Product Name as it Appears </w:t>
                  </w:r>
                  <w:r w:rsidR="00AA1B4C">
                    <w:rPr>
                      <w:b/>
                      <w:szCs w:val="22"/>
                    </w:rPr>
                    <w:t>o</w:t>
                  </w:r>
                  <w:r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8D587" w14:textId="5ED1B95F" w:rsidR="00222031" w:rsidRDefault="00222031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7F78" w14:textId="77777777" w:rsidR="00222031" w:rsidRDefault="009F2BC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Type/Class of Livestock</w:t>
                  </w:r>
                </w:p>
              </w:tc>
            </w:tr>
            <w:tr w:rsidR="004B38B3" w14:paraId="674523A9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FE779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F2B7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FD39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065AAB9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5EDD3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192EA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FDFD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F274A5F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6EB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5C4A7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5C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549657CB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D247D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4D8895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D864E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64219C5A" w14:textId="77777777" w:rsidTr="00C903DB">
              <w:trPr>
                <w:trHeight w:val="317"/>
              </w:trPr>
              <w:tc>
                <w:tcPr>
                  <w:tcW w:w="3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2F185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84EF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91BF0" w14:textId="77777777" w:rsidR="004B38B3" w:rsidRDefault="004B38B3" w:rsidP="00413AC0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878248C" w14:textId="77777777" w:rsidR="00222031" w:rsidRPr="00222031" w:rsidRDefault="00222031" w:rsidP="00413AC0">
            <w:pPr>
              <w:jc w:val="both"/>
            </w:pPr>
          </w:p>
        </w:tc>
      </w:tr>
      <w:tr w:rsidR="008370A4" w:rsidRPr="00520933" w14:paraId="2D66512C" w14:textId="77777777" w:rsidTr="00C903DB">
        <w:trPr>
          <w:trHeight w:val="3600"/>
          <w:jc w:val="center"/>
        </w:trPr>
        <w:tc>
          <w:tcPr>
            <w:tcW w:w="10944" w:type="dxa"/>
            <w:gridSpan w:val="2"/>
          </w:tcPr>
          <w:p w14:paraId="6715979B" w14:textId="77777777" w:rsidR="00154606" w:rsidRDefault="004C1BEB" w:rsidP="00C903DB">
            <w:pPr>
              <w:spacing w:before="40" w:after="40"/>
              <w:rPr>
                <w:b/>
                <w:bCs/>
                <w:iCs/>
                <w:szCs w:val="22"/>
              </w:rPr>
            </w:pPr>
            <w:r w:rsidRPr="00412AA4">
              <w:rPr>
                <w:b/>
                <w:bCs/>
                <w:iCs/>
                <w:szCs w:val="22"/>
              </w:rPr>
              <w:t>Health</w:t>
            </w:r>
            <w:r>
              <w:rPr>
                <w:b/>
                <w:bCs/>
                <w:iCs/>
                <w:szCs w:val="22"/>
              </w:rPr>
              <w:t xml:space="preserve"> </w:t>
            </w:r>
            <w:r w:rsidRPr="00412AA4">
              <w:rPr>
                <w:b/>
                <w:bCs/>
                <w:iCs/>
                <w:szCs w:val="22"/>
              </w:rPr>
              <w:t>Care Inputs</w:t>
            </w:r>
          </w:p>
          <w:p w14:paraId="72317111" w14:textId="0C357B98" w:rsidR="008370A4" w:rsidRPr="009E5198" w:rsidRDefault="008370A4" w:rsidP="00C903DB">
            <w:pPr>
              <w:spacing w:before="40" w:after="40"/>
              <w:rPr>
                <w:bCs/>
                <w:iCs/>
                <w:szCs w:val="22"/>
              </w:rPr>
            </w:pPr>
            <w:r w:rsidRPr="009E5198">
              <w:rPr>
                <w:bCs/>
                <w:iCs/>
                <w:szCs w:val="22"/>
              </w:rPr>
              <w:t xml:space="preserve">List all </w:t>
            </w:r>
            <w:r w:rsidR="001F7E05">
              <w:rPr>
                <w:bCs/>
                <w:iCs/>
                <w:szCs w:val="22"/>
              </w:rPr>
              <w:t xml:space="preserve">health care </w:t>
            </w:r>
            <w:r w:rsidR="002164CF">
              <w:rPr>
                <w:bCs/>
                <w:iCs/>
                <w:szCs w:val="22"/>
              </w:rPr>
              <w:t xml:space="preserve">inputs and medical treatments </w:t>
            </w:r>
            <w:r w:rsidR="001F7E05">
              <w:rPr>
                <w:bCs/>
                <w:iCs/>
                <w:szCs w:val="22"/>
              </w:rPr>
              <w:t>used to prevent or treat illness</w:t>
            </w:r>
            <w:r w:rsidR="0046585B">
              <w:rPr>
                <w:bCs/>
                <w:iCs/>
                <w:szCs w:val="22"/>
              </w:rPr>
              <w:t xml:space="preserve"> or alleviate pain or suffering</w:t>
            </w:r>
            <w:r w:rsidR="00597F54">
              <w:rPr>
                <w:bCs/>
                <w:iCs/>
                <w:szCs w:val="22"/>
              </w:rPr>
              <w:t xml:space="preserve"> (</w:t>
            </w:r>
            <w:r w:rsidRPr="009E5198">
              <w:rPr>
                <w:bCs/>
                <w:iCs/>
                <w:szCs w:val="22"/>
              </w:rPr>
              <w:t>vaccines, disinfectants, non-synthetic and synthetic medical treatments</w:t>
            </w:r>
            <w:r w:rsidR="00700D23" w:rsidRPr="009E5198">
              <w:rPr>
                <w:bCs/>
                <w:iCs/>
                <w:szCs w:val="22"/>
              </w:rPr>
              <w:t xml:space="preserve">, </w:t>
            </w:r>
            <w:proofErr w:type="spellStart"/>
            <w:r w:rsidR="00DF152A">
              <w:rPr>
                <w:bCs/>
                <w:iCs/>
                <w:szCs w:val="22"/>
              </w:rPr>
              <w:t>homeopathics</w:t>
            </w:r>
            <w:proofErr w:type="spellEnd"/>
            <w:r w:rsidR="00DF152A">
              <w:rPr>
                <w:bCs/>
                <w:iCs/>
                <w:szCs w:val="22"/>
              </w:rPr>
              <w:t xml:space="preserve">, </w:t>
            </w:r>
            <w:r w:rsidR="00700D23" w:rsidRPr="009E5198">
              <w:rPr>
                <w:bCs/>
                <w:iCs/>
                <w:szCs w:val="22"/>
              </w:rPr>
              <w:t>anesthetics,</w:t>
            </w:r>
            <w:r w:rsidR="0046585B">
              <w:rPr>
                <w:bCs/>
                <w:iCs/>
                <w:szCs w:val="22"/>
              </w:rPr>
              <w:t xml:space="preserve"> analgesics</w:t>
            </w:r>
            <w:r w:rsidR="00DF152A">
              <w:rPr>
                <w:bCs/>
                <w:iCs/>
                <w:szCs w:val="22"/>
              </w:rPr>
              <w:t>,</w:t>
            </w:r>
            <w:r w:rsidR="00700D23" w:rsidRPr="009E5198">
              <w:rPr>
                <w:bCs/>
                <w:iCs/>
                <w:szCs w:val="22"/>
              </w:rPr>
              <w:t xml:space="preserve"> parasiticides</w:t>
            </w:r>
            <w:r w:rsidR="00597F54">
              <w:rPr>
                <w:bCs/>
                <w:iCs/>
                <w:szCs w:val="22"/>
              </w:rPr>
              <w:t>,</w:t>
            </w:r>
            <w:r w:rsidR="00347488">
              <w:rPr>
                <w:bCs/>
                <w:iCs/>
                <w:szCs w:val="22"/>
              </w:rPr>
              <w:t xml:space="preserve"> electrolytes, </w:t>
            </w:r>
            <w:r w:rsidRPr="009E5198">
              <w:rPr>
                <w:bCs/>
                <w:iCs/>
                <w:szCs w:val="22"/>
              </w:rPr>
              <w:t>teat dips/udder treatments</w:t>
            </w:r>
            <w:r w:rsidR="00597F54">
              <w:rPr>
                <w:bCs/>
                <w:iCs/>
                <w:szCs w:val="22"/>
              </w:rPr>
              <w:t>, etc.)</w:t>
            </w:r>
            <w:r w:rsidR="00B301DF">
              <w:rPr>
                <w:bCs/>
                <w:iCs/>
                <w:szCs w:val="22"/>
              </w:rPr>
              <w:t xml:space="preserve"> </w:t>
            </w:r>
            <w:r w:rsidRPr="009E5198">
              <w:rPr>
                <w:bCs/>
                <w:iCs/>
                <w:szCs w:val="22"/>
              </w:rPr>
              <w:t xml:space="preserve">  </w:t>
            </w:r>
            <w:r w:rsidRPr="009E519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5198"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 w:rsidRPr="009E5198">
              <w:rPr>
                <w:bCs/>
                <w:iCs/>
                <w:szCs w:val="22"/>
              </w:rPr>
              <w:fldChar w:fldCharType="end"/>
            </w:r>
            <w:r w:rsidRPr="009E5198">
              <w:rPr>
                <w:bCs/>
                <w:iCs/>
                <w:szCs w:val="22"/>
              </w:rPr>
              <w:t xml:space="preserve"> 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8370A4" w:rsidRPr="00412AA4" w14:paraId="4BEEF34C" w14:textId="77777777" w:rsidTr="00EC76BC">
              <w:trPr>
                <w:trHeight w:val="242"/>
              </w:trPr>
              <w:tc>
                <w:tcPr>
                  <w:tcW w:w="3622" w:type="dxa"/>
                </w:tcPr>
                <w:p w14:paraId="6DCB915C" w14:textId="180CAEFA" w:rsidR="008370A4" w:rsidRPr="00412AA4" w:rsidRDefault="008370A4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 xml:space="preserve">Product Name as it Appears </w:t>
                  </w:r>
                  <w:r w:rsidR="006B66B1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622" w:type="dxa"/>
                </w:tcPr>
                <w:p w14:paraId="17DD54D0" w14:textId="3944E3EA" w:rsidR="008370A4" w:rsidRPr="00412AA4" w:rsidRDefault="008370A4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623" w:type="dxa"/>
                </w:tcPr>
                <w:p w14:paraId="210B5CAC" w14:textId="361B2E62" w:rsidR="008370A4" w:rsidRPr="00412AA4" w:rsidRDefault="00342565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4B38B3" w:rsidRPr="00412AA4" w14:paraId="2279C638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8F8890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61AD598F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251AD7F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6E6EBC25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4B60718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463AF8C3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F6630E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5FB4F179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934DA6B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6BAC01D3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40CEFC61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2FD775D6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BA09FCD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C1F4415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76838D7A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6170C97A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7D05799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0EBD8604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7CAFDA1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1EB273FA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EEE2BCE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213598C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4B5F3649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412AA4" w14:paraId="54DAEC00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3F17EF0C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43A862A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2439B4D4" w14:textId="77777777" w:rsidR="004B38B3" w:rsidRPr="00412AA4" w:rsidRDefault="004B38B3" w:rsidP="00413AC0">
                  <w:pPr>
                    <w:jc w:val="both"/>
                    <w:rPr>
                      <w:szCs w:val="22"/>
                    </w:rPr>
                  </w:pP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3C37AA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D9CA4AC" w14:textId="47A11050" w:rsidR="003D09D0" w:rsidRPr="003D09D0" w:rsidRDefault="003D09D0" w:rsidP="003D09D0">
            <w:pPr>
              <w:tabs>
                <w:tab w:val="left" w:pos="2356"/>
              </w:tabs>
              <w:rPr>
                <w:szCs w:val="22"/>
              </w:rPr>
            </w:pPr>
          </w:p>
        </w:tc>
      </w:tr>
      <w:tr w:rsidR="0073328F" w:rsidRPr="00520933" w14:paraId="6DA2D18A" w14:textId="77777777" w:rsidTr="00C903DB">
        <w:trPr>
          <w:trHeight w:val="2880"/>
          <w:jc w:val="center"/>
        </w:trPr>
        <w:tc>
          <w:tcPr>
            <w:tcW w:w="10944" w:type="dxa"/>
            <w:gridSpan w:val="2"/>
          </w:tcPr>
          <w:p w14:paraId="708728F2" w14:textId="2F33CCE2" w:rsidR="0073328F" w:rsidRPr="009E5198" w:rsidRDefault="004C1BEB" w:rsidP="00C903DB">
            <w:pPr>
              <w:spacing w:before="40" w:after="40"/>
              <w:rPr>
                <w:bCs/>
                <w:iCs/>
                <w:szCs w:val="22"/>
              </w:rPr>
            </w:pPr>
            <w:r w:rsidRPr="00412AA4">
              <w:rPr>
                <w:b/>
                <w:bCs/>
                <w:iCs/>
                <w:szCs w:val="22"/>
              </w:rPr>
              <w:lastRenderedPageBreak/>
              <w:t xml:space="preserve">Pest </w:t>
            </w:r>
            <w:r>
              <w:rPr>
                <w:b/>
                <w:bCs/>
                <w:iCs/>
                <w:szCs w:val="22"/>
              </w:rPr>
              <w:t>a</w:t>
            </w:r>
            <w:r w:rsidRPr="00412AA4">
              <w:rPr>
                <w:b/>
                <w:bCs/>
                <w:iCs/>
                <w:szCs w:val="22"/>
              </w:rPr>
              <w:t>nd Predator Control Inputs</w:t>
            </w:r>
            <w:r>
              <w:rPr>
                <w:bCs/>
                <w:iCs/>
                <w:szCs w:val="22"/>
              </w:rPr>
              <w:br/>
            </w:r>
            <w:r w:rsidR="0073328F" w:rsidRPr="009E5198">
              <w:rPr>
                <w:bCs/>
                <w:iCs/>
                <w:szCs w:val="22"/>
              </w:rPr>
              <w:t>List all inputs used to control pests and predators on the livestock operation</w:t>
            </w:r>
            <w:r w:rsidR="00B301DF">
              <w:rPr>
                <w:bCs/>
                <w:iCs/>
                <w:szCs w:val="22"/>
              </w:rPr>
              <w:t>.</w:t>
            </w:r>
            <w:r w:rsidR="0073328F" w:rsidRPr="009E5198">
              <w:rPr>
                <w:bCs/>
                <w:iCs/>
                <w:szCs w:val="22"/>
              </w:rPr>
              <w:t xml:space="preserve">  </w:t>
            </w:r>
            <w:r w:rsidR="00B301DF">
              <w:rPr>
                <w:bCs/>
                <w:iCs/>
                <w:szCs w:val="22"/>
              </w:rPr>
              <w:t xml:space="preserve"> </w:t>
            </w:r>
            <w:r w:rsidR="0073328F" w:rsidRPr="009E519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bCs/>
                <w:iCs/>
                <w:szCs w:val="22"/>
              </w:rPr>
            </w:r>
            <w:r w:rsidR="003A64C0">
              <w:rPr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bCs/>
                <w:iCs/>
                <w:szCs w:val="22"/>
              </w:rPr>
              <w:fldChar w:fldCharType="end"/>
            </w:r>
            <w:r w:rsidR="0073328F" w:rsidRPr="009E5198">
              <w:rPr>
                <w:bCs/>
                <w:iCs/>
                <w:szCs w:val="22"/>
              </w:rPr>
              <w:t xml:space="preserve"> 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70"/>
              <w:gridCol w:w="2610"/>
              <w:gridCol w:w="2970"/>
              <w:gridCol w:w="1668"/>
            </w:tblGrid>
            <w:tr w:rsidR="0073328F" w:rsidRPr="00412AA4" w14:paraId="1FAC0408" w14:textId="77777777" w:rsidTr="00C903DB">
              <w:tc>
                <w:tcPr>
                  <w:tcW w:w="3470" w:type="dxa"/>
                </w:tcPr>
                <w:p w14:paraId="0C3AB74A" w14:textId="7147BDE9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 xml:space="preserve">Product Name as it Appears </w:t>
                  </w:r>
                  <w:r w:rsidR="00951D84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610" w:type="dxa"/>
                </w:tcPr>
                <w:p w14:paraId="789ED8B1" w14:textId="5C278BB1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2970" w:type="dxa"/>
                </w:tcPr>
                <w:p w14:paraId="00EBF9B6" w14:textId="15E3105E" w:rsidR="0073328F" w:rsidRPr="00412AA4" w:rsidRDefault="006E6D02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Location and Method of Application</w:t>
                  </w:r>
                </w:p>
              </w:tc>
              <w:tc>
                <w:tcPr>
                  <w:tcW w:w="1668" w:type="dxa"/>
                </w:tcPr>
                <w:p w14:paraId="77D774E2" w14:textId="77777777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D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irect contact with livestock?</w:t>
                  </w:r>
                </w:p>
              </w:tc>
            </w:tr>
            <w:tr w:rsidR="004C1BEB" w:rsidRPr="00412AA4" w14:paraId="5E40F0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5236493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D621A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06D71EF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05CB2B18" w14:textId="461B3BCD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46CF90F2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7C66250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75A690D2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120EB31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58F84082" w14:textId="58019B3B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719711E3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3F865F6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0B6C643D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584E31C7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AD89348" w14:textId="46D047BB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35EF12E1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4B961E6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5919802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42573CFA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27CB1B9D" w14:textId="684BF6FF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6A9CA296" w14:textId="77777777" w:rsidTr="00C903DB">
              <w:trPr>
                <w:trHeight w:val="317"/>
              </w:trPr>
              <w:tc>
                <w:tcPr>
                  <w:tcW w:w="3470" w:type="dxa"/>
                </w:tcPr>
                <w:p w14:paraId="2FB4081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610" w:type="dxa"/>
                </w:tcPr>
                <w:p w14:paraId="28A77010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970" w:type="dxa"/>
                </w:tcPr>
                <w:p w14:paraId="3A82EC8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668" w:type="dxa"/>
                </w:tcPr>
                <w:p w14:paraId="4BB7F0C5" w14:textId="574A231E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6163959" w14:textId="77777777" w:rsidR="0073328F" w:rsidRPr="003E4BC5" w:rsidRDefault="0073328F" w:rsidP="000E1285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20933" w14:paraId="54AF1A92" w14:textId="77777777" w:rsidTr="00C903DB">
        <w:trPr>
          <w:trHeight w:val="3744"/>
          <w:jc w:val="center"/>
        </w:trPr>
        <w:tc>
          <w:tcPr>
            <w:tcW w:w="10944" w:type="dxa"/>
            <w:gridSpan w:val="2"/>
          </w:tcPr>
          <w:p w14:paraId="29AF9912" w14:textId="45282ED0" w:rsidR="0073328F" w:rsidRPr="00DC0760" w:rsidRDefault="004C1BEB" w:rsidP="00C903DB">
            <w:pPr>
              <w:spacing w:before="40" w:after="40"/>
              <w:rPr>
                <w:szCs w:val="22"/>
                <w:u w:val="single"/>
              </w:rPr>
            </w:pPr>
            <w:r w:rsidRPr="00A756C1">
              <w:rPr>
                <w:b/>
                <w:szCs w:val="22"/>
              </w:rPr>
              <w:t>Cleaners</w:t>
            </w:r>
            <w:r>
              <w:rPr>
                <w:b/>
                <w:szCs w:val="22"/>
              </w:rPr>
              <w:t xml:space="preserve">/Detergents and </w:t>
            </w:r>
            <w:r w:rsidRPr="00A756C1">
              <w:rPr>
                <w:b/>
                <w:szCs w:val="22"/>
              </w:rPr>
              <w:t>Sanitizers</w:t>
            </w:r>
            <w:r>
              <w:rPr>
                <w:b/>
                <w:szCs w:val="22"/>
              </w:rPr>
              <w:t xml:space="preserve">  </w:t>
            </w:r>
            <w:r w:rsidRPr="00DC0760">
              <w:rPr>
                <w:szCs w:val="22"/>
              </w:rPr>
              <w:t xml:space="preserve"> </w:t>
            </w:r>
            <w:r w:rsidR="0073328F" w:rsidRPr="00A756C1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A756C1">
              <w:rPr>
                <w:rFonts w:cs="Arial"/>
                <w:iCs/>
                <w:szCs w:val="22"/>
              </w:rPr>
              <w:instrText xml:space="preserve"> FORMCHECKBOX </w:instrText>
            </w:r>
            <w:r w:rsidR="003A64C0">
              <w:rPr>
                <w:rFonts w:cs="Arial"/>
                <w:iCs/>
                <w:szCs w:val="22"/>
              </w:rPr>
            </w:r>
            <w:r w:rsidR="003A64C0">
              <w:rPr>
                <w:rFonts w:cs="Arial"/>
                <w:iCs/>
                <w:szCs w:val="22"/>
              </w:rPr>
              <w:fldChar w:fldCharType="separate"/>
            </w:r>
            <w:r w:rsidR="0073328F" w:rsidRPr="00A756C1">
              <w:rPr>
                <w:rFonts w:cs="Arial"/>
                <w:iCs/>
                <w:szCs w:val="22"/>
              </w:rPr>
              <w:fldChar w:fldCharType="end"/>
            </w:r>
            <w:r w:rsidR="0073328F" w:rsidRPr="00A756C1">
              <w:rPr>
                <w:rFonts w:cs="Arial"/>
                <w:iCs/>
                <w:szCs w:val="22"/>
              </w:rPr>
              <w:t xml:space="preserve"> </w:t>
            </w:r>
            <w:r w:rsidR="0073328F" w:rsidRPr="00A756C1">
              <w:rPr>
                <w:szCs w:val="22"/>
              </w:rPr>
              <w:t>Non</w:t>
            </w:r>
            <w:r>
              <w:rPr>
                <w:szCs w:val="22"/>
              </w:rPr>
              <w:t xml:space="preserve">e </w:t>
            </w:r>
            <w:r>
              <w:rPr>
                <w:szCs w:val="22"/>
              </w:rPr>
              <w:br/>
            </w:r>
            <w:r w:rsidR="0073328F" w:rsidRPr="00A756C1">
              <w:rPr>
                <w:szCs w:val="22"/>
              </w:rPr>
              <w:t xml:space="preserve">List all </w:t>
            </w:r>
            <w:r w:rsidR="00A413CE">
              <w:rPr>
                <w:szCs w:val="22"/>
              </w:rPr>
              <w:t>materials</w:t>
            </w:r>
            <w:r w:rsidR="0073328F" w:rsidRPr="00A756C1">
              <w:rPr>
                <w:szCs w:val="22"/>
              </w:rPr>
              <w:t xml:space="preserve"> used </w:t>
            </w:r>
            <w:r w:rsidR="00AF24DF">
              <w:rPr>
                <w:szCs w:val="22"/>
              </w:rPr>
              <w:t>directly on organic products (</w:t>
            </w:r>
            <w:r>
              <w:rPr>
                <w:szCs w:val="22"/>
              </w:rPr>
              <w:t>e.g.,</w:t>
            </w:r>
            <w:r w:rsidR="00AF24DF">
              <w:rPr>
                <w:szCs w:val="22"/>
              </w:rPr>
              <w:t xml:space="preserve"> eggs, meat),</w:t>
            </w:r>
            <w:r w:rsidR="001602D4">
              <w:rPr>
                <w:szCs w:val="22"/>
              </w:rPr>
              <w:t xml:space="preserve"> and on</w:t>
            </w:r>
            <w:r w:rsidR="0073328F" w:rsidRPr="00A756C1">
              <w:rPr>
                <w:szCs w:val="22"/>
              </w:rPr>
              <w:t xml:space="preserve"> barns/livestock facilities, milking equipment,</w:t>
            </w:r>
            <w:r w:rsidR="00E35501">
              <w:rPr>
                <w:szCs w:val="22"/>
              </w:rPr>
              <w:t xml:space="preserve"> boots</w:t>
            </w:r>
            <w:r w:rsidR="00DA7F87">
              <w:rPr>
                <w:szCs w:val="22"/>
              </w:rPr>
              <w:t>,</w:t>
            </w:r>
            <w:r w:rsidR="0073328F" w:rsidRPr="00A756C1">
              <w:rPr>
                <w:szCs w:val="22"/>
              </w:rPr>
              <w:t xml:space="preserve"> </w:t>
            </w:r>
            <w:r w:rsidR="00CA52F1">
              <w:rPr>
                <w:szCs w:val="22"/>
              </w:rPr>
              <w:t xml:space="preserve">and </w:t>
            </w:r>
            <w:r w:rsidR="0073328F" w:rsidRPr="00A756C1">
              <w:rPr>
                <w:szCs w:val="22"/>
              </w:rPr>
              <w:t>food contact surfaces</w:t>
            </w:r>
            <w:r w:rsidR="00CA52F1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0"/>
              <w:gridCol w:w="2540"/>
              <w:gridCol w:w="3040"/>
              <w:gridCol w:w="1578"/>
            </w:tblGrid>
            <w:tr w:rsidR="0073328F" w:rsidRPr="00412AA4" w14:paraId="6412D610" w14:textId="77777777" w:rsidTr="00C903DB">
              <w:tc>
                <w:tcPr>
                  <w:tcW w:w="3560" w:type="dxa"/>
                </w:tcPr>
                <w:p w14:paraId="50900056" w14:textId="19CE219B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Product</w:t>
                  </w:r>
                  <w:r w:rsidR="001450AA">
                    <w:rPr>
                      <w:b/>
                      <w:szCs w:val="22"/>
                    </w:rPr>
                    <w:t xml:space="preserve"> </w:t>
                  </w:r>
                  <w:r w:rsidRPr="00412AA4">
                    <w:rPr>
                      <w:b/>
                      <w:szCs w:val="22"/>
                    </w:rPr>
                    <w:t xml:space="preserve">Name as it Appears </w:t>
                  </w:r>
                  <w:r w:rsidR="00DC7395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540" w:type="dxa"/>
                </w:tcPr>
                <w:p w14:paraId="54B5F540" w14:textId="23A4CAD6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040" w:type="dxa"/>
                </w:tcPr>
                <w:p w14:paraId="638E8113" w14:textId="040639F4" w:rsidR="0073328F" w:rsidRPr="00412AA4" w:rsidRDefault="00072853" w:rsidP="00E168D5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Location or Product Used </w:t>
                  </w:r>
                  <w:r w:rsidR="00DC7395">
                    <w:rPr>
                      <w:b/>
                      <w:szCs w:val="22"/>
                    </w:rPr>
                    <w:t>on</w:t>
                  </w:r>
                </w:p>
              </w:tc>
              <w:tc>
                <w:tcPr>
                  <w:tcW w:w="1578" w:type="dxa"/>
                </w:tcPr>
                <w:p w14:paraId="6CFA9429" w14:textId="77777777" w:rsidR="0073328F" w:rsidRPr="00412AA4" w:rsidRDefault="0073328F" w:rsidP="00E168D5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Is there a rinse after use?</w:t>
                  </w:r>
                </w:p>
              </w:tc>
            </w:tr>
            <w:tr w:rsidR="004C1BEB" w:rsidRPr="00412AA4" w14:paraId="5F349248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41AB16A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B91D625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4D1277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6E44B95" w14:textId="1F370D8A" w:rsidR="004C1BEB" w:rsidRPr="00C903DB" w:rsidRDefault="004C1BEB" w:rsidP="00C903DB">
                  <w:pPr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4EB267C5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7EDCB75C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7473312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2312180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31DEE2E0" w14:textId="24975B02" w:rsidR="004C1BEB" w:rsidRPr="00C903DB" w:rsidRDefault="004C1BEB" w:rsidP="004C1BEB">
                  <w:pPr>
                    <w:jc w:val="both"/>
                    <w:rPr>
                      <w:rStyle w:val="OPModuleTitleChar"/>
                      <w:b w:val="0"/>
                      <w:sz w:val="22"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22BD3CFA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2D43CA7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1CBBA95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665BAA6B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5A5BFD5" w14:textId="68F1F09C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54B9B5EE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50D8FA31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F030C8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23058CDD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26F9B5A1" w14:textId="6C14A510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6B7BAA65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7385607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ED3DDB3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00ECF5B8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1D9B5795" w14:textId="0E21B353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32AA4450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0244E40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27ECE86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469C03DF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A4D4DB0" w14:textId="3A91352B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4C1BEB" w:rsidRPr="00412AA4" w14:paraId="79F2436A" w14:textId="77777777" w:rsidTr="00C903DB">
              <w:trPr>
                <w:trHeight w:val="317"/>
              </w:trPr>
              <w:tc>
                <w:tcPr>
                  <w:tcW w:w="3560" w:type="dxa"/>
                </w:tcPr>
                <w:p w14:paraId="490B6FB4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0" w:type="dxa"/>
                </w:tcPr>
                <w:p w14:paraId="56C92089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040" w:type="dxa"/>
                </w:tcPr>
                <w:p w14:paraId="7CF200EE" w14:textId="77777777" w:rsidR="004C1BEB" w:rsidRPr="00C903DB" w:rsidRDefault="004C1BEB" w:rsidP="004C1BEB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78" w:type="dxa"/>
                </w:tcPr>
                <w:p w14:paraId="6B1AB081" w14:textId="5BF7A6B2" w:rsidR="004C1BEB" w:rsidRPr="004C1BEB" w:rsidRDefault="004C1BEB" w:rsidP="004C1BEB">
                  <w:pPr>
                    <w:jc w:val="both"/>
                    <w:rPr>
                      <w:bCs/>
                      <w:szCs w:val="22"/>
                    </w:rPr>
                  </w:pP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Yes   </w:t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</w:r>
                  <w:r w:rsidR="003A64C0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C1BEB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Default="003E4BC5" w:rsidP="0073328F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20933" w14:paraId="2807DECA" w14:textId="77777777" w:rsidTr="00154606">
        <w:trPr>
          <w:trHeight w:val="2448"/>
          <w:jc w:val="center"/>
        </w:trPr>
        <w:tc>
          <w:tcPr>
            <w:tcW w:w="10944" w:type="dxa"/>
            <w:gridSpan w:val="2"/>
          </w:tcPr>
          <w:p w14:paraId="4B48C08D" w14:textId="1DC521EE" w:rsidR="0073328F" w:rsidRPr="009E5198" w:rsidRDefault="004C1BEB" w:rsidP="00C903DB">
            <w:pPr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 xml:space="preserve">Other Livestock Production Inputs </w:t>
            </w:r>
            <w:r w:rsidR="0073328F">
              <w:rPr>
                <w:b/>
                <w:szCs w:val="22"/>
              </w:rPr>
              <w:t>(</w:t>
            </w:r>
            <w:r w:rsidR="00584024">
              <w:rPr>
                <w:b/>
                <w:szCs w:val="22"/>
              </w:rPr>
              <w:t>i.e.,</w:t>
            </w:r>
            <w:r w:rsidR="0073328F">
              <w:rPr>
                <w:b/>
                <w:szCs w:val="22"/>
              </w:rPr>
              <w:t xml:space="preserve"> water additives, manure management inputs, etc.)</w:t>
            </w:r>
            <w:r>
              <w:rPr>
                <w:szCs w:val="22"/>
              </w:rPr>
              <w:br/>
            </w:r>
            <w:r w:rsidR="0073328F" w:rsidRPr="009E5198">
              <w:rPr>
                <w:szCs w:val="22"/>
              </w:rPr>
              <w:t xml:space="preserve">List all other livestock production inputs used in organic production. </w:t>
            </w:r>
            <w:r w:rsidR="00B301DF">
              <w:rPr>
                <w:szCs w:val="22"/>
              </w:rPr>
              <w:t xml:space="preserve">  </w:t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3A64C0">
              <w:rPr>
                <w:rFonts w:cs="Arial"/>
                <w:bCs/>
                <w:iCs/>
                <w:szCs w:val="22"/>
              </w:rPr>
            </w:r>
            <w:r w:rsidR="003A64C0">
              <w:rPr>
                <w:rFonts w:cs="Arial"/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end"/>
            </w:r>
            <w:r w:rsidR="0073328F" w:rsidRPr="009E5198">
              <w:rPr>
                <w:rFonts w:cs="Arial"/>
                <w:bCs/>
                <w:iCs/>
                <w:szCs w:val="22"/>
              </w:rPr>
              <w:t xml:space="preserve"> </w:t>
            </w:r>
            <w:r w:rsidR="0073328F" w:rsidRPr="009E5198">
              <w:rPr>
                <w:szCs w:val="22"/>
              </w:rPr>
              <w:t>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0"/>
              <w:gridCol w:w="3578"/>
              <w:gridCol w:w="3570"/>
            </w:tblGrid>
            <w:tr w:rsidR="0073328F" w:rsidRPr="00412AA4" w14:paraId="6E70263C" w14:textId="77777777" w:rsidTr="00E168D5">
              <w:tc>
                <w:tcPr>
                  <w:tcW w:w="3622" w:type="dxa"/>
                </w:tcPr>
                <w:p w14:paraId="410FC960" w14:textId="2EB365CD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</w:t>
                  </w:r>
                  <w:r w:rsidR="001450AA">
                    <w:rPr>
                      <w:b/>
                      <w:szCs w:val="22"/>
                    </w:rPr>
                    <w:t>t</w:t>
                  </w:r>
                  <w:r w:rsidRPr="00412AA4">
                    <w:rPr>
                      <w:b/>
                      <w:szCs w:val="22"/>
                    </w:rPr>
                    <w:t xml:space="preserve"> Name as it Appears </w:t>
                  </w:r>
                  <w:r w:rsidR="00DF288E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622" w:type="dxa"/>
                </w:tcPr>
                <w:p w14:paraId="2FC23D8E" w14:textId="70C2EFB0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623" w:type="dxa"/>
                </w:tcPr>
                <w:p w14:paraId="49C039A4" w14:textId="77777777" w:rsidR="0073328F" w:rsidRPr="00412AA4" w:rsidRDefault="0073328F" w:rsidP="00C903DB">
                  <w:pPr>
                    <w:spacing w:before="40" w:after="40"/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73328F" w:rsidRPr="00412AA4" w14:paraId="32EAC6C4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5F77CDF2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1224AA63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23A959E7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4167196F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3D80A7E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421773F1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8C7BB3F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6949AD96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2B477DFC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70B8EB09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011DA4D8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2AA4402E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4A953965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9C7BE31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5ED84A38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3328F" w:rsidRPr="00412AA4" w14:paraId="0CECB8A2" w14:textId="77777777" w:rsidTr="00C903DB">
              <w:trPr>
                <w:trHeight w:val="317"/>
              </w:trPr>
              <w:tc>
                <w:tcPr>
                  <w:tcW w:w="3622" w:type="dxa"/>
                </w:tcPr>
                <w:p w14:paraId="7A3EE585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2" w:type="dxa"/>
                </w:tcPr>
                <w:p w14:paraId="59F82417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623" w:type="dxa"/>
                </w:tcPr>
                <w:p w14:paraId="1F8D5B1A" w14:textId="77777777" w:rsidR="0073328F" w:rsidRPr="00C903DB" w:rsidRDefault="0073328F" w:rsidP="00E168D5">
                  <w:pPr>
                    <w:jc w:val="both"/>
                    <w:rPr>
                      <w:sz w:val="20"/>
                      <w:szCs w:val="20"/>
                    </w:rPr>
                  </w:pP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C903DB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A756C1" w:rsidRDefault="0073328F" w:rsidP="0073328F">
            <w:pPr>
              <w:jc w:val="both"/>
              <w:rPr>
                <w:b/>
                <w:szCs w:val="22"/>
              </w:rPr>
            </w:pPr>
          </w:p>
        </w:tc>
      </w:tr>
    </w:tbl>
    <w:p w14:paraId="150B8CFD" w14:textId="434A862D" w:rsidR="00E168D5" w:rsidRDefault="00E168D5" w:rsidP="003D09D0">
      <w:bookmarkStart w:id="4" w:name="_Toc450745740"/>
      <w:bookmarkEnd w:id="4"/>
    </w:p>
    <w:sectPr w:rsidR="00E168D5" w:rsidSect="003E4BC5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FA95" w14:textId="77777777" w:rsidR="00C61850" w:rsidRDefault="00C61850">
      <w:r>
        <w:separator/>
      </w:r>
    </w:p>
  </w:endnote>
  <w:endnote w:type="continuationSeparator" w:id="0">
    <w:p w14:paraId="49FBC2EC" w14:textId="77777777" w:rsidR="00C61850" w:rsidRDefault="00C61850">
      <w:r>
        <w:continuationSeparator/>
      </w:r>
    </w:p>
  </w:endnote>
  <w:endnote w:type="continuationNotice" w:id="1">
    <w:p w14:paraId="5468E096" w14:textId="77777777" w:rsidR="00C61850" w:rsidRDefault="00C61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3A6C741" w:rsidR="00757991" w:rsidRPr="00EF6474" w:rsidRDefault="00633665" w:rsidP="00C903DB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EF6474">
      <w:rPr>
        <w:rFonts w:ascii="Garamond" w:hAnsi="Garamond"/>
        <w:sz w:val="20"/>
        <w:szCs w:val="20"/>
        <w:lang w:val="en-US"/>
      </w:rPr>
      <w:t>1C</w:t>
    </w:r>
    <w:r w:rsidR="00D90675" w:rsidRPr="00EF6474">
      <w:rPr>
        <w:rFonts w:ascii="Garamond" w:hAnsi="Garamond"/>
        <w:sz w:val="20"/>
        <w:szCs w:val="20"/>
        <w:lang w:val="en-US"/>
      </w:rPr>
      <w:t>3E0</w:t>
    </w:r>
    <w:r w:rsidR="004C1BEB">
      <w:rPr>
        <w:rFonts w:ascii="Garamond" w:hAnsi="Garamond"/>
        <w:sz w:val="20"/>
        <w:szCs w:val="20"/>
        <w:lang w:val="en-US"/>
      </w:rPr>
      <w:t>4</w:t>
    </w:r>
    <w:r w:rsidR="00F97095" w:rsidRPr="00EF6474">
      <w:rPr>
        <w:rFonts w:ascii="Garamond" w:hAnsi="Garamond"/>
        <w:sz w:val="20"/>
        <w:szCs w:val="20"/>
        <w:lang w:val="en-US"/>
      </w:rPr>
      <w:t>, V</w:t>
    </w:r>
    <w:r w:rsidR="00BC20F5">
      <w:rPr>
        <w:rFonts w:ascii="Garamond" w:hAnsi="Garamond"/>
        <w:sz w:val="20"/>
        <w:szCs w:val="20"/>
        <w:lang w:val="en-US"/>
      </w:rPr>
      <w:t>3</w:t>
    </w:r>
    <w:r w:rsidR="00281909" w:rsidRPr="00EF6474">
      <w:rPr>
        <w:rFonts w:ascii="Garamond" w:hAnsi="Garamond"/>
        <w:sz w:val="20"/>
        <w:szCs w:val="20"/>
        <w:lang w:val="en-US"/>
      </w:rPr>
      <w:t xml:space="preserve">, </w:t>
    </w:r>
    <w:r w:rsidR="00FA2A8F">
      <w:rPr>
        <w:rFonts w:ascii="Garamond" w:hAnsi="Garamond"/>
        <w:sz w:val="20"/>
        <w:szCs w:val="20"/>
        <w:lang w:val="en-US"/>
      </w:rPr>
      <w:t>R</w:t>
    </w:r>
    <w:r w:rsidR="00BC20F5">
      <w:rPr>
        <w:rFonts w:ascii="Garamond" w:hAnsi="Garamond"/>
        <w:sz w:val="20"/>
        <w:szCs w:val="20"/>
        <w:lang w:val="en-US"/>
      </w:rPr>
      <w:t>1</w:t>
    </w:r>
    <w:r w:rsidR="00FA2A8F">
      <w:rPr>
        <w:rFonts w:ascii="Garamond" w:hAnsi="Garamond"/>
        <w:sz w:val="20"/>
        <w:szCs w:val="20"/>
        <w:lang w:val="en-US"/>
      </w:rPr>
      <w:t>, 12</w:t>
    </w:r>
    <w:r w:rsidR="00BC20F5">
      <w:rPr>
        <w:rFonts w:ascii="Garamond" w:hAnsi="Garamond"/>
        <w:sz w:val="20"/>
        <w:szCs w:val="20"/>
        <w:lang w:val="en-US"/>
      </w:rPr>
      <w:t>/</w:t>
    </w:r>
    <w:r w:rsidR="00FA2A8F">
      <w:rPr>
        <w:rFonts w:ascii="Garamond" w:hAnsi="Garamond"/>
        <w:sz w:val="20"/>
        <w:szCs w:val="20"/>
        <w:lang w:val="en-US"/>
      </w:rPr>
      <w:t>20</w:t>
    </w:r>
    <w:r w:rsidR="00BC20F5">
      <w:rPr>
        <w:rFonts w:ascii="Garamond" w:hAnsi="Garamond"/>
        <w:sz w:val="20"/>
        <w:szCs w:val="20"/>
        <w:lang w:val="en-US"/>
      </w:rPr>
      <w:t xml:space="preserve">/2023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4C1BEB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42070" w14:textId="77777777" w:rsidR="00C61850" w:rsidRDefault="00C61850">
      <w:r>
        <w:separator/>
      </w:r>
    </w:p>
  </w:footnote>
  <w:footnote w:type="continuationSeparator" w:id="0">
    <w:p w14:paraId="57CB1023" w14:textId="77777777" w:rsidR="00C61850" w:rsidRDefault="00C61850">
      <w:r>
        <w:continuationSeparator/>
      </w:r>
    </w:p>
  </w:footnote>
  <w:footnote w:type="continuationNotice" w:id="1">
    <w:p w14:paraId="6D4A35CD" w14:textId="77777777" w:rsidR="00C61850" w:rsidRDefault="00C61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3A64C0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5700 SW 34th Street, Suite 349, Gainesville FL 32608</w:t>
    </w:r>
  </w:p>
  <w:p w14:paraId="0F3FEC83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phone 352.377.0133 / fax 352.377.8363</w:t>
    </w:r>
  </w:p>
  <w:p w14:paraId="2261163D" w14:textId="77777777" w:rsidR="00F608E4" w:rsidRPr="00C903DB" w:rsidRDefault="00F608E4" w:rsidP="00EE582E">
    <w:pPr>
      <w:jc w:val="right"/>
      <w:rPr>
        <w:rFonts w:ascii="Calibri Light" w:hAnsi="Calibri Light" w:cs="Calibri Light"/>
        <w:szCs w:val="22"/>
      </w:rPr>
    </w:pPr>
    <w:r w:rsidRPr="00C903DB">
      <w:rPr>
        <w:rFonts w:ascii="Calibri Light" w:hAnsi="Calibri Light" w:cs="Calibri Light"/>
        <w:szCs w:val="22"/>
      </w:rPr>
      <w:t>www.qcsinfo.org</w:t>
    </w:r>
  </w:p>
  <w:p w14:paraId="019EE1EE" w14:textId="77777777" w:rsidR="00757991" w:rsidRPr="00C903DB" w:rsidRDefault="00757991" w:rsidP="00C903DB">
    <w:pPr>
      <w:pStyle w:val="Header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471E"/>
    <w:multiLevelType w:val="hybridMultilevel"/>
    <w:tmpl w:val="A5C85618"/>
    <w:lvl w:ilvl="0" w:tplc="2F22A7EA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2EC621C0"/>
    <w:multiLevelType w:val="hybridMultilevel"/>
    <w:tmpl w:val="E668CB7E"/>
    <w:lvl w:ilvl="0" w:tplc="D2D6DA5A">
      <w:start w:val="1"/>
      <w:numFmt w:val="decimal"/>
      <w:lvlText w:val="%1."/>
      <w:lvlJc w:val="left"/>
      <w:pPr>
        <w:ind w:left="360" w:firstLine="0"/>
      </w:pPr>
      <w:rPr>
        <w:rFonts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3556C1"/>
    <w:multiLevelType w:val="hybridMultilevel"/>
    <w:tmpl w:val="3CE6A874"/>
    <w:lvl w:ilvl="0" w:tplc="032645F0">
      <w:start w:val="1"/>
      <w:numFmt w:val="decimal"/>
      <w:lvlText w:val="%1."/>
      <w:lvlJc w:val="left"/>
      <w:pPr>
        <w:ind w:left="360" w:firstLine="0"/>
      </w:pPr>
      <w:rPr>
        <w:rFonts w:cs="Arial" w:hint="default"/>
        <w:b w:val="0"/>
        <w:bCs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5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0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5"/>
  </w:num>
  <w:num w:numId="10" w16cid:durableId="409039285">
    <w:abstractNumId w:val="8"/>
  </w:num>
  <w:num w:numId="11" w16cid:durableId="2094349419">
    <w:abstractNumId w:val="12"/>
  </w:num>
  <w:num w:numId="12" w16cid:durableId="671681105">
    <w:abstractNumId w:val="4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24"/>
  </w:num>
  <w:num w:numId="20" w16cid:durableId="65306001">
    <w:abstractNumId w:val="9"/>
  </w:num>
  <w:num w:numId="21" w16cid:durableId="49690806">
    <w:abstractNumId w:val="7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3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6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384918251">
    <w:abstractNumId w:val="0"/>
  </w:num>
  <w:num w:numId="33" w16cid:durableId="692195407">
    <w:abstractNumId w:val="16"/>
  </w:num>
  <w:num w:numId="34" w16cid:durableId="290940051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ye4pukFNzuy/DpGpVrtfDqi1PWxZnF4O7I/3746i7LkOQp3s6Q1ordUsHa26pEypcKlArdRyechm/h2g+iGtg==" w:salt="jT8JrIBNA1IihtjYY6h5w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2853"/>
    <w:rsid w:val="00073B73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336B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039C4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606"/>
    <w:rsid w:val="00154DCE"/>
    <w:rsid w:val="00156227"/>
    <w:rsid w:val="001602D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0E2E"/>
    <w:rsid w:val="001A36AA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1F7E05"/>
    <w:rsid w:val="00200A77"/>
    <w:rsid w:val="002079E7"/>
    <w:rsid w:val="002164CF"/>
    <w:rsid w:val="002205CE"/>
    <w:rsid w:val="00222031"/>
    <w:rsid w:val="00232A56"/>
    <w:rsid w:val="002349B7"/>
    <w:rsid w:val="00242B20"/>
    <w:rsid w:val="002447E2"/>
    <w:rsid w:val="00246478"/>
    <w:rsid w:val="00251690"/>
    <w:rsid w:val="002550D8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39A2"/>
    <w:rsid w:val="002A4656"/>
    <w:rsid w:val="002A5988"/>
    <w:rsid w:val="002A5A00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5FEB"/>
    <w:rsid w:val="00330267"/>
    <w:rsid w:val="00335924"/>
    <w:rsid w:val="00336E83"/>
    <w:rsid w:val="003406A5"/>
    <w:rsid w:val="00340A46"/>
    <w:rsid w:val="00342364"/>
    <w:rsid w:val="00342565"/>
    <w:rsid w:val="003445C2"/>
    <w:rsid w:val="00347261"/>
    <w:rsid w:val="00347488"/>
    <w:rsid w:val="003519C3"/>
    <w:rsid w:val="00353436"/>
    <w:rsid w:val="00354361"/>
    <w:rsid w:val="003559B0"/>
    <w:rsid w:val="00355EB5"/>
    <w:rsid w:val="00357ED4"/>
    <w:rsid w:val="00357F71"/>
    <w:rsid w:val="003601DB"/>
    <w:rsid w:val="0036261E"/>
    <w:rsid w:val="00362DC7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3A21"/>
    <w:rsid w:val="00394A9B"/>
    <w:rsid w:val="0039606A"/>
    <w:rsid w:val="00396AEC"/>
    <w:rsid w:val="00397879"/>
    <w:rsid w:val="003A2BBC"/>
    <w:rsid w:val="003A3093"/>
    <w:rsid w:val="003A64C0"/>
    <w:rsid w:val="003B2BAD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4BD4"/>
    <w:rsid w:val="003E04A6"/>
    <w:rsid w:val="003E0D0C"/>
    <w:rsid w:val="003E21C1"/>
    <w:rsid w:val="003E2E29"/>
    <w:rsid w:val="003E30E5"/>
    <w:rsid w:val="003E4BC5"/>
    <w:rsid w:val="00400751"/>
    <w:rsid w:val="00403461"/>
    <w:rsid w:val="0040744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85B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1BEB"/>
    <w:rsid w:val="004C7ABF"/>
    <w:rsid w:val="004D4AD9"/>
    <w:rsid w:val="004D5A03"/>
    <w:rsid w:val="004D7DFD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4C33"/>
    <w:rsid w:val="0055570E"/>
    <w:rsid w:val="00560A18"/>
    <w:rsid w:val="00560DE1"/>
    <w:rsid w:val="005615A0"/>
    <w:rsid w:val="00562FFA"/>
    <w:rsid w:val="0056481C"/>
    <w:rsid w:val="00564CF5"/>
    <w:rsid w:val="00565242"/>
    <w:rsid w:val="00567594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5406"/>
    <w:rsid w:val="005B38A9"/>
    <w:rsid w:val="005B558D"/>
    <w:rsid w:val="005B65A5"/>
    <w:rsid w:val="005B7D8B"/>
    <w:rsid w:val="005C356B"/>
    <w:rsid w:val="005D009D"/>
    <w:rsid w:val="005D2C95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24AF"/>
    <w:rsid w:val="00604BCE"/>
    <w:rsid w:val="0060592A"/>
    <w:rsid w:val="00606550"/>
    <w:rsid w:val="006077A1"/>
    <w:rsid w:val="00607C41"/>
    <w:rsid w:val="0061156B"/>
    <w:rsid w:val="00613362"/>
    <w:rsid w:val="0061720D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B66B1"/>
    <w:rsid w:val="006C0957"/>
    <w:rsid w:val="006C1B23"/>
    <w:rsid w:val="006C3CB7"/>
    <w:rsid w:val="006D0422"/>
    <w:rsid w:val="006D0E8C"/>
    <w:rsid w:val="006D0EDE"/>
    <w:rsid w:val="006D20FF"/>
    <w:rsid w:val="006D23D6"/>
    <w:rsid w:val="006D3B8B"/>
    <w:rsid w:val="006D3D97"/>
    <w:rsid w:val="006D538B"/>
    <w:rsid w:val="006E2018"/>
    <w:rsid w:val="006E47B3"/>
    <w:rsid w:val="006E4D76"/>
    <w:rsid w:val="006E6D02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44C"/>
    <w:rsid w:val="007368C6"/>
    <w:rsid w:val="0074038C"/>
    <w:rsid w:val="00743647"/>
    <w:rsid w:val="00744B79"/>
    <w:rsid w:val="007514BE"/>
    <w:rsid w:val="00752211"/>
    <w:rsid w:val="007522B3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47CB"/>
    <w:rsid w:val="007A4F40"/>
    <w:rsid w:val="007A51C6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1D84"/>
    <w:rsid w:val="00955F2D"/>
    <w:rsid w:val="00957DDD"/>
    <w:rsid w:val="00964EDF"/>
    <w:rsid w:val="009675CF"/>
    <w:rsid w:val="00967AB3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023"/>
    <w:rsid w:val="009E3410"/>
    <w:rsid w:val="009E3FF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29FB"/>
    <w:rsid w:val="00A27EAB"/>
    <w:rsid w:val="00A33452"/>
    <w:rsid w:val="00A410D1"/>
    <w:rsid w:val="00A413CE"/>
    <w:rsid w:val="00A4157C"/>
    <w:rsid w:val="00A446CE"/>
    <w:rsid w:val="00A4532A"/>
    <w:rsid w:val="00A46EE9"/>
    <w:rsid w:val="00A47398"/>
    <w:rsid w:val="00A47AB9"/>
    <w:rsid w:val="00A50A08"/>
    <w:rsid w:val="00A50B77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1B4C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B01460"/>
    <w:rsid w:val="00B02309"/>
    <w:rsid w:val="00B029E1"/>
    <w:rsid w:val="00B056F3"/>
    <w:rsid w:val="00B0762B"/>
    <w:rsid w:val="00B07A41"/>
    <w:rsid w:val="00B07EF4"/>
    <w:rsid w:val="00B10047"/>
    <w:rsid w:val="00B117F3"/>
    <w:rsid w:val="00B11E5E"/>
    <w:rsid w:val="00B1559C"/>
    <w:rsid w:val="00B15D2A"/>
    <w:rsid w:val="00B21864"/>
    <w:rsid w:val="00B231C5"/>
    <w:rsid w:val="00B23FC8"/>
    <w:rsid w:val="00B24D8C"/>
    <w:rsid w:val="00B301DF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2329"/>
    <w:rsid w:val="00BA734C"/>
    <w:rsid w:val="00BB51B1"/>
    <w:rsid w:val="00BB6261"/>
    <w:rsid w:val="00BB639A"/>
    <w:rsid w:val="00BB6FEF"/>
    <w:rsid w:val="00BB7BFB"/>
    <w:rsid w:val="00BC1047"/>
    <w:rsid w:val="00BC20F5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0A4D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1850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3DB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F2A2A"/>
    <w:rsid w:val="00CF3230"/>
    <w:rsid w:val="00CF7DC6"/>
    <w:rsid w:val="00D00A3E"/>
    <w:rsid w:val="00D01395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A6D2A"/>
    <w:rsid w:val="00DA7F87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395"/>
    <w:rsid w:val="00DC7CE0"/>
    <w:rsid w:val="00DD28DE"/>
    <w:rsid w:val="00DD2965"/>
    <w:rsid w:val="00DD2A70"/>
    <w:rsid w:val="00DE29C7"/>
    <w:rsid w:val="00DF152A"/>
    <w:rsid w:val="00DF248C"/>
    <w:rsid w:val="00DF288E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5501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0E52"/>
    <w:rsid w:val="00EB25C1"/>
    <w:rsid w:val="00EC76BC"/>
    <w:rsid w:val="00EC7BD3"/>
    <w:rsid w:val="00ED056C"/>
    <w:rsid w:val="00ED24B4"/>
    <w:rsid w:val="00ED7A68"/>
    <w:rsid w:val="00EE25C3"/>
    <w:rsid w:val="00EE50E7"/>
    <w:rsid w:val="00EE5208"/>
    <w:rsid w:val="00EE57F5"/>
    <w:rsid w:val="00EE582E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3846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2A8F"/>
    <w:rsid w:val="00FA4893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EB0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rules-regulations/organic/national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99FF1B-AE1B-4C6D-BDA9-FBF43756FB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2024-01-03T20:21:00Z</dcterms:created>
  <dcterms:modified xsi:type="dcterms:W3CDTF">2024-01-03T20:22:00Z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