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0"/>
      </w:tblGrid>
      <w:tr w:rsidR="00836C67" w:rsidRPr="00C0506D" w14:paraId="41C11D68" w14:textId="77777777" w:rsidTr="00634CCD">
        <w:trPr>
          <w:trHeight w:val="432"/>
          <w:jc w:val="center"/>
        </w:trPr>
        <w:tc>
          <w:tcPr>
            <w:tcW w:w="10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B9B4A" w14:textId="48E6C414" w:rsidR="00836C67" w:rsidRPr="00C0506D" w:rsidRDefault="00825AC5" w:rsidP="00634CCD">
            <w:pPr>
              <w:keepNext/>
              <w:pageBreakBefore/>
              <w:rPr>
                <w:b/>
                <w:smallCaps/>
                <w:sz w:val="24"/>
              </w:rPr>
            </w:pPr>
            <w:r w:rsidRPr="00C0506D">
              <w:rPr>
                <w:b/>
                <w:smallCaps/>
                <w:sz w:val="28"/>
                <w:szCs w:val="28"/>
              </w:rPr>
              <w:t>PSO</w:t>
            </w:r>
            <w:r w:rsidR="00B3378E" w:rsidRPr="00C0506D">
              <w:rPr>
                <w:b/>
                <w:smallCaps/>
                <w:sz w:val="28"/>
                <w:szCs w:val="28"/>
              </w:rPr>
              <w:t xml:space="preserve"> 4</w:t>
            </w:r>
            <w:r w:rsidR="00836C67" w:rsidRPr="00C0506D">
              <w:rPr>
                <w:b/>
                <w:smallCaps/>
                <w:sz w:val="28"/>
                <w:szCs w:val="28"/>
              </w:rPr>
              <w:t xml:space="preserve">: </w:t>
            </w:r>
            <w:r w:rsidRPr="00C0506D">
              <w:rPr>
                <w:b/>
                <w:smallCaps/>
                <w:sz w:val="28"/>
                <w:szCs w:val="28"/>
              </w:rPr>
              <w:t>Etiquetado y</w:t>
            </w:r>
            <w:r w:rsidR="00836C67" w:rsidRPr="00C0506D">
              <w:rPr>
                <w:b/>
                <w:smallCaps/>
                <w:sz w:val="28"/>
                <w:szCs w:val="28"/>
              </w:rPr>
              <w:t xml:space="preserve"> </w:t>
            </w:r>
            <w:r w:rsidR="00763091">
              <w:rPr>
                <w:b/>
                <w:smallCaps/>
                <w:sz w:val="28"/>
                <w:szCs w:val="28"/>
              </w:rPr>
              <w:t>m</w:t>
            </w:r>
            <w:r w:rsidR="00836C67" w:rsidRPr="00C0506D">
              <w:rPr>
                <w:b/>
                <w:smallCaps/>
                <w:sz w:val="28"/>
                <w:szCs w:val="28"/>
              </w:rPr>
              <w:t>aterial</w:t>
            </w:r>
            <w:r w:rsidR="00763091">
              <w:rPr>
                <w:b/>
                <w:smallCaps/>
                <w:sz w:val="28"/>
                <w:szCs w:val="28"/>
              </w:rPr>
              <w:t>e</w:t>
            </w:r>
            <w:r w:rsidR="00836C67" w:rsidRPr="00C0506D">
              <w:rPr>
                <w:b/>
                <w:smallCaps/>
                <w:sz w:val="28"/>
                <w:szCs w:val="28"/>
              </w:rPr>
              <w:t>s</w:t>
            </w:r>
            <w:r w:rsidR="00763091">
              <w:rPr>
                <w:b/>
                <w:smallCaps/>
                <w:sz w:val="28"/>
                <w:szCs w:val="28"/>
              </w:rPr>
              <w:t xml:space="preserve"> de mercadeo</w:t>
            </w:r>
          </w:p>
        </w:tc>
      </w:tr>
      <w:tr w:rsidR="00811015" w:rsidRPr="00C0506D" w14:paraId="131C2E32" w14:textId="77777777" w:rsidTr="00E618FE">
        <w:trPr>
          <w:trHeight w:val="9792"/>
          <w:jc w:val="center"/>
        </w:trPr>
        <w:tc>
          <w:tcPr>
            <w:tcW w:w="1084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0FF1EF" w14:textId="402CE5B5" w:rsidR="0084263D" w:rsidRPr="00C0506D" w:rsidRDefault="001B64EF" w:rsidP="00E618FE">
            <w:pPr>
              <w:spacing w:before="40" w:after="80"/>
              <w:rPr>
                <w:i/>
                <w:iCs/>
                <w:sz w:val="24"/>
              </w:rPr>
            </w:pPr>
            <w:r w:rsidRPr="001B64EF">
              <w:rPr>
                <w:i/>
                <w:sz w:val="24"/>
              </w:rPr>
              <w:t>QCS debe verificar el cumplimiento de todas las etiquetas utilizadas y previstas para su uso en productos orgánicos, embalajes minoristas y no minoristas, contenedores de almacenamiento y documentos comerciales, según corresponda, antes de su colocación en el mercado</w:t>
            </w:r>
            <w:r w:rsidR="00596358" w:rsidRPr="00C0506D">
              <w:rPr>
                <w:i/>
                <w:sz w:val="24"/>
              </w:rPr>
              <w:t>.</w:t>
            </w:r>
            <w:r w:rsidR="0084263D" w:rsidRPr="00C0506D">
              <w:rPr>
                <w:i/>
                <w:iCs/>
                <w:sz w:val="24"/>
              </w:rPr>
              <w:t xml:space="preserve"> </w:t>
            </w:r>
          </w:p>
          <w:p w14:paraId="1B1FEC55" w14:textId="3A7BF32D" w:rsidR="00185A5F" w:rsidRPr="00C0506D" w:rsidRDefault="001B64EF" w:rsidP="00E618FE">
            <w:pPr>
              <w:rPr>
                <w:b/>
                <w:bCs/>
                <w:iCs/>
                <w:szCs w:val="22"/>
              </w:rPr>
            </w:pPr>
            <w:r w:rsidRPr="001B64EF">
              <w:rPr>
                <w:b/>
                <w:bCs/>
                <w:iCs/>
                <w:szCs w:val="22"/>
              </w:rPr>
              <w:t>Criterios de etiquetado para productos orgánicos</w:t>
            </w:r>
            <w:r w:rsidR="007B7F89" w:rsidRPr="00C0506D">
              <w:rPr>
                <w:b/>
                <w:bCs/>
                <w:iCs/>
                <w:szCs w:val="22"/>
              </w:rPr>
              <w:t>:</w:t>
            </w:r>
          </w:p>
          <w:p w14:paraId="35FAF0DB" w14:textId="6D8EE11C" w:rsidR="00B84608" w:rsidRPr="00C0506D" w:rsidRDefault="001B64EF" w:rsidP="00E618FE">
            <w:pPr>
              <w:pStyle w:val="ListParagraph"/>
              <w:numPr>
                <w:ilvl w:val="0"/>
                <w:numId w:val="34"/>
              </w:numPr>
              <w:rPr>
                <w:iCs/>
                <w:szCs w:val="22"/>
              </w:rPr>
            </w:pPr>
            <w:r w:rsidRPr="001B64EF">
              <w:rPr>
                <w:iCs/>
                <w:szCs w:val="22"/>
              </w:rPr>
              <w:t>Regulaciones orgánicas del USDA: 7 CFR §205.303-307</w:t>
            </w:r>
          </w:p>
          <w:p w14:paraId="1E9648FE" w14:textId="41432A78" w:rsidR="00920BBF" w:rsidRPr="004C7D4A" w:rsidRDefault="004C7D4A" w:rsidP="00E618FE">
            <w:pPr>
              <w:pStyle w:val="ListParagraph"/>
              <w:numPr>
                <w:ilvl w:val="0"/>
                <w:numId w:val="34"/>
              </w:numPr>
              <w:rPr>
                <w:iCs/>
                <w:szCs w:val="22"/>
              </w:rPr>
            </w:pPr>
            <w:r w:rsidRPr="004C7D4A">
              <w:rPr>
                <w:iCs/>
                <w:szCs w:val="22"/>
              </w:rPr>
              <w:t>Normas de producción ecológica de la UE: capítulo IV del Reglamento (UE) 2018/848 (artículos 30 a 33) y anexo III</w:t>
            </w:r>
          </w:p>
          <w:p w14:paraId="1D8A5FB7" w14:textId="083570C2" w:rsidR="00D145D3" w:rsidRPr="00C0506D" w:rsidRDefault="004C7D4A" w:rsidP="00E618FE">
            <w:pPr>
              <w:spacing w:before="80" w:after="120"/>
              <w:rPr>
                <w:iCs/>
                <w:szCs w:val="22"/>
              </w:rPr>
            </w:pPr>
            <w:r w:rsidRPr="004C7D4A">
              <w:rPr>
                <w:iCs/>
                <w:szCs w:val="22"/>
              </w:rPr>
              <w:t>Consulte el sitio web de QCS para obtener orientación adicional.</w:t>
            </w:r>
            <w:r w:rsidR="00D145D3" w:rsidRPr="00C0506D">
              <w:rPr>
                <w:iCs/>
                <w:szCs w:val="22"/>
              </w:rPr>
              <w:t xml:space="preserve">: </w:t>
            </w:r>
            <w:hyperlink r:id="rId11" w:history="1">
              <w:proofErr w:type="spellStart"/>
              <w:r w:rsidR="009F0EED" w:rsidRPr="00C0506D">
                <w:rPr>
                  <w:rStyle w:val="Hyperlink"/>
                  <w:iCs/>
                  <w:szCs w:val="22"/>
                </w:rPr>
                <w:t>Organic</w:t>
              </w:r>
              <w:proofErr w:type="spellEnd"/>
              <w:r w:rsidR="009F0EED" w:rsidRPr="00C0506D">
                <w:rPr>
                  <w:rStyle w:val="Hyperlink"/>
                  <w:iCs/>
                  <w:szCs w:val="22"/>
                </w:rPr>
                <w:t xml:space="preserve"> </w:t>
              </w:r>
              <w:proofErr w:type="spellStart"/>
              <w:r w:rsidR="009F0EED" w:rsidRPr="00C0506D">
                <w:rPr>
                  <w:rStyle w:val="Hyperlink"/>
                  <w:iCs/>
                  <w:szCs w:val="22"/>
                </w:rPr>
                <w:t>Labeling</w:t>
              </w:r>
              <w:proofErr w:type="spellEnd"/>
              <w:r w:rsidR="009F0EED" w:rsidRPr="00C0506D">
                <w:rPr>
                  <w:rStyle w:val="Hyperlink"/>
                  <w:iCs/>
                  <w:szCs w:val="22"/>
                </w:rPr>
                <w:t xml:space="preserve"> </w:t>
              </w:r>
              <w:r w:rsidR="00151D4B" w:rsidRPr="00C0506D">
                <w:rPr>
                  <w:rStyle w:val="Hyperlink"/>
                  <w:iCs/>
                  <w:szCs w:val="22"/>
                </w:rPr>
                <w:t>–</w:t>
              </w:r>
              <w:r w:rsidR="009F0EED" w:rsidRPr="00C0506D">
                <w:rPr>
                  <w:rStyle w:val="Hyperlink"/>
                  <w:iCs/>
                  <w:szCs w:val="22"/>
                </w:rPr>
                <w:t xml:space="preserve"> Q</w:t>
              </w:r>
              <w:r w:rsidR="00151D4B" w:rsidRPr="00C0506D">
                <w:rPr>
                  <w:rStyle w:val="Hyperlink"/>
                  <w:iCs/>
                  <w:szCs w:val="22"/>
                </w:rPr>
                <w:t>uality Certification Services (qcsinfo.org)</w:t>
              </w:r>
            </w:hyperlink>
          </w:p>
          <w:p w14:paraId="0C96D424" w14:textId="43579A08" w:rsidR="00CC7F85" w:rsidRPr="00FC22BF" w:rsidRDefault="00FC22BF" w:rsidP="00E618FE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before="80" w:after="40"/>
              <w:ind w:left="360"/>
              <w:rPr>
                <w:bCs/>
              </w:rPr>
            </w:pPr>
            <w:r w:rsidRPr="00FC22BF">
              <w:t xml:space="preserve">Indique cada tipo de etiquetado y materiales de marketing que se utilizarán para vender, etiquetar o representar productos como “orgánicos” (incluidos “100% orgánicos” o “hechos con productos orgánicos”). </w:t>
            </w:r>
            <w:r w:rsidRPr="00FC22BF">
              <w:rPr>
                <w:b/>
                <w:bCs/>
              </w:rPr>
              <w:t>Marque todo lo que corresponda.</w:t>
            </w:r>
          </w:p>
          <w:tbl>
            <w:tblPr>
              <w:tblStyle w:val="TableGrid"/>
              <w:tblW w:w="102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4"/>
            </w:tblGrid>
            <w:tr w:rsidR="00136748" w:rsidRPr="00F12AF2" w14:paraId="76F701AF" w14:textId="77777777" w:rsidTr="00305233">
              <w:trPr>
                <w:trHeight w:val="441"/>
                <w:jc w:val="right"/>
              </w:trPr>
              <w:tc>
                <w:tcPr>
                  <w:tcW w:w="10260" w:type="dxa"/>
                </w:tcPr>
                <w:p w14:paraId="00772C9C" w14:textId="15ABBBC4" w:rsidR="00136748" w:rsidRPr="00F12AF2" w:rsidRDefault="00136748" w:rsidP="00E618FE">
                  <w:pPr>
                    <w:keepNext/>
                    <w:pageBreakBefore/>
                    <w:spacing w:before="40" w:after="40"/>
                    <w:rPr>
                      <w:b/>
                    </w:rPr>
                  </w:pPr>
                  <w:r w:rsidRPr="00C0506D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12AF2">
                    <w:rPr>
                      <w:bCs/>
                      <w:iCs/>
                    </w:rPr>
                    <w:instrText xml:space="preserve"> FORMCHECKBOX </w:instrText>
                  </w:r>
                  <w:r w:rsidR="00667F69" w:rsidRPr="00C0506D">
                    <w:rPr>
                      <w:bCs/>
                      <w:iCs/>
                    </w:rPr>
                  </w:r>
                  <w:r w:rsidR="00667F69" w:rsidRPr="00C0506D">
                    <w:rPr>
                      <w:bCs/>
                      <w:iCs/>
                    </w:rPr>
                    <w:fldChar w:fldCharType="separate"/>
                  </w:r>
                  <w:r w:rsidRPr="00C0506D">
                    <w:rPr>
                      <w:bCs/>
                      <w:iCs/>
                    </w:rPr>
                    <w:fldChar w:fldCharType="end"/>
                  </w:r>
                  <w:r w:rsidRPr="00F12AF2">
                    <w:rPr>
                      <w:bCs/>
                      <w:iCs/>
                    </w:rPr>
                    <w:t xml:space="preserve"> </w:t>
                  </w:r>
                  <w:r w:rsidR="00F12AF2" w:rsidRPr="00F12AF2">
                    <w:rPr>
                      <w:bCs/>
                      <w:iCs/>
                    </w:rPr>
                    <w:t>Etiquetado de contenedores minoristas</w:t>
                  </w:r>
                  <w:r w:rsidR="00F12AF2" w:rsidRPr="00F12AF2">
                    <w:rPr>
                      <w:bCs/>
                      <w:iCs/>
                    </w:rPr>
                    <w:t xml:space="preserve"> </w:t>
                  </w:r>
                  <w:r w:rsidRPr="00F12AF2">
                    <w:rPr>
                      <w:bCs/>
                      <w:i/>
                    </w:rPr>
                    <w:t>(</w:t>
                  </w:r>
                  <w:r w:rsidR="00F12AF2" w:rsidRPr="00F12AF2">
                    <w:rPr>
                      <w:bCs/>
                      <w:i/>
                    </w:rPr>
                    <w:t>e</w:t>
                  </w:r>
                  <w:r w:rsidR="00F12AF2" w:rsidRPr="00F12AF2">
                    <w:rPr>
                      <w:bCs/>
                      <w:i/>
                    </w:rPr>
                    <w:t>tiquetas utilizadas para exhibir productos orgánicos para la venta minorista al consumidor final.</w:t>
                  </w:r>
                  <w:r w:rsidRPr="00F12AF2">
                    <w:rPr>
                      <w:bCs/>
                      <w:i/>
                    </w:rPr>
                    <w:t>)</w:t>
                  </w:r>
                </w:p>
              </w:tc>
            </w:tr>
            <w:tr w:rsidR="00136748" w:rsidRPr="00C0506D" w14:paraId="60A5B726" w14:textId="77777777" w:rsidTr="00305233">
              <w:trPr>
                <w:trHeight w:val="611"/>
                <w:jc w:val="right"/>
              </w:trPr>
              <w:tc>
                <w:tcPr>
                  <w:tcW w:w="10260" w:type="dxa"/>
                </w:tcPr>
                <w:p w14:paraId="7AA32A96" w14:textId="449DC8A9" w:rsidR="00136748" w:rsidRPr="00C0506D" w:rsidRDefault="00136748" w:rsidP="00E618FE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C0506D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0506D">
                    <w:rPr>
                      <w:bCs/>
                      <w:iCs/>
                    </w:rPr>
                    <w:instrText xml:space="preserve"> FORMCHECKBOX </w:instrText>
                  </w:r>
                  <w:r w:rsidR="00667F69" w:rsidRPr="00C0506D">
                    <w:rPr>
                      <w:bCs/>
                      <w:iCs/>
                    </w:rPr>
                  </w:r>
                  <w:r w:rsidR="00667F69" w:rsidRPr="00C0506D">
                    <w:rPr>
                      <w:bCs/>
                      <w:iCs/>
                    </w:rPr>
                    <w:fldChar w:fldCharType="separate"/>
                  </w:r>
                  <w:r w:rsidRPr="00C0506D">
                    <w:rPr>
                      <w:bCs/>
                      <w:iCs/>
                    </w:rPr>
                    <w:fldChar w:fldCharType="end"/>
                  </w:r>
                  <w:r w:rsidRPr="00C0506D">
                    <w:rPr>
                      <w:bCs/>
                      <w:iCs/>
                    </w:rPr>
                    <w:t xml:space="preserve"> </w:t>
                  </w:r>
                  <w:r w:rsidR="00F12AF2" w:rsidRPr="00F12AF2">
                    <w:rPr>
                      <w:bCs/>
                      <w:iCs/>
                    </w:rPr>
                    <w:t>Etiquetado de contenedores no minoristas utilizados para enviar o almacenar productos orgánicos empaquetados o desempaquetados</w:t>
                  </w:r>
                  <w:r w:rsidRPr="00C0506D">
                    <w:rPr>
                      <w:bCs/>
                      <w:iCs/>
                    </w:rPr>
                    <w:t xml:space="preserve">. </w:t>
                  </w:r>
                  <w:r w:rsidR="00F12AF2">
                    <w:rPr>
                      <w:bCs/>
                      <w:iCs/>
                    </w:rPr>
                    <w:br/>
                  </w:r>
                  <w:r w:rsidR="00DF5135" w:rsidRPr="00C0506D">
                    <w:rPr>
                      <w:bCs/>
                      <w:i/>
                    </w:rPr>
                    <w:t>(</w:t>
                  </w:r>
                  <w:r w:rsidR="00F12AF2" w:rsidRPr="00F12AF2">
                    <w:rPr>
                      <w:bCs/>
                      <w:i/>
                    </w:rPr>
                    <w:t>Los contenedores no minoristas son cualquier contenedor utilizado para el envío o almacenamiento de un producto agrícola que no se utiliza en la exhibición o venta minorista del producto.</w:t>
                  </w:r>
                  <w:r w:rsidR="00DF5135" w:rsidRPr="00C0506D">
                    <w:rPr>
                      <w:bCs/>
                      <w:i/>
                    </w:rPr>
                    <w:t>)</w:t>
                  </w:r>
                </w:p>
              </w:tc>
            </w:tr>
            <w:tr w:rsidR="00136748" w:rsidRPr="00C0506D" w14:paraId="0D4E0649" w14:textId="77777777" w:rsidTr="00305233">
              <w:trPr>
                <w:trHeight w:val="530"/>
                <w:jc w:val="right"/>
              </w:trPr>
              <w:tc>
                <w:tcPr>
                  <w:tcW w:w="10260" w:type="dxa"/>
                </w:tcPr>
                <w:p w14:paraId="4E0E1525" w14:textId="1A9473AD" w:rsidR="00136748" w:rsidRPr="00C0506D" w:rsidRDefault="00136748" w:rsidP="00E618FE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C0506D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0506D">
                    <w:rPr>
                      <w:bCs/>
                      <w:iCs/>
                    </w:rPr>
                    <w:instrText xml:space="preserve"> FORMCHECKBOX </w:instrText>
                  </w:r>
                  <w:r w:rsidR="00667F69" w:rsidRPr="00C0506D">
                    <w:rPr>
                      <w:bCs/>
                      <w:iCs/>
                    </w:rPr>
                  </w:r>
                  <w:r w:rsidR="00667F69" w:rsidRPr="00C0506D">
                    <w:rPr>
                      <w:bCs/>
                      <w:iCs/>
                    </w:rPr>
                    <w:fldChar w:fldCharType="separate"/>
                  </w:r>
                  <w:r w:rsidRPr="00C0506D">
                    <w:rPr>
                      <w:bCs/>
                      <w:iCs/>
                    </w:rPr>
                    <w:fldChar w:fldCharType="end"/>
                  </w:r>
                  <w:r w:rsidRPr="00C0506D">
                    <w:rPr>
                      <w:bCs/>
                      <w:iCs/>
                    </w:rPr>
                    <w:t xml:space="preserve"> </w:t>
                  </w:r>
                  <w:r w:rsidR="00677BC2" w:rsidRPr="00677BC2">
                    <w:rPr>
                      <w:bCs/>
                      <w:iCs/>
                    </w:rPr>
                    <w:t>Pancartas/rótulos (exhibiciones de mercado</w:t>
                  </w:r>
                  <w:r w:rsidRPr="00C0506D">
                    <w:rPr>
                      <w:bCs/>
                      <w:iCs/>
                    </w:rPr>
                    <w:t>)</w:t>
                  </w:r>
                  <w:r w:rsidR="00A25FBB" w:rsidRPr="00C0506D">
                    <w:rPr>
                      <w:bCs/>
                      <w:iCs/>
                    </w:rPr>
                    <w:t xml:space="preserve">. </w:t>
                  </w:r>
                  <w:r w:rsidRPr="00C0506D">
                    <w:rPr>
                      <w:bCs/>
                      <w:iCs/>
                    </w:rPr>
                    <w:t xml:space="preserve">Describe: 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36748" w:rsidRPr="00C0506D" w14:paraId="7AD1B08B" w14:textId="77777777" w:rsidTr="00305233">
              <w:trPr>
                <w:trHeight w:val="620"/>
                <w:jc w:val="right"/>
              </w:trPr>
              <w:tc>
                <w:tcPr>
                  <w:tcW w:w="10260" w:type="dxa"/>
                </w:tcPr>
                <w:p w14:paraId="01678122" w14:textId="51F6E8B6" w:rsidR="00136748" w:rsidRPr="00C0506D" w:rsidRDefault="00136748" w:rsidP="00E618FE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C0506D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0506D">
                    <w:rPr>
                      <w:bCs/>
                      <w:iCs/>
                    </w:rPr>
                    <w:instrText xml:space="preserve"> FORMCHECKBOX </w:instrText>
                  </w:r>
                  <w:r w:rsidR="00667F69" w:rsidRPr="00C0506D">
                    <w:rPr>
                      <w:bCs/>
                      <w:iCs/>
                    </w:rPr>
                  </w:r>
                  <w:r w:rsidR="00667F69" w:rsidRPr="00C0506D">
                    <w:rPr>
                      <w:bCs/>
                      <w:iCs/>
                    </w:rPr>
                    <w:fldChar w:fldCharType="separate"/>
                  </w:r>
                  <w:r w:rsidRPr="00C0506D">
                    <w:rPr>
                      <w:bCs/>
                      <w:iCs/>
                    </w:rPr>
                    <w:fldChar w:fldCharType="end"/>
                  </w:r>
                  <w:r w:rsidRPr="00C0506D">
                    <w:rPr>
                      <w:bCs/>
                      <w:iCs/>
                    </w:rPr>
                    <w:t xml:space="preserve"> </w:t>
                  </w:r>
                  <w:r w:rsidR="00677BC2" w:rsidRPr="00677BC2">
                    <w:rPr>
                      <w:bCs/>
                      <w:iCs/>
                    </w:rPr>
                    <w:t>Sitio web/páginas de redes sociales</w:t>
                  </w:r>
                  <w:r w:rsidRPr="00C0506D">
                    <w:rPr>
                      <w:bCs/>
                      <w:iCs/>
                    </w:rPr>
                    <w:t xml:space="preserve">: 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36748" w:rsidRPr="00C0506D" w14:paraId="6C2B8162" w14:textId="77777777" w:rsidTr="00305233">
              <w:trPr>
                <w:trHeight w:val="629"/>
                <w:jc w:val="right"/>
              </w:trPr>
              <w:tc>
                <w:tcPr>
                  <w:tcW w:w="10260" w:type="dxa"/>
                </w:tcPr>
                <w:p w14:paraId="559FBD3C" w14:textId="17881B0B" w:rsidR="00136748" w:rsidRPr="00C0506D" w:rsidRDefault="00136748" w:rsidP="00E618FE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C0506D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0506D">
                    <w:rPr>
                      <w:bCs/>
                      <w:iCs/>
                    </w:rPr>
                    <w:instrText xml:space="preserve"> FORMCHECKBOX </w:instrText>
                  </w:r>
                  <w:r w:rsidR="00667F69" w:rsidRPr="00C0506D">
                    <w:rPr>
                      <w:bCs/>
                      <w:iCs/>
                    </w:rPr>
                  </w:r>
                  <w:r w:rsidR="00667F69" w:rsidRPr="00C0506D">
                    <w:rPr>
                      <w:bCs/>
                      <w:iCs/>
                    </w:rPr>
                    <w:fldChar w:fldCharType="separate"/>
                  </w:r>
                  <w:r w:rsidRPr="00C0506D">
                    <w:rPr>
                      <w:bCs/>
                      <w:iCs/>
                    </w:rPr>
                    <w:fldChar w:fldCharType="end"/>
                  </w:r>
                  <w:r w:rsidRPr="00C0506D">
                    <w:rPr>
                      <w:bCs/>
                      <w:iCs/>
                    </w:rPr>
                    <w:t xml:space="preserve"> </w:t>
                  </w:r>
                  <w:r w:rsidR="00677BC2" w:rsidRPr="00677BC2">
                    <w:rPr>
                      <w:bCs/>
                      <w:iCs/>
                    </w:rPr>
                    <w:t>Otro</w:t>
                  </w:r>
                  <w:r w:rsidRPr="00C0506D">
                    <w:rPr>
                      <w:bCs/>
                      <w:iCs/>
                    </w:rPr>
                    <w:t xml:space="preserve">: 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Pr="00C0506D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21C2953C" w14:textId="4A4B2FA4" w:rsidR="00CC7F85" w:rsidRPr="00C0506D" w:rsidRDefault="008E61C3" w:rsidP="00E618FE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before="80" w:after="120"/>
              <w:ind w:left="360"/>
              <w:contextualSpacing w:val="0"/>
              <w:rPr>
                <w:b/>
              </w:rPr>
            </w:pPr>
            <w:r w:rsidRPr="008E61C3">
              <w:rPr>
                <w:bCs/>
              </w:rPr>
              <w:t>Adjunte una copia a todo color de cada etiqueta utilizada o prevista para su uso</w:t>
            </w:r>
            <w:r w:rsidR="00773FE7" w:rsidRPr="00C0506D">
              <w:rPr>
                <w:bCs/>
              </w:rPr>
              <w:t>.</w:t>
            </w:r>
            <w:r w:rsidR="00AF50A8" w:rsidRPr="00C0506D">
              <w:rPr>
                <w:bCs/>
              </w:rPr>
              <w:t xml:space="preserve"> </w:t>
            </w:r>
            <w:r w:rsidR="00305233" w:rsidRPr="00C0506D">
              <w:rPr>
                <w:bCs/>
              </w:rPr>
              <w:t xml:space="preserve">  </w:t>
            </w:r>
            <w:r w:rsidR="00AF50A8" w:rsidRPr="00C0506D">
              <w:rPr>
                <w:b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50A8" w:rsidRPr="00C0506D">
              <w:rPr>
                <w:b/>
                <w:iCs/>
              </w:rPr>
              <w:instrText xml:space="preserve"> FORMCHECKBOX </w:instrText>
            </w:r>
            <w:r w:rsidR="00667F69" w:rsidRPr="00C0506D">
              <w:rPr>
                <w:b/>
                <w:iCs/>
              </w:rPr>
            </w:r>
            <w:r w:rsidR="00667F69" w:rsidRPr="00C0506D">
              <w:rPr>
                <w:b/>
                <w:iCs/>
              </w:rPr>
              <w:fldChar w:fldCharType="separate"/>
            </w:r>
            <w:r w:rsidR="00AF50A8" w:rsidRPr="00C0506D">
              <w:rPr>
                <w:b/>
                <w:iCs/>
              </w:rPr>
              <w:fldChar w:fldCharType="end"/>
            </w:r>
            <w:r w:rsidR="00AF50A8" w:rsidRPr="00C0506D">
              <w:rPr>
                <w:b/>
                <w:iCs/>
              </w:rPr>
              <w:t xml:space="preserve"> </w:t>
            </w:r>
            <w:r w:rsidR="004E0137">
              <w:rPr>
                <w:b/>
                <w:iCs/>
              </w:rPr>
              <w:t>Adjunto</w:t>
            </w:r>
          </w:p>
          <w:p w14:paraId="7BF33A77" w14:textId="40A9B9D6" w:rsidR="00B319D7" w:rsidRPr="00C0506D" w:rsidRDefault="008E61C3" w:rsidP="00E618FE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after="120"/>
              <w:ind w:left="360"/>
              <w:contextualSpacing w:val="0"/>
              <w:rPr>
                <w:b/>
              </w:rPr>
            </w:pPr>
            <w:r w:rsidRPr="008E61C3">
              <w:rPr>
                <w:bCs/>
                <w:iCs/>
              </w:rPr>
              <w:t>¿Su operación empaqueta o etiqueta productos bajo una etiqueta privada que es para una operación o marca diferente?</w:t>
            </w:r>
            <w:r w:rsidR="00AF4472" w:rsidRPr="00C0506D">
              <w:rPr>
                <w:bCs/>
                <w:iCs/>
              </w:rPr>
              <w:t xml:space="preserve">? </w:t>
            </w:r>
            <w:r w:rsidR="00AF4472" w:rsidRPr="00C0506D">
              <w:rPr>
                <w:bCs/>
                <w:iCs/>
              </w:rPr>
              <w:br/>
            </w:r>
            <w:r w:rsidR="00AF4472" w:rsidRPr="00C0506D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4472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AF4472" w:rsidRPr="00C0506D">
              <w:rPr>
                <w:bCs/>
                <w:iCs/>
              </w:rPr>
              <w:fldChar w:fldCharType="end"/>
            </w:r>
            <w:r w:rsidR="00AF4472" w:rsidRPr="00C0506D">
              <w:rPr>
                <w:bCs/>
                <w:iCs/>
              </w:rPr>
              <w:t xml:space="preserve"> </w:t>
            </w:r>
            <w:r w:rsidR="004E0137">
              <w:rPr>
                <w:bCs/>
                <w:iCs/>
              </w:rPr>
              <w:t>Sí</w:t>
            </w:r>
            <w:r w:rsidR="00AF4472" w:rsidRPr="00C0506D">
              <w:rPr>
                <w:bCs/>
                <w:iCs/>
              </w:rPr>
              <w:t xml:space="preserve">   </w:t>
            </w:r>
            <w:r w:rsidR="00AF4472" w:rsidRPr="00C0506D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4472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AF4472" w:rsidRPr="00C0506D">
              <w:rPr>
                <w:bCs/>
                <w:iCs/>
              </w:rPr>
              <w:fldChar w:fldCharType="end"/>
            </w:r>
            <w:r w:rsidR="00AF4472" w:rsidRPr="00C0506D">
              <w:rPr>
                <w:bCs/>
                <w:iCs/>
              </w:rPr>
              <w:t xml:space="preserve"> No</w:t>
            </w:r>
            <w:r w:rsidR="00664AE2" w:rsidRPr="00C0506D">
              <w:rPr>
                <w:bCs/>
                <w:iCs/>
              </w:rPr>
              <w:br/>
            </w:r>
            <w:r w:rsidR="003E4B7E">
              <w:rPr>
                <w:bCs/>
                <w:iCs/>
              </w:rPr>
              <w:t>Si sí</w:t>
            </w:r>
            <w:r w:rsidR="003E4B7E" w:rsidRPr="003E4B7E">
              <w:rPr>
                <w:bCs/>
                <w:iCs/>
              </w:rPr>
              <w:t>, complete y envíe el Acuerdo de marca privada para cada propietario de etiqueta privada</w:t>
            </w:r>
            <w:r w:rsidR="00C14657" w:rsidRPr="00C0506D">
              <w:rPr>
                <w:bCs/>
                <w:iCs/>
              </w:rPr>
              <w:t xml:space="preserve">.  </w:t>
            </w:r>
            <w:r w:rsidR="003E4B7E">
              <w:rPr>
                <w:bCs/>
                <w:iCs/>
              </w:rPr>
              <w:t xml:space="preserve"> </w:t>
            </w:r>
            <w:r w:rsidR="00C14657" w:rsidRPr="00C0506D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4657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C14657" w:rsidRPr="00C0506D">
              <w:rPr>
                <w:bCs/>
                <w:iCs/>
              </w:rPr>
              <w:fldChar w:fldCharType="end"/>
            </w:r>
            <w:r w:rsidR="00C14657" w:rsidRPr="00C0506D">
              <w:rPr>
                <w:b/>
                <w:iCs/>
              </w:rPr>
              <w:t xml:space="preserve"> </w:t>
            </w:r>
            <w:r w:rsidR="004E0137">
              <w:rPr>
                <w:b/>
                <w:iCs/>
              </w:rPr>
              <w:t>Adjunto</w:t>
            </w:r>
          </w:p>
          <w:p w14:paraId="56D3E364" w14:textId="08CF8943" w:rsidR="00EB1BA0" w:rsidRPr="00C0506D" w:rsidRDefault="00C257A7" w:rsidP="00E618FE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after="120"/>
              <w:ind w:left="360"/>
              <w:contextualSpacing w:val="0"/>
              <w:rPr>
                <w:bCs/>
              </w:rPr>
            </w:pPr>
            <w:r w:rsidRPr="00C257A7">
              <w:rPr>
                <w:bCs/>
              </w:rPr>
              <w:t>¿Todos los contenedores no minoristas utilizados para enviar o almacenar productos orgánicos certificados identifican el producto como orgánico</w:t>
            </w:r>
            <w:r w:rsidR="009A7FAF" w:rsidRPr="00C0506D">
              <w:rPr>
                <w:bCs/>
              </w:rPr>
              <w:t>?</w:t>
            </w:r>
            <w:r w:rsidR="001F2B49" w:rsidRPr="00C0506D">
              <w:rPr>
                <w:bCs/>
              </w:rPr>
              <w:t xml:space="preserve"> </w:t>
            </w:r>
            <w:r w:rsidR="009A7FAF" w:rsidRPr="00C0506D">
              <w:rPr>
                <w:bCs/>
              </w:rPr>
              <w:t xml:space="preserve">  </w:t>
            </w:r>
            <w:r w:rsidR="005C3F6E" w:rsidRPr="00C0506D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F6E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5C3F6E" w:rsidRPr="00C0506D">
              <w:rPr>
                <w:bCs/>
                <w:iCs/>
              </w:rPr>
              <w:fldChar w:fldCharType="end"/>
            </w:r>
            <w:r w:rsidR="005C3F6E" w:rsidRPr="00C0506D">
              <w:rPr>
                <w:bCs/>
                <w:iCs/>
              </w:rPr>
              <w:t xml:space="preserve"> </w:t>
            </w:r>
            <w:r w:rsidR="004E0137">
              <w:rPr>
                <w:bCs/>
                <w:iCs/>
              </w:rPr>
              <w:t>Sí</w:t>
            </w:r>
            <w:r w:rsidR="005C3F6E" w:rsidRPr="00C0506D">
              <w:rPr>
                <w:bCs/>
                <w:iCs/>
              </w:rPr>
              <w:t xml:space="preserve">   </w:t>
            </w:r>
            <w:r w:rsidR="005C3F6E" w:rsidRPr="00C0506D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F6E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5C3F6E" w:rsidRPr="00C0506D">
              <w:rPr>
                <w:bCs/>
                <w:iCs/>
              </w:rPr>
              <w:fldChar w:fldCharType="end"/>
            </w:r>
            <w:r w:rsidR="005C3F6E" w:rsidRPr="00C0506D">
              <w:rPr>
                <w:bCs/>
                <w:iCs/>
              </w:rPr>
              <w:t xml:space="preserve"> No</w:t>
            </w:r>
            <w:r w:rsidR="005C3F6E" w:rsidRPr="00C0506D">
              <w:rPr>
                <w:bCs/>
              </w:rPr>
              <w:t xml:space="preserve"> </w:t>
            </w:r>
            <w:r w:rsidR="005C3F6E" w:rsidRPr="00C0506D">
              <w:rPr>
                <w:bCs/>
              </w:rPr>
              <w:br/>
            </w:r>
            <w:r w:rsidR="00F51F11">
              <w:rPr>
                <w:bCs/>
              </w:rPr>
              <w:t>Si no</w:t>
            </w:r>
            <w:r w:rsidR="00F51F11" w:rsidRPr="00F51F11">
              <w:rPr>
                <w:bCs/>
              </w:rPr>
              <w:t>, ¿la identificación orgánica en la etiqueta minorista es visible mientras está dentro del contenedor no minorista</w:t>
            </w:r>
            <w:r w:rsidR="00FA2BED" w:rsidRPr="00C0506D">
              <w:rPr>
                <w:bCs/>
              </w:rPr>
              <w:t>?</w:t>
            </w:r>
            <w:r w:rsidR="00305233" w:rsidRPr="00C0506D">
              <w:rPr>
                <w:bCs/>
              </w:rPr>
              <w:t xml:space="preserve"> </w:t>
            </w:r>
            <w:r w:rsidR="009640C3" w:rsidRPr="00C0506D">
              <w:rPr>
                <w:bCs/>
              </w:rPr>
              <w:t xml:space="preserve">  </w:t>
            </w:r>
            <w:r w:rsidR="00F51F11">
              <w:rPr>
                <w:bCs/>
              </w:rPr>
              <w:br/>
            </w:r>
            <w:r w:rsidR="009640C3" w:rsidRPr="00C0506D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0C3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9640C3" w:rsidRPr="00C0506D">
              <w:rPr>
                <w:bCs/>
                <w:iCs/>
              </w:rPr>
              <w:fldChar w:fldCharType="end"/>
            </w:r>
            <w:r w:rsidR="009640C3" w:rsidRPr="00C0506D">
              <w:rPr>
                <w:bCs/>
                <w:iCs/>
              </w:rPr>
              <w:t xml:space="preserve"> </w:t>
            </w:r>
            <w:r w:rsidR="004E0137">
              <w:rPr>
                <w:bCs/>
                <w:iCs/>
              </w:rPr>
              <w:t>Sí</w:t>
            </w:r>
            <w:r w:rsidR="009640C3" w:rsidRPr="00C0506D">
              <w:rPr>
                <w:bCs/>
                <w:iCs/>
              </w:rPr>
              <w:t xml:space="preserve">   </w:t>
            </w:r>
            <w:r w:rsidR="009640C3" w:rsidRPr="00C0506D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0C3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9640C3" w:rsidRPr="00C0506D">
              <w:rPr>
                <w:bCs/>
                <w:iCs/>
              </w:rPr>
              <w:fldChar w:fldCharType="end"/>
            </w:r>
            <w:r w:rsidR="009640C3" w:rsidRPr="00C0506D">
              <w:rPr>
                <w:bCs/>
                <w:iCs/>
              </w:rPr>
              <w:t xml:space="preserve"> No</w:t>
            </w:r>
          </w:p>
          <w:p w14:paraId="785757F1" w14:textId="00E05F2B" w:rsidR="004A503F" w:rsidRPr="00C0506D" w:rsidRDefault="00F51F11" w:rsidP="00E618FE">
            <w:pPr>
              <w:pStyle w:val="ListParagraph"/>
              <w:keepNext/>
              <w:pageBreakBefore/>
              <w:numPr>
                <w:ilvl w:val="0"/>
                <w:numId w:val="33"/>
              </w:numPr>
              <w:ind w:left="360"/>
              <w:rPr>
                <w:bCs/>
              </w:rPr>
            </w:pPr>
            <w:r w:rsidRPr="00F51F11">
              <w:rPr>
                <w:bCs/>
              </w:rPr>
              <w:t>Describa el número de lote, la identificación de envío u otra información única que vincule los contenedores no minoristas con la documentación del registro de auditoría</w:t>
            </w:r>
            <w:r w:rsidR="00EB1BA0" w:rsidRPr="00C0506D">
              <w:rPr>
                <w:bCs/>
              </w:rPr>
              <w:t xml:space="preserve">. 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423F96" w:rsidRPr="00C0506D">
              <w:rPr>
                <w:rFonts w:ascii="Garamond" w:hAnsi="Garamond" w:cs="Arabic Typesetting"/>
                <w:bCs/>
                <w:iCs/>
              </w:rPr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1692A6F8" w14:textId="2DEEAC99" w:rsidR="00E1059B" w:rsidRPr="00C257A7" w:rsidRDefault="00E1059B" w:rsidP="00E618FE">
            <w:pPr>
              <w:keepNext/>
              <w:pageBreakBefore/>
              <w:ind w:left="360"/>
              <w:rPr>
                <w:bCs/>
              </w:rPr>
            </w:pPr>
          </w:p>
        </w:tc>
      </w:tr>
      <w:tr w:rsidR="006E1ED5" w:rsidRPr="00C0506D" w14:paraId="1034A76E" w14:textId="77777777" w:rsidTr="00E618FE">
        <w:trPr>
          <w:trHeight w:val="1440"/>
          <w:jc w:val="center"/>
        </w:trPr>
        <w:tc>
          <w:tcPr>
            <w:tcW w:w="10846" w:type="dxa"/>
            <w:tcBorders>
              <w:top w:val="nil"/>
              <w:bottom w:val="nil"/>
            </w:tcBorders>
            <w:shd w:val="clear" w:color="auto" w:fill="auto"/>
          </w:tcPr>
          <w:p w14:paraId="162B7C0B" w14:textId="27A07AD5" w:rsidR="006E1ED5" w:rsidRPr="00C0506D" w:rsidRDefault="00E618FE" w:rsidP="00C93BFD">
            <w:pPr>
              <w:pStyle w:val="ListParagraph"/>
              <w:numPr>
                <w:ilvl w:val="0"/>
                <w:numId w:val="33"/>
              </w:numPr>
              <w:ind w:left="360"/>
              <w:rPr>
                <w:bCs/>
              </w:rPr>
            </w:pPr>
            <w:r w:rsidRPr="00E618FE">
              <w:t>¿Cómo monitorea o monitoreará los productos salientes para garantizar que todas las etiquetas en uso sean consistentes con las etiquetas aprobadas por QCS, y con qué frecuencia</w:t>
            </w:r>
            <w:r w:rsidR="006E1ED5" w:rsidRPr="00C0506D">
              <w:t xml:space="preserve">? 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423F96" w:rsidRPr="00C0506D">
              <w:rPr>
                <w:rFonts w:ascii="Garamond" w:hAnsi="Garamond" w:cs="Arabic Typesetting"/>
                <w:bCs/>
                <w:iCs/>
              </w:rPr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t> </w:t>
            </w:r>
            <w:r w:rsidR="00423F96" w:rsidRPr="00C0506D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2985E1D0" w14:textId="77777777" w:rsidR="006E1ED5" w:rsidRPr="00C0506D" w:rsidRDefault="006E1ED5" w:rsidP="00634CCD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6E1ED5" w:rsidRPr="00C0506D" w14:paraId="4BF89BC4" w14:textId="77777777" w:rsidTr="001111E8">
        <w:trPr>
          <w:jc w:val="center"/>
        </w:trPr>
        <w:tc>
          <w:tcPr>
            <w:tcW w:w="108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BC7C48" w14:textId="720751F7" w:rsidR="006E1ED5" w:rsidRPr="00BD25A0" w:rsidRDefault="00BD25A0" w:rsidP="00BD25A0">
            <w:pPr>
              <w:pStyle w:val="ListParagraph"/>
              <w:numPr>
                <w:ilvl w:val="0"/>
                <w:numId w:val="33"/>
              </w:numPr>
              <w:spacing w:after="40"/>
              <w:ind w:left="360"/>
              <w:rPr>
                <w:bCs/>
                <w:iCs/>
              </w:rPr>
            </w:pPr>
            <w:r w:rsidRPr="00BD25A0">
              <w:t>¿Se exportarán productos orgánicos a través de su operación o a través de la cadena de comercio</w:t>
            </w:r>
            <w:r w:rsidR="00D81697" w:rsidRPr="00C0506D">
              <w:t xml:space="preserve">? </w:t>
            </w:r>
            <w:r w:rsidR="00342264" w:rsidRPr="00C0506D">
              <w:t xml:space="preserve">  </w:t>
            </w:r>
            <w:r w:rsidR="00D81697" w:rsidRPr="00C0506D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697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D81697" w:rsidRPr="00C0506D">
              <w:rPr>
                <w:bCs/>
                <w:iCs/>
              </w:rPr>
              <w:fldChar w:fldCharType="end"/>
            </w:r>
            <w:r w:rsidR="00D81697" w:rsidRPr="00C0506D">
              <w:rPr>
                <w:bCs/>
                <w:iCs/>
              </w:rPr>
              <w:t xml:space="preserve"> </w:t>
            </w:r>
            <w:r w:rsidR="004E0137">
              <w:rPr>
                <w:bCs/>
                <w:iCs/>
              </w:rPr>
              <w:t>Sí</w:t>
            </w:r>
            <w:r w:rsidR="00D81697" w:rsidRPr="00C0506D">
              <w:rPr>
                <w:bCs/>
                <w:iCs/>
              </w:rPr>
              <w:t xml:space="preserve">   </w:t>
            </w:r>
            <w:r w:rsidR="00D81697" w:rsidRPr="00C0506D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697" w:rsidRPr="00C0506D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bCs/>
                <w:iCs/>
              </w:rPr>
            </w:r>
            <w:r w:rsidR="00667F69" w:rsidRPr="00C0506D">
              <w:rPr>
                <w:bCs/>
                <w:iCs/>
              </w:rPr>
              <w:fldChar w:fldCharType="separate"/>
            </w:r>
            <w:r w:rsidR="00D81697" w:rsidRPr="00C0506D">
              <w:rPr>
                <w:bCs/>
                <w:iCs/>
              </w:rPr>
              <w:fldChar w:fldCharType="end"/>
            </w:r>
            <w:r w:rsidR="00D81697" w:rsidRPr="00C0506D">
              <w:rPr>
                <w:bCs/>
                <w:iCs/>
              </w:rPr>
              <w:t xml:space="preserve"> No </w:t>
            </w:r>
            <w:r>
              <w:rPr>
                <w:bCs/>
                <w:iCs/>
              </w:rPr>
              <w:br/>
            </w:r>
            <w:r w:rsidRPr="00BD25A0">
              <w:rPr>
                <w:bCs/>
              </w:rPr>
              <w:t>Si sí</w:t>
            </w:r>
            <w:r w:rsidRPr="00BD25A0">
              <w:rPr>
                <w:bCs/>
              </w:rPr>
              <w:t>, ¿todos los contenedores y documentos de envío de productos producidos en el país están etiquetados como orgánicos y destinados a la exportación claramente marcados como "Solo para exportación"</w:t>
            </w:r>
            <w:r w:rsidR="00D81697" w:rsidRPr="00BD25A0">
              <w:rPr>
                <w:bCs/>
              </w:rPr>
              <w:t>?</w:t>
            </w:r>
            <w:r w:rsidR="00342264" w:rsidRPr="00BD25A0">
              <w:rPr>
                <w:bCs/>
              </w:rPr>
              <w:t xml:space="preserve"> </w:t>
            </w:r>
            <w:r w:rsidR="00D81697" w:rsidRPr="00BD25A0">
              <w:rPr>
                <w:bCs/>
              </w:rPr>
              <w:t xml:space="preserve">  </w:t>
            </w:r>
            <w:r w:rsidR="00D81697" w:rsidRPr="00BD25A0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697" w:rsidRPr="00BD25A0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iCs/>
              </w:rPr>
            </w:r>
            <w:r w:rsidR="00667F69" w:rsidRPr="00BD25A0">
              <w:rPr>
                <w:bCs/>
                <w:iCs/>
              </w:rPr>
              <w:fldChar w:fldCharType="separate"/>
            </w:r>
            <w:r w:rsidR="00D81697" w:rsidRPr="00BD25A0">
              <w:rPr>
                <w:bCs/>
                <w:iCs/>
              </w:rPr>
              <w:fldChar w:fldCharType="end"/>
            </w:r>
            <w:r w:rsidR="00D81697" w:rsidRPr="00BD25A0">
              <w:rPr>
                <w:bCs/>
                <w:iCs/>
              </w:rPr>
              <w:t xml:space="preserve"> </w:t>
            </w:r>
            <w:r w:rsidR="004E0137" w:rsidRPr="00BD25A0">
              <w:rPr>
                <w:bCs/>
                <w:iCs/>
              </w:rPr>
              <w:t>Sí</w:t>
            </w:r>
            <w:r w:rsidR="00D81697" w:rsidRPr="00BD25A0">
              <w:rPr>
                <w:bCs/>
                <w:iCs/>
              </w:rPr>
              <w:t xml:space="preserve">   </w:t>
            </w:r>
            <w:r w:rsidR="00D81697" w:rsidRPr="00BD25A0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1697" w:rsidRPr="00BD25A0">
              <w:rPr>
                <w:bCs/>
                <w:iCs/>
              </w:rPr>
              <w:instrText xml:space="preserve"> FORMCHECKBOX </w:instrText>
            </w:r>
            <w:r w:rsidR="00667F69" w:rsidRPr="00C0506D">
              <w:rPr>
                <w:iCs/>
              </w:rPr>
            </w:r>
            <w:r w:rsidR="00667F69" w:rsidRPr="00BD25A0">
              <w:rPr>
                <w:bCs/>
                <w:iCs/>
              </w:rPr>
              <w:fldChar w:fldCharType="separate"/>
            </w:r>
            <w:r w:rsidR="00D81697" w:rsidRPr="00BD25A0">
              <w:rPr>
                <w:bCs/>
                <w:iCs/>
              </w:rPr>
              <w:fldChar w:fldCharType="end"/>
            </w:r>
            <w:r w:rsidR="00D81697" w:rsidRPr="00BD25A0">
              <w:rPr>
                <w:bCs/>
                <w:iCs/>
              </w:rPr>
              <w:t xml:space="preserve"> No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688F" w14:textId="77777777" w:rsidR="003A70F8" w:rsidRPr="00C0506D" w:rsidRDefault="003A70F8">
      <w:r w:rsidRPr="00C0506D">
        <w:separator/>
      </w:r>
    </w:p>
  </w:endnote>
  <w:endnote w:type="continuationSeparator" w:id="0">
    <w:p w14:paraId="552F9898" w14:textId="77777777" w:rsidR="003A70F8" w:rsidRPr="00C0506D" w:rsidRDefault="003A70F8">
      <w:r w:rsidRPr="00C0506D">
        <w:continuationSeparator/>
      </w:r>
    </w:p>
  </w:endnote>
  <w:endnote w:type="continuationNotice" w:id="1">
    <w:p w14:paraId="3148A5EC" w14:textId="77777777" w:rsidR="003A70F8" w:rsidRPr="00C0506D" w:rsidRDefault="003A7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FE3E" w14:textId="705B2B69" w:rsidR="00C92C59" w:rsidRPr="00C0506D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0506D">
              <w:rPr>
                <w:rFonts w:ascii="Garamond" w:hAnsi="Garamond"/>
                <w:sz w:val="20"/>
                <w:szCs w:val="20"/>
              </w:rPr>
              <w:t>1C3A04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_SP</w:t>
            </w:r>
            <w:r w:rsidRPr="00C0506D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10/0</w:t>
            </w:r>
            <w:r w:rsidR="00914BFB">
              <w:rPr>
                <w:rFonts w:ascii="Garamond" w:hAnsi="Garamond"/>
                <w:sz w:val="20"/>
                <w:szCs w:val="20"/>
              </w:rPr>
              <w:t>1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/2023</w:t>
            </w:r>
            <w:r w:rsidRPr="00C0506D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="004D549A" w:rsidRPr="00C0506D">
              <w:rPr>
                <w:rFonts w:ascii="Garamond" w:hAnsi="Garamond"/>
                <w:sz w:val="20"/>
                <w:szCs w:val="20"/>
              </w:rPr>
              <w:tab/>
            </w:r>
            <w:r w:rsidRPr="00C0506D">
              <w:rPr>
                <w:rFonts w:ascii="Garamond" w:hAnsi="Garamond"/>
                <w:sz w:val="20"/>
                <w:szCs w:val="20"/>
              </w:rPr>
              <w:t>P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á</w:t>
            </w:r>
            <w:r w:rsidRPr="00C0506D">
              <w:rPr>
                <w:rFonts w:ascii="Garamond" w:hAnsi="Garamond"/>
                <w:sz w:val="20"/>
                <w:szCs w:val="20"/>
              </w:rPr>
              <w:t>g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ina</w:t>
            </w:r>
            <w:r w:rsidRPr="00C0506D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0506D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302FA9" w:rsidRPr="00C0506D">
              <w:rPr>
                <w:rFonts w:ascii="Garamond" w:hAnsi="Garamond"/>
                <w:sz w:val="20"/>
                <w:szCs w:val="20"/>
              </w:rPr>
              <w:t>de</w:t>
            </w:r>
            <w:r w:rsidRPr="00C0506D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C0506D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A134" w14:textId="77777777" w:rsidR="003A70F8" w:rsidRPr="00C0506D" w:rsidRDefault="003A70F8">
      <w:r w:rsidRPr="00C0506D">
        <w:separator/>
      </w:r>
    </w:p>
  </w:footnote>
  <w:footnote w:type="continuationSeparator" w:id="0">
    <w:p w14:paraId="1426A1DB" w14:textId="77777777" w:rsidR="003A70F8" w:rsidRPr="00C0506D" w:rsidRDefault="003A70F8">
      <w:r w:rsidRPr="00C0506D">
        <w:continuationSeparator/>
      </w:r>
    </w:p>
  </w:footnote>
  <w:footnote w:type="continuationNotice" w:id="1">
    <w:p w14:paraId="34E569A8" w14:textId="77777777" w:rsidR="003A70F8" w:rsidRPr="00C0506D" w:rsidRDefault="003A70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1BA0F" w14:textId="77777777" w:rsidR="00C0506D" w:rsidRPr="00C0506D" w:rsidRDefault="00C0506D" w:rsidP="00C0506D">
    <w:pPr>
      <w:pStyle w:val="Header"/>
      <w:jc w:val="right"/>
    </w:pPr>
    <w:r w:rsidRPr="00C0506D">
      <w:rPr>
        <w:rFonts w:ascii="Calibri" w:hAnsi="Calibri" w:cs="Calibri Light"/>
        <w:b/>
        <w:smallCaps/>
        <w:sz w:val="32"/>
      </w:rPr>
      <w:t>Plan de Sistema Orgánico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C0506D" w:rsidRPr="00C0506D" w14:paraId="6A5B267A" w14:textId="77777777" w:rsidTr="00875DDA">
      <w:trPr>
        <w:jc w:val="center"/>
      </w:trPr>
      <w:tc>
        <w:tcPr>
          <w:tcW w:w="2880" w:type="dxa"/>
          <w:vMerge w:val="restart"/>
        </w:tcPr>
        <w:p w14:paraId="3B5BAC30" w14:textId="77777777" w:rsidR="00C0506D" w:rsidRPr="00C0506D" w:rsidRDefault="00C0506D" w:rsidP="00C0506D">
          <w:pPr>
            <w:jc w:val="center"/>
            <w:rPr>
              <w:rFonts w:ascii="Calibri Light" w:hAnsi="Calibri Light" w:cs="Calibri Light"/>
            </w:rPr>
          </w:pPr>
          <w:r w:rsidRPr="00C0506D">
            <w:rPr>
              <w:rFonts w:ascii="Calibri Light" w:hAnsi="Calibri Light" w:cs="Calibri Light"/>
            </w:rPr>
            <w:drawing>
              <wp:anchor distT="0" distB="0" distL="114300" distR="114300" simplePos="0" relativeHeight="251658240" behindDoc="0" locked="0" layoutInCell="1" allowOverlap="1" wp14:anchorId="700DFAE9" wp14:editId="635FB6C7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0506D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6E98601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C0506D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  <w:p w14:paraId="07C6A2AB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C0506D" w:rsidRPr="00C0506D" w14:paraId="56611EE7" w14:textId="77777777" w:rsidTr="00875DDA">
      <w:trPr>
        <w:jc w:val="center"/>
      </w:trPr>
      <w:tc>
        <w:tcPr>
          <w:tcW w:w="2880" w:type="dxa"/>
          <w:vMerge/>
        </w:tcPr>
        <w:p w14:paraId="45E0048A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3E1B0364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C0506D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C0506D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2D5DE454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060D2B8F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424CB38A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13907D84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C0506D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92BF643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69342DB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2A788F38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E1B3201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245A4853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C0506D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6956AA6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C0506D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C0506D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1D293B9F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1E10A05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414A31B1" w14:textId="77777777" w:rsidR="00C0506D" w:rsidRPr="00C0506D" w:rsidRDefault="00C0506D" w:rsidP="00C0506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C0506D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66EB6852" w14:textId="77777777" w:rsidR="00C0506D" w:rsidRPr="00C0506D" w:rsidRDefault="00C0506D" w:rsidP="00C0506D">
    <w:pPr>
      <w:pStyle w:val="Header"/>
      <w:rPr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6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3"/>
  </w:num>
  <w:num w:numId="2" w16cid:durableId="1049182217">
    <w:abstractNumId w:val="28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0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1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7"/>
  </w:num>
  <w:num w:numId="24" w16cid:durableId="131145826">
    <w:abstractNumId w:val="34"/>
  </w:num>
  <w:num w:numId="25" w16cid:durableId="2086948730">
    <w:abstractNumId w:val="25"/>
  </w:num>
  <w:num w:numId="26" w16cid:durableId="1188954963">
    <w:abstractNumId w:val="26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32"/>
  </w:num>
  <w:num w:numId="30" w16cid:durableId="1930112071">
    <w:abstractNumId w:val="29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59621155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NihZwSAp/R3Vle9MiSyJyZISJABebM7UFe0hdVEhXGwgbXgU/CXlfVDyGMJIJdKJhnRdoteCQlU5HWGViwc6iA==" w:salt="mmoRtcP9FgcQTrYQPTBU4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E4E"/>
    <w:rsid w:val="00033C0F"/>
    <w:rsid w:val="00034CEC"/>
    <w:rsid w:val="00035319"/>
    <w:rsid w:val="00035B38"/>
    <w:rsid w:val="00035EC4"/>
    <w:rsid w:val="000366F2"/>
    <w:rsid w:val="00043873"/>
    <w:rsid w:val="00044D92"/>
    <w:rsid w:val="00047919"/>
    <w:rsid w:val="00047965"/>
    <w:rsid w:val="0005033B"/>
    <w:rsid w:val="00050421"/>
    <w:rsid w:val="000530CF"/>
    <w:rsid w:val="00054B87"/>
    <w:rsid w:val="00055406"/>
    <w:rsid w:val="0005668E"/>
    <w:rsid w:val="00057A83"/>
    <w:rsid w:val="00060846"/>
    <w:rsid w:val="00061307"/>
    <w:rsid w:val="00063CC9"/>
    <w:rsid w:val="0006420D"/>
    <w:rsid w:val="00066B5C"/>
    <w:rsid w:val="000730C7"/>
    <w:rsid w:val="00073626"/>
    <w:rsid w:val="0007604A"/>
    <w:rsid w:val="00077DD4"/>
    <w:rsid w:val="00080743"/>
    <w:rsid w:val="00086BA2"/>
    <w:rsid w:val="00090AF9"/>
    <w:rsid w:val="00095B94"/>
    <w:rsid w:val="00096E83"/>
    <w:rsid w:val="0009786D"/>
    <w:rsid w:val="000A03BC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101099"/>
    <w:rsid w:val="001025B4"/>
    <w:rsid w:val="001030B5"/>
    <w:rsid w:val="00104CEC"/>
    <w:rsid w:val="001111E8"/>
    <w:rsid w:val="0011155F"/>
    <w:rsid w:val="00113F06"/>
    <w:rsid w:val="00122732"/>
    <w:rsid w:val="0012547D"/>
    <w:rsid w:val="00125E17"/>
    <w:rsid w:val="00133175"/>
    <w:rsid w:val="00133A7C"/>
    <w:rsid w:val="00136748"/>
    <w:rsid w:val="0013752B"/>
    <w:rsid w:val="00137FAE"/>
    <w:rsid w:val="00140FB7"/>
    <w:rsid w:val="001415B2"/>
    <w:rsid w:val="0014279D"/>
    <w:rsid w:val="00144373"/>
    <w:rsid w:val="00151D4B"/>
    <w:rsid w:val="00151DB7"/>
    <w:rsid w:val="001539EA"/>
    <w:rsid w:val="00153E7E"/>
    <w:rsid w:val="0015752A"/>
    <w:rsid w:val="00160731"/>
    <w:rsid w:val="001629D4"/>
    <w:rsid w:val="001641DD"/>
    <w:rsid w:val="00164E9D"/>
    <w:rsid w:val="001712DE"/>
    <w:rsid w:val="001715D1"/>
    <w:rsid w:val="001806D1"/>
    <w:rsid w:val="001822DC"/>
    <w:rsid w:val="0018263E"/>
    <w:rsid w:val="0018288A"/>
    <w:rsid w:val="0018392E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1D46"/>
    <w:rsid w:val="001B3355"/>
    <w:rsid w:val="001B64EF"/>
    <w:rsid w:val="001C05C2"/>
    <w:rsid w:val="001C0D53"/>
    <w:rsid w:val="001C1BB3"/>
    <w:rsid w:val="001C3DD9"/>
    <w:rsid w:val="001C6119"/>
    <w:rsid w:val="001D0232"/>
    <w:rsid w:val="001D0CBE"/>
    <w:rsid w:val="001D1422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353D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4116"/>
    <w:rsid w:val="00245C2D"/>
    <w:rsid w:val="00245DC9"/>
    <w:rsid w:val="00250E86"/>
    <w:rsid w:val="00251A5D"/>
    <w:rsid w:val="00251B4B"/>
    <w:rsid w:val="002543E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C0A"/>
    <w:rsid w:val="002865C6"/>
    <w:rsid w:val="002932E7"/>
    <w:rsid w:val="002934EF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BB3"/>
    <w:rsid w:val="002B58BF"/>
    <w:rsid w:val="002B6655"/>
    <w:rsid w:val="002B6E74"/>
    <w:rsid w:val="002C0DB7"/>
    <w:rsid w:val="002C114A"/>
    <w:rsid w:val="002C4B5F"/>
    <w:rsid w:val="002C5DC7"/>
    <w:rsid w:val="002D0883"/>
    <w:rsid w:val="002D1263"/>
    <w:rsid w:val="002D1743"/>
    <w:rsid w:val="002D1814"/>
    <w:rsid w:val="002D3609"/>
    <w:rsid w:val="002E27D3"/>
    <w:rsid w:val="002E2ED6"/>
    <w:rsid w:val="002E453C"/>
    <w:rsid w:val="002E75CE"/>
    <w:rsid w:val="002F30AF"/>
    <w:rsid w:val="002F6D86"/>
    <w:rsid w:val="002F75F0"/>
    <w:rsid w:val="003009A6"/>
    <w:rsid w:val="00302C5C"/>
    <w:rsid w:val="00302FA9"/>
    <w:rsid w:val="00303D2E"/>
    <w:rsid w:val="00304261"/>
    <w:rsid w:val="00304466"/>
    <w:rsid w:val="00305233"/>
    <w:rsid w:val="003125D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2264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74B1B"/>
    <w:rsid w:val="00380373"/>
    <w:rsid w:val="0038106F"/>
    <w:rsid w:val="003844EF"/>
    <w:rsid w:val="00391EF0"/>
    <w:rsid w:val="003950EF"/>
    <w:rsid w:val="00397DD4"/>
    <w:rsid w:val="003A1650"/>
    <w:rsid w:val="003A2701"/>
    <w:rsid w:val="003A3DF4"/>
    <w:rsid w:val="003A5F27"/>
    <w:rsid w:val="003A70F8"/>
    <w:rsid w:val="003B10D6"/>
    <w:rsid w:val="003B125B"/>
    <w:rsid w:val="003B1F68"/>
    <w:rsid w:val="003B6C1A"/>
    <w:rsid w:val="003B7914"/>
    <w:rsid w:val="003C0778"/>
    <w:rsid w:val="003C2E62"/>
    <w:rsid w:val="003D19E8"/>
    <w:rsid w:val="003D2D17"/>
    <w:rsid w:val="003D2F38"/>
    <w:rsid w:val="003D3D4E"/>
    <w:rsid w:val="003D44A8"/>
    <w:rsid w:val="003E1D6E"/>
    <w:rsid w:val="003E4B7E"/>
    <w:rsid w:val="003E55BA"/>
    <w:rsid w:val="003E6915"/>
    <w:rsid w:val="003F497A"/>
    <w:rsid w:val="003F4BDD"/>
    <w:rsid w:val="003F5678"/>
    <w:rsid w:val="0040053E"/>
    <w:rsid w:val="00400585"/>
    <w:rsid w:val="0040251F"/>
    <w:rsid w:val="00403B06"/>
    <w:rsid w:val="00404A9C"/>
    <w:rsid w:val="00406DB4"/>
    <w:rsid w:val="00407C13"/>
    <w:rsid w:val="0041129E"/>
    <w:rsid w:val="00412218"/>
    <w:rsid w:val="00415688"/>
    <w:rsid w:val="00416C87"/>
    <w:rsid w:val="00420530"/>
    <w:rsid w:val="004215B6"/>
    <w:rsid w:val="00423F96"/>
    <w:rsid w:val="00424AC3"/>
    <w:rsid w:val="00424D07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2EF2"/>
    <w:rsid w:val="00460C2C"/>
    <w:rsid w:val="00461690"/>
    <w:rsid w:val="00461FA0"/>
    <w:rsid w:val="00463A7F"/>
    <w:rsid w:val="004661E3"/>
    <w:rsid w:val="00467E18"/>
    <w:rsid w:val="00470900"/>
    <w:rsid w:val="004722B5"/>
    <w:rsid w:val="00473612"/>
    <w:rsid w:val="004756AE"/>
    <w:rsid w:val="00480786"/>
    <w:rsid w:val="00482345"/>
    <w:rsid w:val="00484759"/>
    <w:rsid w:val="00484C93"/>
    <w:rsid w:val="00484D09"/>
    <w:rsid w:val="00485704"/>
    <w:rsid w:val="00486D07"/>
    <w:rsid w:val="00487BAB"/>
    <w:rsid w:val="00492086"/>
    <w:rsid w:val="00493658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C7D4A"/>
    <w:rsid w:val="004D086D"/>
    <w:rsid w:val="004D1E64"/>
    <w:rsid w:val="004D28D7"/>
    <w:rsid w:val="004D31E9"/>
    <w:rsid w:val="004D39C5"/>
    <w:rsid w:val="004D5222"/>
    <w:rsid w:val="004D549A"/>
    <w:rsid w:val="004E0137"/>
    <w:rsid w:val="004E0438"/>
    <w:rsid w:val="004E08D4"/>
    <w:rsid w:val="004E08DB"/>
    <w:rsid w:val="004E2A0D"/>
    <w:rsid w:val="004E3CA7"/>
    <w:rsid w:val="004E49CE"/>
    <w:rsid w:val="004E65D5"/>
    <w:rsid w:val="004E6A28"/>
    <w:rsid w:val="004E7D8E"/>
    <w:rsid w:val="004F0A8B"/>
    <w:rsid w:val="004F4B72"/>
    <w:rsid w:val="004F5551"/>
    <w:rsid w:val="004F57C8"/>
    <w:rsid w:val="004F7629"/>
    <w:rsid w:val="00500FC2"/>
    <w:rsid w:val="00503A2E"/>
    <w:rsid w:val="00505D40"/>
    <w:rsid w:val="00512163"/>
    <w:rsid w:val="00514CA4"/>
    <w:rsid w:val="00516643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795B"/>
    <w:rsid w:val="005413A4"/>
    <w:rsid w:val="0054154F"/>
    <w:rsid w:val="00542FD9"/>
    <w:rsid w:val="00543281"/>
    <w:rsid w:val="00547B8F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3F6E"/>
    <w:rsid w:val="005C65FA"/>
    <w:rsid w:val="005D08EA"/>
    <w:rsid w:val="005D4634"/>
    <w:rsid w:val="005D46BD"/>
    <w:rsid w:val="005D4F14"/>
    <w:rsid w:val="005D66A6"/>
    <w:rsid w:val="005D6A8D"/>
    <w:rsid w:val="005D76B6"/>
    <w:rsid w:val="005E08F4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34CCD"/>
    <w:rsid w:val="00641A00"/>
    <w:rsid w:val="00641C85"/>
    <w:rsid w:val="006425C5"/>
    <w:rsid w:val="00642BF5"/>
    <w:rsid w:val="006450A1"/>
    <w:rsid w:val="00646246"/>
    <w:rsid w:val="0064626F"/>
    <w:rsid w:val="00646B18"/>
    <w:rsid w:val="00656801"/>
    <w:rsid w:val="00657E9F"/>
    <w:rsid w:val="006606FF"/>
    <w:rsid w:val="00661B51"/>
    <w:rsid w:val="006640D6"/>
    <w:rsid w:val="00664AE2"/>
    <w:rsid w:val="00664D96"/>
    <w:rsid w:val="00666263"/>
    <w:rsid w:val="006674A1"/>
    <w:rsid w:val="006677C8"/>
    <w:rsid w:val="00667F69"/>
    <w:rsid w:val="00676287"/>
    <w:rsid w:val="00677BC2"/>
    <w:rsid w:val="00685468"/>
    <w:rsid w:val="00685E4E"/>
    <w:rsid w:val="00690150"/>
    <w:rsid w:val="00690518"/>
    <w:rsid w:val="00697946"/>
    <w:rsid w:val="00697999"/>
    <w:rsid w:val="006A1E1C"/>
    <w:rsid w:val="006A2550"/>
    <w:rsid w:val="006A3E90"/>
    <w:rsid w:val="006A45DB"/>
    <w:rsid w:val="006B0B8C"/>
    <w:rsid w:val="006B32B5"/>
    <w:rsid w:val="006B4FBD"/>
    <w:rsid w:val="006C0675"/>
    <w:rsid w:val="006C13CF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3522"/>
    <w:rsid w:val="0070608E"/>
    <w:rsid w:val="007060F5"/>
    <w:rsid w:val="007072C8"/>
    <w:rsid w:val="007143FF"/>
    <w:rsid w:val="0071552F"/>
    <w:rsid w:val="00715895"/>
    <w:rsid w:val="00715B55"/>
    <w:rsid w:val="007163E4"/>
    <w:rsid w:val="0071707B"/>
    <w:rsid w:val="007203CA"/>
    <w:rsid w:val="00721878"/>
    <w:rsid w:val="00721976"/>
    <w:rsid w:val="00722152"/>
    <w:rsid w:val="0072220D"/>
    <w:rsid w:val="00722B89"/>
    <w:rsid w:val="00725848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3091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7F27"/>
    <w:rsid w:val="007B7F89"/>
    <w:rsid w:val="007C0379"/>
    <w:rsid w:val="007C178B"/>
    <w:rsid w:val="007C1892"/>
    <w:rsid w:val="007C1C8F"/>
    <w:rsid w:val="007C3467"/>
    <w:rsid w:val="007C5276"/>
    <w:rsid w:val="007C58C0"/>
    <w:rsid w:val="007D0934"/>
    <w:rsid w:val="007D3C80"/>
    <w:rsid w:val="007D4A47"/>
    <w:rsid w:val="007D4B4E"/>
    <w:rsid w:val="007D5F8B"/>
    <w:rsid w:val="007E218B"/>
    <w:rsid w:val="007E277B"/>
    <w:rsid w:val="007E30F1"/>
    <w:rsid w:val="007E40A4"/>
    <w:rsid w:val="007E5A7F"/>
    <w:rsid w:val="007F4486"/>
    <w:rsid w:val="007F490D"/>
    <w:rsid w:val="007F4FF8"/>
    <w:rsid w:val="007F5494"/>
    <w:rsid w:val="007F549E"/>
    <w:rsid w:val="007F562F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5AC5"/>
    <w:rsid w:val="00826931"/>
    <w:rsid w:val="00830DCE"/>
    <w:rsid w:val="0083606C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60051"/>
    <w:rsid w:val="00862364"/>
    <w:rsid w:val="00873803"/>
    <w:rsid w:val="00874668"/>
    <w:rsid w:val="00875C8B"/>
    <w:rsid w:val="008767E9"/>
    <w:rsid w:val="00881092"/>
    <w:rsid w:val="00881A9E"/>
    <w:rsid w:val="00882149"/>
    <w:rsid w:val="008837FF"/>
    <w:rsid w:val="00884B72"/>
    <w:rsid w:val="008877DD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2D23"/>
    <w:rsid w:val="008E3724"/>
    <w:rsid w:val="008E4041"/>
    <w:rsid w:val="008E4BA0"/>
    <w:rsid w:val="008E61C3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4BFB"/>
    <w:rsid w:val="009150C5"/>
    <w:rsid w:val="00917659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4184D"/>
    <w:rsid w:val="009429C8"/>
    <w:rsid w:val="009433CB"/>
    <w:rsid w:val="009452FB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4133"/>
    <w:rsid w:val="009D49CF"/>
    <w:rsid w:val="009D6EDF"/>
    <w:rsid w:val="009E279B"/>
    <w:rsid w:val="009E4B0D"/>
    <w:rsid w:val="009E4BA9"/>
    <w:rsid w:val="009E4ED8"/>
    <w:rsid w:val="009E4EDA"/>
    <w:rsid w:val="009E7405"/>
    <w:rsid w:val="009E7791"/>
    <w:rsid w:val="009F0923"/>
    <w:rsid w:val="009F0EED"/>
    <w:rsid w:val="009F5529"/>
    <w:rsid w:val="00A00008"/>
    <w:rsid w:val="00A023AE"/>
    <w:rsid w:val="00A051D4"/>
    <w:rsid w:val="00A05776"/>
    <w:rsid w:val="00A05BED"/>
    <w:rsid w:val="00A06961"/>
    <w:rsid w:val="00A101E0"/>
    <w:rsid w:val="00A127E5"/>
    <w:rsid w:val="00A12898"/>
    <w:rsid w:val="00A14964"/>
    <w:rsid w:val="00A16B8A"/>
    <w:rsid w:val="00A1757A"/>
    <w:rsid w:val="00A17A16"/>
    <w:rsid w:val="00A17D96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B6B"/>
    <w:rsid w:val="00A43C87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1B1B"/>
    <w:rsid w:val="00AB6E95"/>
    <w:rsid w:val="00AB7A2D"/>
    <w:rsid w:val="00AC024A"/>
    <w:rsid w:val="00AC0EBA"/>
    <w:rsid w:val="00AC21C0"/>
    <w:rsid w:val="00AD234B"/>
    <w:rsid w:val="00AD74E7"/>
    <w:rsid w:val="00AE1AA0"/>
    <w:rsid w:val="00AE1C11"/>
    <w:rsid w:val="00AE326D"/>
    <w:rsid w:val="00AE47A2"/>
    <w:rsid w:val="00AE687B"/>
    <w:rsid w:val="00AF3322"/>
    <w:rsid w:val="00AF4472"/>
    <w:rsid w:val="00AF4D4D"/>
    <w:rsid w:val="00AF4D9B"/>
    <w:rsid w:val="00AF50A8"/>
    <w:rsid w:val="00B00398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631F"/>
    <w:rsid w:val="00B40F29"/>
    <w:rsid w:val="00B44249"/>
    <w:rsid w:val="00B449ED"/>
    <w:rsid w:val="00B4550A"/>
    <w:rsid w:val="00B45A93"/>
    <w:rsid w:val="00B462A2"/>
    <w:rsid w:val="00B52BA6"/>
    <w:rsid w:val="00B53B44"/>
    <w:rsid w:val="00B55C19"/>
    <w:rsid w:val="00B55EEF"/>
    <w:rsid w:val="00B604B3"/>
    <w:rsid w:val="00B60F24"/>
    <w:rsid w:val="00B65672"/>
    <w:rsid w:val="00B664A3"/>
    <w:rsid w:val="00B70017"/>
    <w:rsid w:val="00B7028A"/>
    <w:rsid w:val="00B72ABD"/>
    <w:rsid w:val="00B74A69"/>
    <w:rsid w:val="00B76EDA"/>
    <w:rsid w:val="00B778B8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25A0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740C"/>
    <w:rsid w:val="00BE79FF"/>
    <w:rsid w:val="00BE7B6F"/>
    <w:rsid w:val="00BF0AD6"/>
    <w:rsid w:val="00BF28A9"/>
    <w:rsid w:val="00BF4127"/>
    <w:rsid w:val="00BF5340"/>
    <w:rsid w:val="00C00864"/>
    <w:rsid w:val="00C037C4"/>
    <w:rsid w:val="00C0494C"/>
    <w:rsid w:val="00C04FDF"/>
    <w:rsid w:val="00C0506D"/>
    <w:rsid w:val="00C07215"/>
    <w:rsid w:val="00C10AFF"/>
    <w:rsid w:val="00C114DE"/>
    <w:rsid w:val="00C14657"/>
    <w:rsid w:val="00C16E1E"/>
    <w:rsid w:val="00C17D95"/>
    <w:rsid w:val="00C257A7"/>
    <w:rsid w:val="00C27ABE"/>
    <w:rsid w:val="00C310E8"/>
    <w:rsid w:val="00C3244E"/>
    <w:rsid w:val="00C34204"/>
    <w:rsid w:val="00C435CF"/>
    <w:rsid w:val="00C43A72"/>
    <w:rsid w:val="00C478AD"/>
    <w:rsid w:val="00C47AB7"/>
    <w:rsid w:val="00C521A5"/>
    <w:rsid w:val="00C529A0"/>
    <w:rsid w:val="00C566BB"/>
    <w:rsid w:val="00C57CB3"/>
    <w:rsid w:val="00C606EC"/>
    <w:rsid w:val="00C60F9A"/>
    <w:rsid w:val="00C63862"/>
    <w:rsid w:val="00C6395E"/>
    <w:rsid w:val="00C66809"/>
    <w:rsid w:val="00C66E4C"/>
    <w:rsid w:val="00C700DD"/>
    <w:rsid w:val="00C7225B"/>
    <w:rsid w:val="00C72AD5"/>
    <w:rsid w:val="00C72AEC"/>
    <w:rsid w:val="00C7733B"/>
    <w:rsid w:val="00C81C67"/>
    <w:rsid w:val="00C82314"/>
    <w:rsid w:val="00C868A1"/>
    <w:rsid w:val="00C876F7"/>
    <w:rsid w:val="00C87EE8"/>
    <w:rsid w:val="00C90370"/>
    <w:rsid w:val="00C90935"/>
    <w:rsid w:val="00C91167"/>
    <w:rsid w:val="00C9180A"/>
    <w:rsid w:val="00C91B9F"/>
    <w:rsid w:val="00C92C59"/>
    <w:rsid w:val="00C9333B"/>
    <w:rsid w:val="00C93BFD"/>
    <w:rsid w:val="00C954D2"/>
    <w:rsid w:val="00C972C4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B7A13"/>
    <w:rsid w:val="00CC1CE9"/>
    <w:rsid w:val="00CC212F"/>
    <w:rsid w:val="00CC438B"/>
    <w:rsid w:val="00CC46D7"/>
    <w:rsid w:val="00CC4FF3"/>
    <w:rsid w:val="00CC7F85"/>
    <w:rsid w:val="00CD1012"/>
    <w:rsid w:val="00CD2336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151F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3E65"/>
    <w:rsid w:val="00D145D3"/>
    <w:rsid w:val="00D150AB"/>
    <w:rsid w:val="00D1617A"/>
    <w:rsid w:val="00D17656"/>
    <w:rsid w:val="00D210B8"/>
    <w:rsid w:val="00D3091A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366F"/>
    <w:rsid w:val="00D73A5E"/>
    <w:rsid w:val="00D75291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D762B"/>
    <w:rsid w:val="00DE311C"/>
    <w:rsid w:val="00DE3A80"/>
    <w:rsid w:val="00DE413A"/>
    <w:rsid w:val="00DE41C9"/>
    <w:rsid w:val="00DE4C71"/>
    <w:rsid w:val="00DF0AB7"/>
    <w:rsid w:val="00DF3A7A"/>
    <w:rsid w:val="00DF5135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F46"/>
    <w:rsid w:val="00E21F4D"/>
    <w:rsid w:val="00E2622E"/>
    <w:rsid w:val="00E264CB"/>
    <w:rsid w:val="00E30036"/>
    <w:rsid w:val="00E3224B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6844"/>
    <w:rsid w:val="00E569CE"/>
    <w:rsid w:val="00E56B09"/>
    <w:rsid w:val="00E56FA6"/>
    <w:rsid w:val="00E57186"/>
    <w:rsid w:val="00E61567"/>
    <w:rsid w:val="00E618FE"/>
    <w:rsid w:val="00E62A21"/>
    <w:rsid w:val="00E646A0"/>
    <w:rsid w:val="00E65E25"/>
    <w:rsid w:val="00E711A0"/>
    <w:rsid w:val="00E72EDC"/>
    <w:rsid w:val="00E755E2"/>
    <w:rsid w:val="00E76939"/>
    <w:rsid w:val="00E828B7"/>
    <w:rsid w:val="00E8453F"/>
    <w:rsid w:val="00E85F02"/>
    <w:rsid w:val="00E95D91"/>
    <w:rsid w:val="00EA0523"/>
    <w:rsid w:val="00EA0D29"/>
    <w:rsid w:val="00EA3855"/>
    <w:rsid w:val="00EA4E7C"/>
    <w:rsid w:val="00EB1BA0"/>
    <w:rsid w:val="00EB2B18"/>
    <w:rsid w:val="00EB2F40"/>
    <w:rsid w:val="00EC16A3"/>
    <w:rsid w:val="00EC636B"/>
    <w:rsid w:val="00EC67B5"/>
    <w:rsid w:val="00EC7A94"/>
    <w:rsid w:val="00ED2909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4CF4"/>
    <w:rsid w:val="00F07623"/>
    <w:rsid w:val="00F12049"/>
    <w:rsid w:val="00F12AF2"/>
    <w:rsid w:val="00F145F1"/>
    <w:rsid w:val="00F17A2D"/>
    <w:rsid w:val="00F21545"/>
    <w:rsid w:val="00F21930"/>
    <w:rsid w:val="00F23799"/>
    <w:rsid w:val="00F23D6F"/>
    <w:rsid w:val="00F36C82"/>
    <w:rsid w:val="00F411D3"/>
    <w:rsid w:val="00F473B8"/>
    <w:rsid w:val="00F50101"/>
    <w:rsid w:val="00F51F11"/>
    <w:rsid w:val="00F60F7B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3193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253"/>
    <w:rsid w:val="00FB775B"/>
    <w:rsid w:val="00FB79E1"/>
    <w:rsid w:val="00FC2150"/>
    <w:rsid w:val="00FC22BF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8BE09-B4DE-4298-8F3F-0A79A16FAAE0}"/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</TotalTime>
  <Pages>1</Pages>
  <Words>483</Words>
  <Characters>2755</Characters>
  <Application>Microsoft Office Word</Application>
  <DocSecurity>0</DocSecurity>
  <Lines>22</Lines>
  <Paragraphs>6</Paragraphs>
  <ScaleCrop>false</ScaleCrop>
  <Company>FOG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2015-01-21T03:40:00Z</cp:lastPrinted>
  <dcterms:created xsi:type="dcterms:W3CDTF">2023-10-18T17:57:00Z</dcterms:created>
  <dcterms:modified xsi:type="dcterms:W3CDTF">2023-10-18T17:58:00Z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