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B49C" w14:textId="36475438" w:rsidR="004652D7" w:rsidRPr="00FE28A3" w:rsidRDefault="004652D7" w:rsidP="004652D7">
      <w:pPr>
        <w:jc w:val="right"/>
        <w:rPr>
          <w:rFonts w:asciiTheme="majorHAnsi" w:hAnsiTheme="majorHAnsi" w:cstheme="majorHAnsi"/>
          <w:b/>
          <w:sz w:val="32"/>
          <w:szCs w:val="24"/>
        </w:rPr>
      </w:pPr>
      <w:r w:rsidRPr="00FE28A3">
        <w:rPr>
          <w:rFonts w:asciiTheme="majorHAnsi" w:hAnsiTheme="majorHAnsi" w:cstheme="majorHAnsi"/>
          <w:noProof/>
        </w:rPr>
        <w:drawing>
          <wp:anchor distT="0" distB="0" distL="114300" distR="114300" simplePos="0" relativeHeight="251659264" behindDoc="0" locked="0" layoutInCell="1" allowOverlap="1" wp14:anchorId="02F77986" wp14:editId="0D0C91F0">
            <wp:simplePos x="0" y="0"/>
            <wp:positionH relativeFrom="column">
              <wp:posOffset>-374650</wp:posOffset>
            </wp:positionH>
            <wp:positionV relativeFrom="paragraph">
              <wp:posOffset>-82550</wp:posOffset>
            </wp:positionV>
            <wp:extent cx="1972310" cy="800100"/>
            <wp:effectExtent l="0" t="0" r="8890" b="0"/>
            <wp:wrapSquare wrapText="bothSides"/>
            <wp:docPr id="5" name="Picture 5"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8A3">
        <w:rPr>
          <w:rFonts w:asciiTheme="majorHAnsi" w:hAnsiTheme="majorHAnsi" w:cstheme="majorHAnsi"/>
          <w:b/>
          <w:sz w:val="32"/>
          <w:szCs w:val="24"/>
        </w:rPr>
        <w:t>Quality Certification Services (QCS)</w:t>
      </w:r>
    </w:p>
    <w:p w14:paraId="2206C7F3" w14:textId="77777777" w:rsidR="004652D7" w:rsidRPr="00FE28A3" w:rsidRDefault="004652D7" w:rsidP="004652D7">
      <w:pPr>
        <w:jc w:val="right"/>
        <w:rPr>
          <w:rFonts w:asciiTheme="majorHAnsi" w:hAnsiTheme="majorHAnsi" w:cstheme="majorHAnsi"/>
        </w:rPr>
      </w:pPr>
      <w:r w:rsidRPr="00FE28A3">
        <w:rPr>
          <w:rFonts w:asciiTheme="majorHAnsi" w:hAnsiTheme="majorHAnsi" w:cstheme="majorHAnsi"/>
        </w:rPr>
        <w:t>5700 SW 34th Street, Suite 349, Gainesville FL 32608</w:t>
      </w:r>
    </w:p>
    <w:p w14:paraId="793188D2" w14:textId="77777777" w:rsidR="004652D7" w:rsidRPr="00FE28A3" w:rsidRDefault="004652D7" w:rsidP="004652D7">
      <w:pPr>
        <w:jc w:val="right"/>
        <w:rPr>
          <w:rFonts w:asciiTheme="majorHAnsi" w:hAnsiTheme="majorHAnsi" w:cstheme="majorHAnsi"/>
        </w:rPr>
      </w:pPr>
      <w:r w:rsidRPr="00FE28A3">
        <w:rPr>
          <w:rFonts w:asciiTheme="majorHAnsi" w:hAnsiTheme="majorHAnsi" w:cstheme="majorHAnsi"/>
        </w:rPr>
        <w:t>phone 352.377.0133 / fax 352.377.8363</w:t>
      </w:r>
    </w:p>
    <w:p w14:paraId="7C5ACE6E" w14:textId="77777777" w:rsidR="004652D7" w:rsidRPr="00FE28A3" w:rsidRDefault="004652D7" w:rsidP="004652D7">
      <w:pPr>
        <w:jc w:val="right"/>
        <w:rPr>
          <w:rFonts w:asciiTheme="majorHAnsi" w:hAnsiTheme="majorHAnsi" w:cstheme="majorHAnsi"/>
        </w:rPr>
      </w:pPr>
      <w:r w:rsidRPr="00FE28A3">
        <w:rPr>
          <w:rFonts w:asciiTheme="majorHAnsi" w:hAnsiTheme="majorHAnsi" w:cstheme="majorHAnsi"/>
        </w:rPr>
        <w:t>www.qcsinfo.org</w:t>
      </w:r>
    </w:p>
    <w:p w14:paraId="6976AC60" w14:textId="77777777" w:rsidR="004652D7" w:rsidRDefault="004652D7">
      <w:pPr>
        <w:pStyle w:val="Title"/>
      </w:pPr>
    </w:p>
    <w:p w14:paraId="08BFDC62" w14:textId="77777777" w:rsidR="004652D7" w:rsidRDefault="004652D7">
      <w:pPr>
        <w:pStyle w:val="Title"/>
      </w:pPr>
    </w:p>
    <w:p w14:paraId="23370653" w14:textId="2E8F621B" w:rsidR="00A73058" w:rsidRPr="00BE042C" w:rsidRDefault="589CEC6D">
      <w:pPr>
        <w:pStyle w:val="Title"/>
        <w:rPr>
          <w:bCs w:val="0"/>
          <w:szCs w:val="24"/>
        </w:rPr>
      </w:pPr>
      <w:r>
        <w:t>QCS GLOBALG.A.P. Scheme Quality Manual</w:t>
      </w:r>
      <w:r w:rsidR="00903C43">
        <w:t xml:space="preserve"> (</w:t>
      </w:r>
      <w:r w:rsidR="00617B82">
        <w:t xml:space="preserve">v6 </w:t>
      </w:r>
      <w:r w:rsidR="00360544">
        <w:t>GFS</w:t>
      </w:r>
      <w:r>
        <w:t>)</w:t>
      </w:r>
    </w:p>
    <w:p w14:paraId="10FA68C9" w14:textId="77777777" w:rsidR="00A73058" w:rsidRPr="00BE042C" w:rsidRDefault="00A73058">
      <w:pPr>
        <w:rPr>
          <w:sz w:val="24"/>
          <w:szCs w:val="24"/>
        </w:rPr>
      </w:pPr>
    </w:p>
    <w:p w14:paraId="71929732" w14:textId="77777777" w:rsidR="00D355A1" w:rsidRPr="00BE042C" w:rsidRDefault="00D355A1">
      <w:pPr>
        <w:rPr>
          <w:sz w:val="24"/>
          <w:szCs w:val="24"/>
        </w:rPr>
      </w:pPr>
    </w:p>
    <w:p w14:paraId="1FBF5180" w14:textId="77777777" w:rsidR="005F0443" w:rsidRPr="00BE042C" w:rsidRDefault="005F0443">
      <w:pPr>
        <w:pStyle w:val="TOCHeading"/>
        <w:rPr>
          <w:rFonts w:ascii="Times New Roman" w:hAnsi="Times New Roman"/>
          <w:color w:val="auto"/>
          <w:sz w:val="24"/>
          <w:szCs w:val="24"/>
        </w:rPr>
      </w:pPr>
      <w:r w:rsidRPr="00BE042C">
        <w:rPr>
          <w:rFonts w:ascii="Times New Roman" w:hAnsi="Times New Roman"/>
          <w:color w:val="auto"/>
          <w:sz w:val="24"/>
          <w:szCs w:val="24"/>
        </w:rPr>
        <w:t>Table of Contents</w:t>
      </w:r>
    </w:p>
    <w:p w14:paraId="5388F83A" w14:textId="0246B634" w:rsidR="004652D7" w:rsidRDefault="002817DF">
      <w:pPr>
        <w:pStyle w:val="TOC1"/>
        <w:rPr>
          <w:rFonts w:asciiTheme="minorHAnsi" w:eastAsiaTheme="minorEastAsia" w:hAnsiTheme="minorHAnsi" w:cstheme="minorBidi"/>
          <w:b w:val="0"/>
          <w:caps w:val="0"/>
          <w:noProof/>
          <w:sz w:val="22"/>
          <w:szCs w:val="22"/>
        </w:rPr>
      </w:pPr>
      <w:r>
        <w:rPr>
          <w:szCs w:val="24"/>
        </w:rPr>
        <w:fldChar w:fldCharType="begin"/>
      </w:r>
      <w:r>
        <w:rPr>
          <w:szCs w:val="24"/>
        </w:rPr>
        <w:instrText xml:space="preserve"> TOC \o "1-1" \h \z \u </w:instrText>
      </w:r>
      <w:r>
        <w:rPr>
          <w:szCs w:val="24"/>
        </w:rPr>
        <w:fldChar w:fldCharType="separate"/>
      </w:r>
      <w:hyperlink w:anchor="_Toc3280221" w:history="1">
        <w:r w:rsidR="004652D7" w:rsidRPr="00F4559B">
          <w:rPr>
            <w:rStyle w:val="Hyperlink"/>
            <w:rFonts w:eastAsia="Arial Unicode MS"/>
            <w:noProof/>
          </w:rPr>
          <w:t>TERMINOLOGY</w:t>
        </w:r>
        <w:r w:rsidR="004652D7">
          <w:rPr>
            <w:noProof/>
            <w:webHidden/>
          </w:rPr>
          <w:tab/>
        </w:r>
        <w:r w:rsidR="004652D7">
          <w:rPr>
            <w:noProof/>
            <w:webHidden/>
          </w:rPr>
          <w:fldChar w:fldCharType="begin"/>
        </w:r>
        <w:r w:rsidR="004652D7">
          <w:rPr>
            <w:noProof/>
            <w:webHidden/>
          </w:rPr>
          <w:instrText xml:space="preserve"> PAGEREF _Toc3280221 \h </w:instrText>
        </w:r>
        <w:r w:rsidR="004652D7">
          <w:rPr>
            <w:noProof/>
            <w:webHidden/>
          </w:rPr>
        </w:r>
        <w:r w:rsidR="004652D7">
          <w:rPr>
            <w:noProof/>
            <w:webHidden/>
          </w:rPr>
          <w:fldChar w:fldCharType="separate"/>
        </w:r>
        <w:r w:rsidR="007D7C78">
          <w:rPr>
            <w:noProof/>
            <w:webHidden/>
          </w:rPr>
          <w:t>2</w:t>
        </w:r>
        <w:r w:rsidR="004652D7">
          <w:rPr>
            <w:noProof/>
            <w:webHidden/>
          </w:rPr>
          <w:fldChar w:fldCharType="end"/>
        </w:r>
      </w:hyperlink>
    </w:p>
    <w:p w14:paraId="48A7B93D" w14:textId="36051B20" w:rsidR="004652D7" w:rsidRDefault="004652D7">
      <w:pPr>
        <w:pStyle w:val="TOC1"/>
        <w:rPr>
          <w:rFonts w:asciiTheme="minorHAnsi" w:eastAsiaTheme="minorEastAsia" w:hAnsiTheme="minorHAnsi" w:cstheme="minorBidi"/>
          <w:b w:val="0"/>
          <w:caps w:val="0"/>
          <w:noProof/>
          <w:sz w:val="22"/>
          <w:szCs w:val="22"/>
        </w:rPr>
      </w:pPr>
      <w:hyperlink w:anchor="_Toc3280222" w:history="1">
        <w:r w:rsidRPr="00F4559B">
          <w:rPr>
            <w:rStyle w:val="Hyperlink"/>
            <w:noProof/>
          </w:rPr>
          <w:t>1.  Introduction</w:t>
        </w:r>
        <w:r>
          <w:rPr>
            <w:noProof/>
            <w:webHidden/>
          </w:rPr>
          <w:tab/>
        </w:r>
        <w:r>
          <w:rPr>
            <w:noProof/>
            <w:webHidden/>
          </w:rPr>
          <w:fldChar w:fldCharType="begin"/>
        </w:r>
        <w:r>
          <w:rPr>
            <w:noProof/>
            <w:webHidden/>
          </w:rPr>
          <w:instrText xml:space="preserve"> PAGEREF _Toc3280222 \h </w:instrText>
        </w:r>
        <w:r>
          <w:rPr>
            <w:noProof/>
            <w:webHidden/>
          </w:rPr>
        </w:r>
        <w:r>
          <w:rPr>
            <w:noProof/>
            <w:webHidden/>
          </w:rPr>
          <w:fldChar w:fldCharType="separate"/>
        </w:r>
        <w:r w:rsidR="007D7C78">
          <w:rPr>
            <w:noProof/>
            <w:webHidden/>
          </w:rPr>
          <w:t>4</w:t>
        </w:r>
        <w:r>
          <w:rPr>
            <w:noProof/>
            <w:webHidden/>
          </w:rPr>
          <w:fldChar w:fldCharType="end"/>
        </w:r>
      </w:hyperlink>
    </w:p>
    <w:p w14:paraId="657A2FC6" w14:textId="627B3076" w:rsidR="004652D7" w:rsidRDefault="004652D7">
      <w:pPr>
        <w:pStyle w:val="TOC1"/>
        <w:rPr>
          <w:rFonts w:asciiTheme="minorHAnsi" w:eastAsiaTheme="minorEastAsia" w:hAnsiTheme="minorHAnsi" w:cstheme="minorBidi"/>
          <w:b w:val="0"/>
          <w:caps w:val="0"/>
          <w:noProof/>
          <w:sz w:val="22"/>
          <w:szCs w:val="22"/>
        </w:rPr>
      </w:pPr>
      <w:hyperlink w:anchor="_Toc3280223" w:history="1">
        <w:r w:rsidRPr="00F4559B">
          <w:rPr>
            <w:rStyle w:val="Hyperlink"/>
            <w:noProof/>
          </w:rPr>
          <w:t>2.  Mission Statement</w:t>
        </w:r>
        <w:r>
          <w:rPr>
            <w:noProof/>
            <w:webHidden/>
          </w:rPr>
          <w:tab/>
        </w:r>
        <w:r>
          <w:rPr>
            <w:noProof/>
            <w:webHidden/>
          </w:rPr>
          <w:fldChar w:fldCharType="begin"/>
        </w:r>
        <w:r>
          <w:rPr>
            <w:noProof/>
            <w:webHidden/>
          </w:rPr>
          <w:instrText xml:space="preserve"> PAGEREF _Toc3280223 \h </w:instrText>
        </w:r>
        <w:r>
          <w:rPr>
            <w:noProof/>
            <w:webHidden/>
          </w:rPr>
        </w:r>
        <w:r>
          <w:rPr>
            <w:noProof/>
            <w:webHidden/>
          </w:rPr>
          <w:fldChar w:fldCharType="separate"/>
        </w:r>
        <w:r w:rsidR="007D7C78">
          <w:rPr>
            <w:noProof/>
            <w:webHidden/>
          </w:rPr>
          <w:t>4</w:t>
        </w:r>
        <w:r>
          <w:rPr>
            <w:noProof/>
            <w:webHidden/>
          </w:rPr>
          <w:fldChar w:fldCharType="end"/>
        </w:r>
      </w:hyperlink>
    </w:p>
    <w:p w14:paraId="1B87BE3C" w14:textId="1618E114" w:rsidR="004652D7" w:rsidRDefault="004652D7">
      <w:pPr>
        <w:pStyle w:val="TOC1"/>
        <w:rPr>
          <w:rFonts w:asciiTheme="minorHAnsi" w:eastAsiaTheme="minorEastAsia" w:hAnsiTheme="minorHAnsi" w:cstheme="minorBidi"/>
          <w:b w:val="0"/>
          <w:caps w:val="0"/>
          <w:noProof/>
          <w:sz w:val="22"/>
          <w:szCs w:val="22"/>
        </w:rPr>
      </w:pPr>
      <w:hyperlink w:anchor="_Toc3280224" w:history="1">
        <w:r w:rsidRPr="00F4559B">
          <w:rPr>
            <w:rStyle w:val="Hyperlink"/>
            <w:bCs/>
            <w:noProof/>
          </w:rPr>
          <w:t>3.  Quality Statement</w:t>
        </w:r>
        <w:r>
          <w:rPr>
            <w:noProof/>
            <w:webHidden/>
          </w:rPr>
          <w:tab/>
        </w:r>
        <w:r>
          <w:rPr>
            <w:noProof/>
            <w:webHidden/>
          </w:rPr>
          <w:fldChar w:fldCharType="begin"/>
        </w:r>
        <w:r>
          <w:rPr>
            <w:noProof/>
            <w:webHidden/>
          </w:rPr>
          <w:instrText xml:space="preserve"> PAGEREF _Toc3280224 \h </w:instrText>
        </w:r>
        <w:r>
          <w:rPr>
            <w:noProof/>
            <w:webHidden/>
          </w:rPr>
        </w:r>
        <w:r>
          <w:rPr>
            <w:noProof/>
            <w:webHidden/>
          </w:rPr>
          <w:fldChar w:fldCharType="separate"/>
        </w:r>
        <w:r w:rsidR="007D7C78">
          <w:rPr>
            <w:noProof/>
            <w:webHidden/>
          </w:rPr>
          <w:t>4</w:t>
        </w:r>
        <w:r>
          <w:rPr>
            <w:noProof/>
            <w:webHidden/>
          </w:rPr>
          <w:fldChar w:fldCharType="end"/>
        </w:r>
      </w:hyperlink>
    </w:p>
    <w:p w14:paraId="4199CE93" w14:textId="5DA63E66" w:rsidR="004652D7" w:rsidRDefault="004652D7">
      <w:pPr>
        <w:pStyle w:val="TOC1"/>
        <w:rPr>
          <w:rFonts w:asciiTheme="minorHAnsi" w:eastAsiaTheme="minorEastAsia" w:hAnsiTheme="minorHAnsi" w:cstheme="minorBidi"/>
          <w:b w:val="0"/>
          <w:caps w:val="0"/>
          <w:noProof/>
          <w:sz w:val="22"/>
          <w:szCs w:val="22"/>
        </w:rPr>
      </w:pPr>
      <w:hyperlink w:anchor="_Toc3280225" w:history="1">
        <w:r w:rsidRPr="00F4559B">
          <w:rPr>
            <w:rStyle w:val="Hyperlink"/>
            <w:noProof/>
          </w:rPr>
          <w:t>4. Legal Status</w:t>
        </w:r>
        <w:r>
          <w:rPr>
            <w:noProof/>
            <w:webHidden/>
          </w:rPr>
          <w:tab/>
        </w:r>
        <w:r>
          <w:rPr>
            <w:noProof/>
            <w:webHidden/>
          </w:rPr>
          <w:fldChar w:fldCharType="begin"/>
        </w:r>
        <w:r>
          <w:rPr>
            <w:noProof/>
            <w:webHidden/>
          </w:rPr>
          <w:instrText xml:space="preserve"> PAGEREF _Toc3280225 \h </w:instrText>
        </w:r>
        <w:r>
          <w:rPr>
            <w:noProof/>
            <w:webHidden/>
          </w:rPr>
        </w:r>
        <w:r>
          <w:rPr>
            <w:noProof/>
            <w:webHidden/>
          </w:rPr>
          <w:fldChar w:fldCharType="separate"/>
        </w:r>
        <w:r w:rsidR="007D7C78">
          <w:rPr>
            <w:noProof/>
            <w:webHidden/>
          </w:rPr>
          <w:t>5</w:t>
        </w:r>
        <w:r>
          <w:rPr>
            <w:noProof/>
            <w:webHidden/>
          </w:rPr>
          <w:fldChar w:fldCharType="end"/>
        </w:r>
      </w:hyperlink>
    </w:p>
    <w:p w14:paraId="4496C1E2" w14:textId="26B4AB62" w:rsidR="004652D7" w:rsidRDefault="004652D7">
      <w:pPr>
        <w:pStyle w:val="TOC1"/>
        <w:rPr>
          <w:rFonts w:asciiTheme="minorHAnsi" w:eastAsiaTheme="minorEastAsia" w:hAnsiTheme="minorHAnsi" w:cstheme="minorBidi"/>
          <w:b w:val="0"/>
          <w:caps w:val="0"/>
          <w:noProof/>
          <w:sz w:val="22"/>
          <w:szCs w:val="22"/>
        </w:rPr>
      </w:pPr>
      <w:hyperlink w:anchor="_Toc3280226" w:history="1">
        <w:r w:rsidRPr="00F4559B">
          <w:rPr>
            <w:rStyle w:val="Hyperlink"/>
            <w:bCs/>
            <w:noProof/>
          </w:rPr>
          <w:t>5.  QCS Organizational Structure</w:t>
        </w:r>
        <w:r>
          <w:rPr>
            <w:noProof/>
            <w:webHidden/>
          </w:rPr>
          <w:tab/>
        </w:r>
        <w:r>
          <w:rPr>
            <w:noProof/>
            <w:webHidden/>
          </w:rPr>
          <w:fldChar w:fldCharType="begin"/>
        </w:r>
        <w:r>
          <w:rPr>
            <w:noProof/>
            <w:webHidden/>
          </w:rPr>
          <w:instrText xml:space="preserve"> PAGEREF _Toc3280226 \h </w:instrText>
        </w:r>
        <w:r>
          <w:rPr>
            <w:noProof/>
            <w:webHidden/>
          </w:rPr>
        </w:r>
        <w:r>
          <w:rPr>
            <w:noProof/>
            <w:webHidden/>
          </w:rPr>
          <w:fldChar w:fldCharType="separate"/>
        </w:r>
        <w:r w:rsidR="007D7C78">
          <w:rPr>
            <w:noProof/>
            <w:webHidden/>
          </w:rPr>
          <w:t>6</w:t>
        </w:r>
        <w:r>
          <w:rPr>
            <w:noProof/>
            <w:webHidden/>
          </w:rPr>
          <w:fldChar w:fldCharType="end"/>
        </w:r>
      </w:hyperlink>
    </w:p>
    <w:p w14:paraId="6698C4D4" w14:textId="62352F43" w:rsidR="004652D7" w:rsidRDefault="004652D7">
      <w:pPr>
        <w:pStyle w:val="TOC1"/>
        <w:rPr>
          <w:rFonts w:asciiTheme="minorHAnsi" w:eastAsiaTheme="minorEastAsia" w:hAnsiTheme="minorHAnsi" w:cstheme="minorBidi"/>
          <w:b w:val="0"/>
          <w:caps w:val="0"/>
          <w:noProof/>
          <w:sz w:val="22"/>
          <w:szCs w:val="22"/>
        </w:rPr>
      </w:pPr>
      <w:hyperlink w:anchor="_Toc3280227" w:history="1">
        <w:r w:rsidRPr="00F4559B">
          <w:rPr>
            <w:rStyle w:val="Hyperlink"/>
            <w:bCs/>
            <w:noProof/>
          </w:rPr>
          <w:t>6. Job Descriptions</w:t>
        </w:r>
        <w:r>
          <w:rPr>
            <w:noProof/>
            <w:webHidden/>
          </w:rPr>
          <w:tab/>
        </w:r>
        <w:r>
          <w:rPr>
            <w:noProof/>
            <w:webHidden/>
          </w:rPr>
          <w:fldChar w:fldCharType="begin"/>
        </w:r>
        <w:r>
          <w:rPr>
            <w:noProof/>
            <w:webHidden/>
          </w:rPr>
          <w:instrText xml:space="preserve"> PAGEREF _Toc3280227 \h </w:instrText>
        </w:r>
        <w:r>
          <w:rPr>
            <w:noProof/>
            <w:webHidden/>
          </w:rPr>
        </w:r>
        <w:r>
          <w:rPr>
            <w:noProof/>
            <w:webHidden/>
          </w:rPr>
          <w:fldChar w:fldCharType="separate"/>
        </w:r>
        <w:r w:rsidR="007D7C78">
          <w:rPr>
            <w:noProof/>
            <w:webHidden/>
          </w:rPr>
          <w:t>1</w:t>
        </w:r>
        <w:r>
          <w:rPr>
            <w:noProof/>
            <w:webHidden/>
          </w:rPr>
          <w:fldChar w:fldCharType="end"/>
        </w:r>
      </w:hyperlink>
    </w:p>
    <w:p w14:paraId="471150B6" w14:textId="48B17162" w:rsidR="004652D7" w:rsidRDefault="004652D7">
      <w:pPr>
        <w:pStyle w:val="TOC1"/>
        <w:rPr>
          <w:rFonts w:asciiTheme="minorHAnsi" w:eastAsiaTheme="minorEastAsia" w:hAnsiTheme="minorHAnsi" w:cstheme="minorBidi"/>
          <w:b w:val="0"/>
          <w:caps w:val="0"/>
          <w:noProof/>
          <w:sz w:val="22"/>
          <w:szCs w:val="22"/>
        </w:rPr>
      </w:pPr>
      <w:hyperlink w:anchor="_Toc3280230" w:history="1">
        <w:r w:rsidRPr="00F4559B">
          <w:rPr>
            <w:rStyle w:val="Hyperlink"/>
            <w:noProof/>
          </w:rPr>
          <w:t>7. Human Resources</w:t>
        </w:r>
        <w:r>
          <w:rPr>
            <w:noProof/>
            <w:webHidden/>
          </w:rPr>
          <w:tab/>
        </w:r>
        <w:r>
          <w:rPr>
            <w:noProof/>
            <w:webHidden/>
          </w:rPr>
          <w:fldChar w:fldCharType="begin"/>
        </w:r>
        <w:r>
          <w:rPr>
            <w:noProof/>
            <w:webHidden/>
          </w:rPr>
          <w:instrText xml:space="preserve"> PAGEREF _Toc3280230 \h </w:instrText>
        </w:r>
        <w:r>
          <w:rPr>
            <w:noProof/>
            <w:webHidden/>
          </w:rPr>
        </w:r>
        <w:r>
          <w:rPr>
            <w:noProof/>
            <w:webHidden/>
          </w:rPr>
          <w:fldChar w:fldCharType="separate"/>
        </w:r>
        <w:r w:rsidR="007D7C78">
          <w:rPr>
            <w:noProof/>
            <w:webHidden/>
          </w:rPr>
          <w:t>5</w:t>
        </w:r>
        <w:r>
          <w:rPr>
            <w:noProof/>
            <w:webHidden/>
          </w:rPr>
          <w:fldChar w:fldCharType="end"/>
        </w:r>
      </w:hyperlink>
    </w:p>
    <w:p w14:paraId="3425E33C" w14:textId="6D21FF7F" w:rsidR="004652D7" w:rsidRDefault="004652D7">
      <w:pPr>
        <w:pStyle w:val="TOC1"/>
        <w:rPr>
          <w:rFonts w:asciiTheme="minorHAnsi" w:eastAsiaTheme="minorEastAsia" w:hAnsiTheme="minorHAnsi" w:cstheme="minorBidi"/>
          <w:b w:val="0"/>
          <w:caps w:val="0"/>
          <w:noProof/>
          <w:sz w:val="22"/>
          <w:szCs w:val="22"/>
        </w:rPr>
      </w:pPr>
      <w:hyperlink w:anchor="_Toc3280232" w:history="1">
        <w:r w:rsidRPr="00F4559B">
          <w:rPr>
            <w:rStyle w:val="Hyperlink"/>
            <w:bCs/>
            <w:noProof/>
          </w:rPr>
          <w:t>8. Certification Procedures</w:t>
        </w:r>
        <w:r>
          <w:rPr>
            <w:noProof/>
            <w:webHidden/>
          </w:rPr>
          <w:tab/>
        </w:r>
        <w:r>
          <w:rPr>
            <w:noProof/>
            <w:webHidden/>
          </w:rPr>
          <w:fldChar w:fldCharType="begin"/>
        </w:r>
        <w:r>
          <w:rPr>
            <w:noProof/>
            <w:webHidden/>
          </w:rPr>
          <w:instrText xml:space="preserve"> PAGEREF _Toc3280232 \h </w:instrText>
        </w:r>
        <w:r>
          <w:rPr>
            <w:noProof/>
            <w:webHidden/>
          </w:rPr>
        </w:r>
        <w:r>
          <w:rPr>
            <w:noProof/>
            <w:webHidden/>
          </w:rPr>
          <w:fldChar w:fldCharType="separate"/>
        </w:r>
        <w:r w:rsidR="007D7C78">
          <w:rPr>
            <w:noProof/>
            <w:webHidden/>
          </w:rPr>
          <w:t>8</w:t>
        </w:r>
        <w:r>
          <w:rPr>
            <w:noProof/>
            <w:webHidden/>
          </w:rPr>
          <w:fldChar w:fldCharType="end"/>
        </w:r>
      </w:hyperlink>
    </w:p>
    <w:p w14:paraId="2C8B42A6" w14:textId="3EC492AA" w:rsidR="004652D7" w:rsidRDefault="004652D7">
      <w:pPr>
        <w:pStyle w:val="TOC1"/>
        <w:rPr>
          <w:rFonts w:asciiTheme="minorHAnsi" w:eastAsiaTheme="minorEastAsia" w:hAnsiTheme="minorHAnsi" w:cstheme="minorBidi"/>
          <w:b w:val="0"/>
          <w:caps w:val="0"/>
          <w:noProof/>
          <w:sz w:val="22"/>
          <w:szCs w:val="22"/>
        </w:rPr>
      </w:pPr>
      <w:hyperlink w:anchor="_Toc3280233" w:history="1">
        <w:r w:rsidRPr="00F4559B">
          <w:rPr>
            <w:rStyle w:val="Hyperlink"/>
            <w:bCs/>
            <w:noProof/>
          </w:rPr>
          <w:t>9.  Internal Audits</w:t>
        </w:r>
        <w:r>
          <w:rPr>
            <w:noProof/>
            <w:webHidden/>
          </w:rPr>
          <w:tab/>
        </w:r>
        <w:r>
          <w:rPr>
            <w:noProof/>
            <w:webHidden/>
          </w:rPr>
          <w:fldChar w:fldCharType="begin"/>
        </w:r>
        <w:r>
          <w:rPr>
            <w:noProof/>
            <w:webHidden/>
          </w:rPr>
          <w:instrText xml:space="preserve"> PAGEREF _Toc3280233 \h </w:instrText>
        </w:r>
        <w:r>
          <w:rPr>
            <w:noProof/>
            <w:webHidden/>
          </w:rPr>
        </w:r>
        <w:r>
          <w:rPr>
            <w:noProof/>
            <w:webHidden/>
          </w:rPr>
          <w:fldChar w:fldCharType="separate"/>
        </w:r>
        <w:r w:rsidR="007D7C78">
          <w:rPr>
            <w:noProof/>
            <w:webHidden/>
          </w:rPr>
          <w:t>9</w:t>
        </w:r>
        <w:r>
          <w:rPr>
            <w:noProof/>
            <w:webHidden/>
          </w:rPr>
          <w:fldChar w:fldCharType="end"/>
        </w:r>
      </w:hyperlink>
    </w:p>
    <w:p w14:paraId="7588A993" w14:textId="009C1013" w:rsidR="004652D7" w:rsidRDefault="004652D7">
      <w:pPr>
        <w:pStyle w:val="TOC1"/>
        <w:rPr>
          <w:rFonts w:asciiTheme="minorHAnsi" w:eastAsiaTheme="minorEastAsia" w:hAnsiTheme="minorHAnsi" w:cstheme="minorBidi"/>
          <w:b w:val="0"/>
          <w:caps w:val="0"/>
          <w:noProof/>
          <w:sz w:val="22"/>
          <w:szCs w:val="22"/>
        </w:rPr>
      </w:pPr>
      <w:hyperlink w:anchor="_Toc3280234" w:history="1">
        <w:r w:rsidRPr="00F4559B">
          <w:rPr>
            <w:rStyle w:val="Hyperlink"/>
            <w:noProof/>
          </w:rPr>
          <w:t>10. Corrective Actions Process</w:t>
        </w:r>
        <w:r>
          <w:rPr>
            <w:noProof/>
            <w:webHidden/>
          </w:rPr>
          <w:tab/>
        </w:r>
        <w:r>
          <w:rPr>
            <w:noProof/>
            <w:webHidden/>
          </w:rPr>
          <w:fldChar w:fldCharType="begin"/>
        </w:r>
        <w:r>
          <w:rPr>
            <w:noProof/>
            <w:webHidden/>
          </w:rPr>
          <w:instrText xml:space="preserve"> PAGEREF _Toc3280234 \h </w:instrText>
        </w:r>
        <w:r>
          <w:rPr>
            <w:noProof/>
            <w:webHidden/>
          </w:rPr>
        </w:r>
        <w:r>
          <w:rPr>
            <w:noProof/>
            <w:webHidden/>
          </w:rPr>
          <w:fldChar w:fldCharType="separate"/>
        </w:r>
        <w:r w:rsidR="007D7C78">
          <w:rPr>
            <w:noProof/>
            <w:webHidden/>
          </w:rPr>
          <w:t>11</w:t>
        </w:r>
        <w:r>
          <w:rPr>
            <w:noProof/>
            <w:webHidden/>
          </w:rPr>
          <w:fldChar w:fldCharType="end"/>
        </w:r>
      </w:hyperlink>
    </w:p>
    <w:p w14:paraId="16DE735A" w14:textId="604F2D81" w:rsidR="004652D7" w:rsidRDefault="004652D7">
      <w:pPr>
        <w:pStyle w:val="TOC1"/>
        <w:rPr>
          <w:rFonts w:asciiTheme="minorHAnsi" w:eastAsiaTheme="minorEastAsia" w:hAnsiTheme="minorHAnsi" w:cstheme="minorBidi"/>
          <w:b w:val="0"/>
          <w:caps w:val="0"/>
          <w:noProof/>
          <w:sz w:val="22"/>
          <w:szCs w:val="22"/>
        </w:rPr>
      </w:pPr>
      <w:hyperlink w:anchor="_Toc3280235" w:history="1">
        <w:r w:rsidRPr="00F4559B">
          <w:rPr>
            <w:rStyle w:val="Hyperlink"/>
            <w:noProof/>
          </w:rPr>
          <w:t>11. Preventive Actions Process</w:t>
        </w:r>
        <w:r>
          <w:rPr>
            <w:noProof/>
            <w:webHidden/>
          </w:rPr>
          <w:tab/>
        </w:r>
        <w:r>
          <w:rPr>
            <w:noProof/>
            <w:webHidden/>
          </w:rPr>
          <w:fldChar w:fldCharType="begin"/>
        </w:r>
        <w:r>
          <w:rPr>
            <w:noProof/>
            <w:webHidden/>
          </w:rPr>
          <w:instrText xml:space="preserve"> PAGEREF _Toc3280235 \h </w:instrText>
        </w:r>
        <w:r>
          <w:rPr>
            <w:noProof/>
            <w:webHidden/>
          </w:rPr>
        </w:r>
        <w:r>
          <w:rPr>
            <w:noProof/>
            <w:webHidden/>
          </w:rPr>
          <w:fldChar w:fldCharType="separate"/>
        </w:r>
        <w:r w:rsidR="007D7C78">
          <w:rPr>
            <w:noProof/>
            <w:webHidden/>
          </w:rPr>
          <w:t>11</w:t>
        </w:r>
        <w:r>
          <w:rPr>
            <w:noProof/>
            <w:webHidden/>
          </w:rPr>
          <w:fldChar w:fldCharType="end"/>
        </w:r>
      </w:hyperlink>
    </w:p>
    <w:p w14:paraId="540F5B9A" w14:textId="667C631B" w:rsidR="004652D7" w:rsidRDefault="004652D7">
      <w:pPr>
        <w:pStyle w:val="TOC1"/>
        <w:rPr>
          <w:rFonts w:asciiTheme="minorHAnsi" w:eastAsiaTheme="minorEastAsia" w:hAnsiTheme="minorHAnsi" w:cstheme="minorBidi"/>
          <w:b w:val="0"/>
          <w:caps w:val="0"/>
          <w:noProof/>
          <w:sz w:val="22"/>
          <w:szCs w:val="22"/>
        </w:rPr>
      </w:pPr>
      <w:hyperlink w:anchor="_Toc3280237" w:history="1">
        <w:r w:rsidRPr="00F4559B">
          <w:rPr>
            <w:rStyle w:val="Hyperlink"/>
            <w:bCs/>
            <w:noProof/>
          </w:rPr>
          <w:t>12. Management Review Report</w:t>
        </w:r>
        <w:r>
          <w:rPr>
            <w:noProof/>
            <w:webHidden/>
          </w:rPr>
          <w:tab/>
        </w:r>
        <w:r>
          <w:rPr>
            <w:noProof/>
            <w:webHidden/>
          </w:rPr>
          <w:fldChar w:fldCharType="begin"/>
        </w:r>
        <w:r>
          <w:rPr>
            <w:noProof/>
            <w:webHidden/>
          </w:rPr>
          <w:instrText xml:space="preserve"> PAGEREF _Toc3280237 \h </w:instrText>
        </w:r>
        <w:r>
          <w:rPr>
            <w:noProof/>
            <w:webHidden/>
          </w:rPr>
        </w:r>
        <w:r>
          <w:rPr>
            <w:noProof/>
            <w:webHidden/>
          </w:rPr>
          <w:fldChar w:fldCharType="separate"/>
        </w:r>
        <w:r w:rsidR="007D7C78">
          <w:rPr>
            <w:noProof/>
            <w:webHidden/>
          </w:rPr>
          <w:t>12</w:t>
        </w:r>
        <w:r>
          <w:rPr>
            <w:noProof/>
            <w:webHidden/>
          </w:rPr>
          <w:fldChar w:fldCharType="end"/>
        </w:r>
      </w:hyperlink>
    </w:p>
    <w:p w14:paraId="6C3A0EC4" w14:textId="1FD8F202" w:rsidR="004652D7" w:rsidRDefault="004652D7">
      <w:pPr>
        <w:pStyle w:val="TOC1"/>
        <w:rPr>
          <w:rFonts w:asciiTheme="minorHAnsi" w:eastAsiaTheme="minorEastAsia" w:hAnsiTheme="minorHAnsi" w:cstheme="minorBidi"/>
          <w:b w:val="0"/>
          <w:caps w:val="0"/>
          <w:noProof/>
          <w:sz w:val="22"/>
          <w:szCs w:val="22"/>
        </w:rPr>
      </w:pPr>
      <w:hyperlink w:anchor="_Toc3280238" w:history="1">
        <w:r w:rsidRPr="00F4559B">
          <w:rPr>
            <w:rStyle w:val="Hyperlink"/>
            <w:bCs/>
            <w:noProof/>
          </w:rPr>
          <w:t>13. Records</w:t>
        </w:r>
        <w:r>
          <w:rPr>
            <w:noProof/>
            <w:webHidden/>
          </w:rPr>
          <w:tab/>
        </w:r>
        <w:r>
          <w:rPr>
            <w:noProof/>
            <w:webHidden/>
          </w:rPr>
          <w:fldChar w:fldCharType="begin"/>
        </w:r>
        <w:r>
          <w:rPr>
            <w:noProof/>
            <w:webHidden/>
          </w:rPr>
          <w:instrText xml:space="preserve"> PAGEREF _Toc3280238 \h </w:instrText>
        </w:r>
        <w:r>
          <w:rPr>
            <w:noProof/>
            <w:webHidden/>
          </w:rPr>
        </w:r>
        <w:r>
          <w:rPr>
            <w:noProof/>
            <w:webHidden/>
          </w:rPr>
          <w:fldChar w:fldCharType="separate"/>
        </w:r>
        <w:r w:rsidR="007D7C78">
          <w:rPr>
            <w:noProof/>
            <w:webHidden/>
          </w:rPr>
          <w:t>13</w:t>
        </w:r>
        <w:r>
          <w:rPr>
            <w:noProof/>
            <w:webHidden/>
          </w:rPr>
          <w:fldChar w:fldCharType="end"/>
        </w:r>
      </w:hyperlink>
    </w:p>
    <w:p w14:paraId="0A555DA8" w14:textId="1979BFC9" w:rsidR="004652D7" w:rsidRDefault="004652D7">
      <w:pPr>
        <w:pStyle w:val="TOC1"/>
        <w:rPr>
          <w:rFonts w:asciiTheme="minorHAnsi" w:eastAsiaTheme="minorEastAsia" w:hAnsiTheme="minorHAnsi" w:cstheme="minorBidi"/>
          <w:b w:val="0"/>
          <w:caps w:val="0"/>
          <w:noProof/>
          <w:sz w:val="22"/>
          <w:szCs w:val="22"/>
        </w:rPr>
      </w:pPr>
      <w:hyperlink w:anchor="_Toc3280239" w:history="1">
        <w:r w:rsidRPr="00F4559B">
          <w:rPr>
            <w:rStyle w:val="Hyperlink"/>
            <w:bCs/>
            <w:noProof/>
          </w:rPr>
          <w:t>14.  Release of Records</w:t>
        </w:r>
        <w:r>
          <w:rPr>
            <w:noProof/>
            <w:webHidden/>
          </w:rPr>
          <w:tab/>
        </w:r>
        <w:r>
          <w:rPr>
            <w:noProof/>
            <w:webHidden/>
          </w:rPr>
          <w:fldChar w:fldCharType="begin"/>
        </w:r>
        <w:r>
          <w:rPr>
            <w:noProof/>
            <w:webHidden/>
          </w:rPr>
          <w:instrText xml:space="preserve"> PAGEREF _Toc3280239 \h </w:instrText>
        </w:r>
        <w:r>
          <w:rPr>
            <w:noProof/>
            <w:webHidden/>
          </w:rPr>
        </w:r>
        <w:r>
          <w:rPr>
            <w:noProof/>
            <w:webHidden/>
          </w:rPr>
          <w:fldChar w:fldCharType="separate"/>
        </w:r>
        <w:r w:rsidR="007D7C78">
          <w:rPr>
            <w:noProof/>
            <w:webHidden/>
          </w:rPr>
          <w:t>13</w:t>
        </w:r>
        <w:r>
          <w:rPr>
            <w:noProof/>
            <w:webHidden/>
          </w:rPr>
          <w:fldChar w:fldCharType="end"/>
        </w:r>
      </w:hyperlink>
    </w:p>
    <w:p w14:paraId="07F6B19A" w14:textId="3AE0FEE0" w:rsidR="004652D7" w:rsidRDefault="004652D7">
      <w:pPr>
        <w:pStyle w:val="TOC1"/>
        <w:rPr>
          <w:rFonts w:asciiTheme="minorHAnsi" w:eastAsiaTheme="minorEastAsia" w:hAnsiTheme="minorHAnsi" w:cstheme="minorBidi"/>
          <w:b w:val="0"/>
          <w:caps w:val="0"/>
          <w:noProof/>
          <w:sz w:val="22"/>
          <w:szCs w:val="22"/>
        </w:rPr>
      </w:pPr>
      <w:hyperlink w:anchor="_Toc3280240" w:history="1">
        <w:r w:rsidRPr="00F4559B">
          <w:rPr>
            <w:rStyle w:val="Hyperlink"/>
            <w:bCs/>
            <w:noProof/>
          </w:rPr>
          <w:t>15.  Document Control</w:t>
        </w:r>
        <w:r>
          <w:rPr>
            <w:noProof/>
            <w:webHidden/>
          </w:rPr>
          <w:tab/>
        </w:r>
        <w:r>
          <w:rPr>
            <w:noProof/>
            <w:webHidden/>
          </w:rPr>
          <w:fldChar w:fldCharType="begin"/>
        </w:r>
        <w:r>
          <w:rPr>
            <w:noProof/>
            <w:webHidden/>
          </w:rPr>
          <w:instrText xml:space="preserve"> PAGEREF _Toc3280240 \h </w:instrText>
        </w:r>
        <w:r>
          <w:rPr>
            <w:noProof/>
            <w:webHidden/>
          </w:rPr>
        </w:r>
        <w:r>
          <w:rPr>
            <w:noProof/>
            <w:webHidden/>
          </w:rPr>
          <w:fldChar w:fldCharType="separate"/>
        </w:r>
        <w:r w:rsidR="007D7C78">
          <w:rPr>
            <w:noProof/>
            <w:webHidden/>
          </w:rPr>
          <w:t>14</w:t>
        </w:r>
        <w:r>
          <w:rPr>
            <w:noProof/>
            <w:webHidden/>
          </w:rPr>
          <w:fldChar w:fldCharType="end"/>
        </w:r>
      </w:hyperlink>
    </w:p>
    <w:p w14:paraId="1E0823EF" w14:textId="35CAEA9F" w:rsidR="004652D7" w:rsidRDefault="004652D7">
      <w:pPr>
        <w:pStyle w:val="TOC1"/>
        <w:rPr>
          <w:rFonts w:asciiTheme="minorHAnsi" w:eastAsiaTheme="minorEastAsia" w:hAnsiTheme="minorHAnsi" w:cstheme="minorBidi"/>
          <w:b w:val="0"/>
          <w:caps w:val="0"/>
          <w:noProof/>
          <w:sz w:val="22"/>
          <w:szCs w:val="22"/>
        </w:rPr>
      </w:pPr>
      <w:hyperlink w:anchor="_Toc3280241" w:history="1">
        <w:r w:rsidRPr="00F4559B">
          <w:rPr>
            <w:rStyle w:val="Hyperlink"/>
            <w:noProof/>
          </w:rPr>
          <w:t>16. Quality Policy Acknowledgement &amp; Commitment</w:t>
        </w:r>
        <w:r>
          <w:rPr>
            <w:noProof/>
            <w:webHidden/>
          </w:rPr>
          <w:tab/>
        </w:r>
        <w:r>
          <w:rPr>
            <w:noProof/>
            <w:webHidden/>
          </w:rPr>
          <w:fldChar w:fldCharType="begin"/>
        </w:r>
        <w:r>
          <w:rPr>
            <w:noProof/>
            <w:webHidden/>
          </w:rPr>
          <w:instrText xml:space="preserve"> PAGEREF _Toc3280241 \h </w:instrText>
        </w:r>
        <w:r>
          <w:rPr>
            <w:noProof/>
            <w:webHidden/>
          </w:rPr>
        </w:r>
        <w:r>
          <w:rPr>
            <w:noProof/>
            <w:webHidden/>
          </w:rPr>
          <w:fldChar w:fldCharType="separate"/>
        </w:r>
        <w:r w:rsidR="007D7C78">
          <w:rPr>
            <w:noProof/>
            <w:webHidden/>
          </w:rPr>
          <w:t>16</w:t>
        </w:r>
        <w:r>
          <w:rPr>
            <w:noProof/>
            <w:webHidden/>
          </w:rPr>
          <w:fldChar w:fldCharType="end"/>
        </w:r>
      </w:hyperlink>
    </w:p>
    <w:p w14:paraId="6762AF3A" w14:textId="684A19CE" w:rsidR="00DB60CB" w:rsidRDefault="002817DF" w:rsidP="00282834">
      <w:pPr>
        <w:rPr>
          <w:sz w:val="24"/>
          <w:szCs w:val="24"/>
        </w:rPr>
      </w:pPr>
      <w:r>
        <w:rPr>
          <w:sz w:val="24"/>
          <w:szCs w:val="24"/>
        </w:rPr>
        <w:fldChar w:fldCharType="end"/>
      </w:r>
    </w:p>
    <w:p w14:paraId="342D6C53" w14:textId="79B7C7B7" w:rsidR="007D5593" w:rsidRDefault="007D5593" w:rsidP="00282834">
      <w:pPr>
        <w:rPr>
          <w:sz w:val="24"/>
          <w:szCs w:val="24"/>
        </w:rPr>
      </w:pPr>
      <w:r>
        <w:rPr>
          <w:sz w:val="24"/>
          <w:szCs w:val="24"/>
        </w:rPr>
        <w:br w:type="page"/>
      </w:r>
    </w:p>
    <w:p w14:paraId="3EE231A9" w14:textId="77777777" w:rsidR="00696E34" w:rsidRDefault="00696E34" w:rsidP="00696E34">
      <w:pPr>
        <w:pStyle w:val="Heading1"/>
        <w:rPr>
          <w:rFonts w:eastAsia="Arial Unicode MS"/>
          <w:b/>
          <w:szCs w:val="24"/>
        </w:rPr>
      </w:pPr>
      <w:bookmarkStart w:id="0" w:name="_Toc518652686"/>
      <w:bookmarkStart w:id="1" w:name="_Toc3280221"/>
      <w:r w:rsidRPr="00BE042C">
        <w:rPr>
          <w:rFonts w:eastAsia="Arial Unicode MS"/>
          <w:b/>
          <w:szCs w:val="24"/>
        </w:rPr>
        <w:lastRenderedPageBreak/>
        <w:t>TERMINOLOGY</w:t>
      </w:r>
      <w:bookmarkEnd w:id="0"/>
      <w:bookmarkEnd w:id="1"/>
    </w:p>
    <w:p w14:paraId="0D7377FA"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Accreditation</w:t>
      </w:r>
      <w:r w:rsidRPr="00BE042C">
        <w:rPr>
          <w:rFonts w:eastAsia="Arial Unicode MS"/>
          <w:sz w:val="24"/>
          <w:szCs w:val="24"/>
        </w:rPr>
        <w:t>: Third party attestation related to a conformity assessment body conveying formal demonstration of its competence to carry out specific conformity assessment tasks.</w:t>
      </w:r>
    </w:p>
    <w:p w14:paraId="21CE5903"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Appeal:</w:t>
      </w:r>
      <w:r w:rsidRPr="00BE042C">
        <w:rPr>
          <w:rFonts w:eastAsia="Arial Unicode MS"/>
          <w:sz w:val="24"/>
          <w:szCs w:val="24"/>
        </w:rPr>
        <w:t xml:space="preserve"> Request by operator for reconsideration of a decision made relating to certification.</w:t>
      </w:r>
    </w:p>
    <w:p w14:paraId="04397B7F"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Application:</w:t>
      </w:r>
      <w:r w:rsidRPr="00BE042C">
        <w:rPr>
          <w:rFonts w:eastAsia="Arial Unicode MS"/>
          <w:sz w:val="24"/>
          <w:szCs w:val="24"/>
        </w:rPr>
        <w:t xml:space="preserve"> access to </w:t>
      </w:r>
      <w:proofErr w:type="gramStart"/>
      <w:r w:rsidRPr="00BE042C">
        <w:rPr>
          <w:rFonts w:eastAsia="Arial Unicode MS"/>
          <w:sz w:val="24"/>
          <w:szCs w:val="24"/>
        </w:rPr>
        <w:t>a certification</w:t>
      </w:r>
      <w:proofErr w:type="gramEnd"/>
      <w:r w:rsidRPr="00BE042C">
        <w:rPr>
          <w:rFonts w:eastAsia="Arial Unicode MS"/>
          <w:sz w:val="24"/>
          <w:szCs w:val="24"/>
        </w:rPr>
        <w:t xml:space="preserve"> and assessment services offered by QCS.</w:t>
      </w:r>
    </w:p>
    <w:p w14:paraId="2C435B7A"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Audit:</w:t>
      </w:r>
      <w:r w:rsidRPr="00BE042C">
        <w:rPr>
          <w:rFonts w:eastAsia="Arial Unicode MS"/>
          <w:sz w:val="24"/>
          <w:szCs w:val="24"/>
        </w:rPr>
        <w:t xml:space="preserve"> A mass balance or a trace-back activity performed by the inspector of an operator. </w:t>
      </w:r>
    </w:p>
    <w:p w14:paraId="2F1934D5"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Certification Decision</w:t>
      </w:r>
      <w:r w:rsidRPr="00BE042C">
        <w:rPr>
          <w:rFonts w:eastAsia="Arial Unicode MS"/>
          <w:sz w:val="24"/>
          <w:szCs w:val="24"/>
        </w:rPr>
        <w:t>: An attestation of a statement based on a decision following review that fulfillment of specified requirements has been demonstrated. Review and Certification Decisions may be performed concurrently.</w:t>
      </w:r>
    </w:p>
    <w:p w14:paraId="750C9D3A"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Complaint:</w:t>
      </w:r>
      <w:r w:rsidRPr="00BE042C">
        <w:rPr>
          <w:rFonts w:eastAsia="Arial Unicode MS"/>
          <w:sz w:val="24"/>
          <w:szCs w:val="24"/>
        </w:rPr>
        <w:t xml:space="preserve"> expression of dissatisfaction other than appeal by any person or organization to QCS relating to the activities of </w:t>
      </w:r>
      <w:proofErr w:type="gramStart"/>
      <w:r w:rsidRPr="00BE042C">
        <w:rPr>
          <w:rFonts w:eastAsia="Arial Unicode MS"/>
          <w:sz w:val="24"/>
          <w:szCs w:val="24"/>
        </w:rPr>
        <w:t>QCS;</w:t>
      </w:r>
      <w:proofErr w:type="gramEnd"/>
      <w:r w:rsidRPr="00BE042C">
        <w:rPr>
          <w:rFonts w:eastAsia="Arial Unicode MS"/>
          <w:sz w:val="24"/>
          <w:szCs w:val="24"/>
        </w:rPr>
        <w:t xml:space="preserve"> whereas a response is expected.</w:t>
      </w:r>
    </w:p>
    <w:p w14:paraId="7FF8AFB4"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Concurrently:</w:t>
      </w:r>
      <w:r w:rsidRPr="00BE042C">
        <w:rPr>
          <w:rFonts w:eastAsia="Arial Unicode MS"/>
          <w:sz w:val="24"/>
          <w:szCs w:val="24"/>
        </w:rPr>
        <w:t xml:space="preserve"> </w:t>
      </w:r>
      <w:r w:rsidRPr="00BE042C">
        <w:rPr>
          <w:sz w:val="24"/>
          <w:szCs w:val="24"/>
          <w:lang w:val="en"/>
        </w:rPr>
        <w:t>existing, happening, or done at the same time; review and certification decisions.</w:t>
      </w:r>
    </w:p>
    <w:p w14:paraId="0279937E"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Conflict</w:t>
      </w:r>
      <w:r w:rsidRPr="00BE042C">
        <w:rPr>
          <w:rFonts w:eastAsia="Arial Unicode MS"/>
          <w:sz w:val="24"/>
          <w:szCs w:val="24"/>
        </w:rPr>
        <w:t xml:space="preserve"> (direct, indirect): an issue declared by a person involved in the certification services that if not handled to safeguard the impartiality of the process must then be eliminated accordingly.</w:t>
      </w:r>
    </w:p>
    <w:p w14:paraId="0D1BE912"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Conformity Assessment:</w:t>
      </w:r>
      <w:r w:rsidRPr="00BE042C">
        <w:rPr>
          <w:rFonts w:eastAsia="Arial Unicode MS"/>
          <w:sz w:val="24"/>
          <w:szCs w:val="24"/>
        </w:rPr>
        <w:t xml:space="preserve"> is a series of three functions that satisfy a need or demand for demonstration that specified requirements are fulfilled: selection, determination and review and attestation. Such demonstration can add substance or credibility to claims that specified requirements are fulfilled, giving users greater confidence in such claims. Standards are often used as the specified requirements since they represent a broad consensus of what is wanted </w:t>
      </w:r>
      <w:proofErr w:type="gramStart"/>
      <w:r w:rsidRPr="00BE042C">
        <w:rPr>
          <w:rFonts w:eastAsia="Arial Unicode MS"/>
          <w:sz w:val="24"/>
          <w:szCs w:val="24"/>
        </w:rPr>
        <w:t>in a given</w:t>
      </w:r>
      <w:proofErr w:type="gramEnd"/>
      <w:r w:rsidRPr="00BE042C">
        <w:rPr>
          <w:rFonts w:eastAsia="Arial Unicode MS"/>
          <w:sz w:val="24"/>
          <w:szCs w:val="24"/>
        </w:rPr>
        <w:t xml:space="preserve"> situation. As a result, conformity assessment is often viewed as a </w:t>
      </w:r>
      <w:proofErr w:type="gramStart"/>
      <w:r w:rsidRPr="00BE042C">
        <w:rPr>
          <w:rFonts w:eastAsia="Arial Unicode MS"/>
          <w:sz w:val="24"/>
          <w:szCs w:val="24"/>
        </w:rPr>
        <w:t>standards</w:t>
      </w:r>
      <w:proofErr w:type="gramEnd"/>
      <w:r w:rsidRPr="00BE042C">
        <w:rPr>
          <w:rFonts w:eastAsia="Arial Unicode MS"/>
          <w:sz w:val="24"/>
          <w:szCs w:val="24"/>
        </w:rPr>
        <w:t xml:space="preserve"> related activity.</w:t>
      </w:r>
    </w:p>
    <w:p w14:paraId="02C91609"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Declaration:</w:t>
      </w:r>
      <w:r w:rsidRPr="00BE042C">
        <w:rPr>
          <w:rFonts w:eastAsia="Arial Unicode MS"/>
          <w:sz w:val="24"/>
          <w:szCs w:val="24"/>
        </w:rPr>
        <w:t xml:space="preserve"> first party attestation.</w:t>
      </w:r>
    </w:p>
    <w:p w14:paraId="775F0E1B" w14:textId="77777777" w:rsidR="00696E34" w:rsidRPr="00BE042C" w:rsidRDefault="00696E34" w:rsidP="00DE0DDC">
      <w:pPr>
        <w:spacing w:line="360" w:lineRule="auto"/>
        <w:rPr>
          <w:rFonts w:eastAsia="Arial Unicode MS"/>
          <w:sz w:val="24"/>
          <w:szCs w:val="24"/>
        </w:rPr>
      </w:pPr>
      <w:r w:rsidRPr="00B9515E">
        <w:rPr>
          <w:rFonts w:eastAsia="Arial Unicode MS"/>
          <w:b/>
          <w:sz w:val="24"/>
          <w:szCs w:val="24"/>
        </w:rPr>
        <w:t>Evaluation:</w:t>
      </w:r>
      <w:r w:rsidRPr="00BE042C">
        <w:rPr>
          <w:rFonts w:eastAsia="Arial Unicode MS"/>
          <w:sz w:val="24"/>
          <w:szCs w:val="24"/>
        </w:rPr>
        <w:t xml:space="preserve"> includes 1) selection, 2) pre-review of application determination,</w:t>
      </w:r>
      <w:r w:rsidR="000B29B1">
        <w:rPr>
          <w:rFonts w:eastAsia="Arial Unicode MS"/>
          <w:sz w:val="24"/>
          <w:szCs w:val="24"/>
        </w:rPr>
        <w:t xml:space="preserve"> 3)</w:t>
      </w:r>
      <w:r w:rsidRPr="00BE042C">
        <w:rPr>
          <w:rFonts w:eastAsia="Arial Unicode MS"/>
          <w:sz w:val="24"/>
          <w:szCs w:val="24"/>
        </w:rPr>
        <w:t xml:space="preserve"> inspection </w:t>
      </w:r>
      <w:r w:rsidR="000B29B1">
        <w:rPr>
          <w:rFonts w:eastAsia="Arial Unicode MS"/>
          <w:sz w:val="24"/>
          <w:szCs w:val="24"/>
        </w:rPr>
        <w:t>and 4) review of inspection.</w:t>
      </w:r>
    </w:p>
    <w:p w14:paraId="14AD1143"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 xml:space="preserve">Impartiality Mechanism: </w:t>
      </w:r>
      <w:r w:rsidRPr="00BE042C">
        <w:rPr>
          <w:rFonts w:eastAsia="Arial Unicode MS"/>
          <w:sz w:val="24"/>
          <w:szCs w:val="24"/>
        </w:rPr>
        <w:t>QCS Stakeholder Committee</w:t>
      </w:r>
    </w:p>
    <w:p w14:paraId="4E7BE6C5"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Inspection:</w:t>
      </w:r>
      <w:r w:rsidRPr="00BE042C">
        <w:rPr>
          <w:rFonts w:eastAsia="Arial Unicode MS"/>
          <w:sz w:val="24"/>
          <w:szCs w:val="24"/>
        </w:rPr>
        <w:t xml:space="preserve"> examination of the operator’s conformance to standards.</w:t>
      </w:r>
    </w:p>
    <w:p w14:paraId="0250EC96"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Inspection determination:</w:t>
      </w:r>
      <w:r w:rsidRPr="00BE042C">
        <w:rPr>
          <w:rFonts w:eastAsia="Arial Unicode MS"/>
          <w:sz w:val="24"/>
          <w:szCs w:val="24"/>
        </w:rPr>
        <w:t xml:space="preserve"> information on fulfillment of specified requirements (i.e. Exit Interview)</w:t>
      </w:r>
    </w:p>
    <w:p w14:paraId="7590E1DF"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Openness:</w:t>
      </w:r>
      <w:r w:rsidRPr="00BE042C">
        <w:rPr>
          <w:rFonts w:eastAsia="Arial Unicode MS"/>
          <w:sz w:val="24"/>
          <w:szCs w:val="24"/>
        </w:rPr>
        <w:t xml:space="preserve"> to make policy(s) for certification available to the public; transparency.</w:t>
      </w:r>
    </w:p>
    <w:p w14:paraId="52362EBC"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Operator:</w:t>
      </w:r>
      <w:r w:rsidRPr="00BE042C">
        <w:rPr>
          <w:rFonts w:eastAsia="Arial Unicode MS"/>
          <w:sz w:val="24"/>
          <w:szCs w:val="24"/>
        </w:rPr>
        <w:t xml:space="preserve"> a participant in </w:t>
      </w:r>
      <w:proofErr w:type="gramStart"/>
      <w:r w:rsidRPr="00BE042C">
        <w:rPr>
          <w:rFonts w:eastAsia="Arial Unicode MS"/>
          <w:sz w:val="24"/>
          <w:szCs w:val="24"/>
        </w:rPr>
        <w:t>the application</w:t>
      </w:r>
      <w:proofErr w:type="gramEnd"/>
      <w:r w:rsidRPr="00BE042C">
        <w:rPr>
          <w:rFonts w:eastAsia="Arial Unicode MS"/>
          <w:sz w:val="24"/>
          <w:szCs w:val="24"/>
        </w:rPr>
        <w:t xml:space="preserve"> and certification services.</w:t>
      </w:r>
    </w:p>
    <w:p w14:paraId="03ABC37C"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lastRenderedPageBreak/>
        <w:t>Outsourced Service:</w:t>
      </w:r>
      <w:r w:rsidRPr="00BE042C">
        <w:rPr>
          <w:rFonts w:eastAsia="Arial Unicode MS"/>
          <w:sz w:val="24"/>
          <w:szCs w:val="24"/>
        </w:rPr>
        <w:t xml:space="preserve"> Subcontractor that provides services for any certification processes; </w:t>
      </w:r>
      <w:proofErr w:type="gramStart"/>
      <w:r w:rsidRPr="00BE042C">
        <w:rPr>
          <w:rFonts w:eastAsia="Arial Unicode MS"/>
          <w:sz w:val="24"/>
          <w:szCs w:val="24"/>
        </w:rPr>
        <w:t>including:</w:t>
      </w:r>
      <w:proofErr w:type="gramEnd"/>
      <w:r w:rsidRPr="00BE042C">
        <w:rPr>
          <w:rFonts w:eastAsia="Arial Unicode MS"/>
          <w:sz w:val="24"/>
          <w:szCs w:val="24"/>
        </w:rPr>
        <w:t xml:space="preserve"> granting, maintaining, extending and reducing the scope of certification; including inspection, sampling and laboratory(</w:t>
      </w:r>
      <w:r w:rsidR="003C5615">
        <w:rPr>
          <w:rFonts w:eastAsia="Arial Unicode MS"/>
          <w:sz w:val="24"/>
          <w:szCs w:val="24"/>
        </w:rPr>
        <w:t>s</w:t>
      </w:r>
      <w:r w:rsidRPr="00BE042C">
        <w:rPr>
          <w:rFonts w:eastAsia="Arial Unicode MS"/>
          <w:sz w:val="24"/>
          <w:szCs w:val="24"/>
        </w:rPr>
        <w:t xml:space="preserve">). </w:t>
      </w:r>
    </w:p>
    <w:p w14:paraId="6F770FB6"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Peer Assessment:</w:t>
      </w:r>
      <w:r w:rsidRPr="00BE042C">
        <w:rPr>
          <w:rFonts w:eastAsia="Arial Unicode MS"/>
          <w:sz w:val="24"/>
          <w:szCs w:val="24"/>
        </w:rPr>
        <w:t xml:space="preserve"> Stakeholders demonstration that specified requirements of QCS for safeguarding impartiality.</w:t>
      </w:r>
    </w:p>
    <w:p w14:paraId="45A2A4A4"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Pre-review of application determination:</w:t>
      </w:r>
      <w:r w:rsidRPr="00BE042C">
        <w:rPr>
          <w:rFonts w:eastAsia="Arial Unicode MS"/>
          <w:sz w:val="24"/>
          <w:szCs w:val="24"/>
        </w:rPr>
        <w:t xml:space="preserve"> information on fulfillment of specified requirements (i.e. Letters request for more information).</w:t>
      </w:r>
    </w:p>
    <w:p w14:paraId="0B92F43C"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Product:</w:t>
      </w:r>
      <w:r w:rsidRPr="00BE042C">
        <w:rPr>
          <w:rFonts w:eastAsia="Arial Unicode MS"/>
          <w:sz w:val="24"/>
          <w:szCs w:val="24"/>
        </w:rPr>
        <w:t xml:space="preserve"> an operator’s end-product that is identified in the scope of certification.</w:t>
      </w:r>
    </w:p>
    <w:p w14:paraId="49B8DC21" w14:textId="63429D8C" w:rsidR="00110809" w:rsidRPr="00DE0DDC" w:rsidRDefault="00696E34" w:rsidP="00DE0DDC">
      <w:pPr>
        <w:spacing w:line="360" w:lineRule="auto"/>
        <w:rPr>
          <w:rFonts w:eastAsia="Arial Unicode MS"/>
          <w:sz w:val="24"/>
          <w:szCs w:val="24"/>
        </w:rPr>
      </w:pPr>
      <w:r w:rsidRPr="00BE042C">
        <w:rPr>
          <w:rFonts w:eastAsia="Arial Unicode MS"/>
          <w:b/>
          <w:sz w:val="24"/>
          <w:szCs w:val="24"/>
        </w:rPr>
        <w:t>Review:</w:t>
      </w:r>
      <w:r w:rsidRPr="00BE042C">
        <w:rPr>
          <w:rFonts w:eastAsia="Arial Unicode MS"/>
          <w:sz w:val="24"/>
          <w:szCs w:val="24"/>
        </w:rPr>
        <w:t xml:space="preserve"> verification of the suitability, adequacy and effectiveness of selection and determination activities and the results of these activities </w:t>
      </w:r>
      <w:proofErr w:type="gramStart"/>
      <w:r w:rsidRPr="00BE042C">
        <w:rPr>
          <w:rFonts w:eastAsia="Arial Unicode MS"/>
          <w:sz w:val="24"/>
          <w:szCs w:val="24"/>
        </w:rPr>
        <w:t>with regard to</w:t>
      </w:r>
      <w:proofErr w:type="gramEnd"/>
      <w:r w:rsidRPr="00BE042C">
        <w:rPr>
          <w:rFonts w:eastAsia="Arial Unicode MS"/>
          <w:sz w:val="24"/>
          <w:szCs w:val="24"/>
        </w:rPr>
        <w:t xml:space="preserve"> fulfillment with specified regulations. Review and Certification Decisions may be performed concurrently.</w:t>
      </w:r>
    </w:p>
    <w:p w14:paraId="53E1B701" w14:textId="77777777" w:rsidR="00997595" w:rsidRDefault="00696E34" w:rsidP="00DE0DDC">
      <w:pPr>
        <w:pStyle w:val="Default"/>
        <w:spacing w:line="360" w:lineRule="auto"/>
        <w:rPr>
          <w:sz w:val="20"/>
          <w:szCs w:val="20"/>
        </w:rPr>
      </w:pPr>
      <w:r w:rsidRPr="00B9515E">
        <w:rPr>
          <w:rFonts w:eastAsia="Arial Unicode MS"/>
          <w:b/>
        </w:rPr>
        <w:t>Safeguarding Impartiality</w:t>
      </w:r>
      <w:r w:rsidRPr="00B9515E">
        <w:rPr>
          <w:rFonts w:eastAsia="Arial Unicode MS"/>
        </w:rPr>
        <w:t>: The Stakeholder’s responsibility</w:t>
      </w:r>
      <w:r w:rsidR="00997595">
        <w:rPr>
          <w:rFonts w:eastAsia="Arial Unicode MS"/>
        </w:rPr>
        <w:t xml:space="preserve"> providing input and i</w:t>
      </w:r>
      <w:r w:rsidR="006423BC">
        <w:rPr>
          <w:rFonts w:eastAsia="Arial Unicode MS"/>
        </w:rPr>
        <w:t xml:space="preserve">nsuring polices and principles of </w:t>
      </w:r>
      <w:r w:rsidR="00997595">
        <w:rPr>
          <w:rFonts w:eastAsia="Arial Unicode MS"/>
        </w:rPr>
        <w:t>impartiality are maintained throughout the certification process, ensure that prevention of commercial or other considerations do not affect impartiality of decision. Additional input o</w:t>
      </w:r>
      <w:r w:rsidR="00997595" w:rsidRPr="00997595">
        <w:rPr>
          <w:rFonts w:eastAsia="Arial Unicode MS"/>
        </w:rPr>
        <w:t xml:space="preserve">n </w:t>
      </w:r>
      <w:r w:rsidR="00997595" w:rsidRPr="00110809">
        <w:t xml:space="preserve">matters affecting impartiality and confidence in certification, including openness. </w:t>
      </w:r>
    </w:p>
    <w:p w14:paraId="1536731D" w14:textId="77777777" w:rsidR="00696E34" w:rsidRPr="00BE042C" w:rsidRDefault="00696E34" w:rsidP="00DE0DDC">
      <w:pPr>
        <w:spacing w:line="360" w:lineRule="auto"/>
        <w:rPr>
          <w:rFonts w:eastAsia="Arial Unicode MS"/>
          <w:sz w:val="24"/>
          <w:szCs w:val="24"/>
        </w:rPr>
      </w:pPr>
      <w:r w:rsidRPr="00B9515E">
        <w:rPr>
          <w:rFonts w:eastAsia="Arial Unicode MS"/>
          <w:b/>
          <w:sz w:val="24"/>
          <w:szCs w:val="24"/>
        </w:rPr>
        <w:t>Selection</w:t>
      </w:r>
      <w:r w:rsidRPr="00B9515E">
        <w:rPr>
          <w:rFonts w:eastAsia="Arial Unicode MS"/>
          <w:sz w:val="24"/>
          <w:szCs w:val="24"/>
        </w:rPr>
        <w:t>: Information on selected items.</w:t>
      </w:r>
      <w:r w:rsidRPr="00BE042C">
        <w:rPr>
          <w:rFonts w:eastAsia="Arial Unicode MS"/>
          <w:sz w:val="24"/>
          <w:szCs w:val="24"/>
        </w:rPr>
        <w:t xml:space="preserve"> Involves planning and preparation activities </w:t>
      </w:r>
      <w:proofErr w:type="gramStart"/>
      <w:r w:rsidRPr="00BE042C">
        <w:rPr>
          <w:rFonts w:eastAsia="Arial Unicode MS"/>
          <w:sz w:val="24"/>
          <w:szCs w:val="24"/>
        </w:rPr>
        <w:t>in order to</w:t>
      </w:r>
      <w:proofErr w:type="gramEnd"/>
      <w:r w:rsidRPr="00BE042C">
        <w:rPr>
          <w:rFonts w:eastAsia="Arial Unicode MS"/>
          <w:sz w:val="24"/>
          <w:szCs w:val="24"/>
        </w:rPr>
        <w:t xml:space="preserve"> collect or produce all the information and input needed for the subsequent determination function. Selection activities vary widely in number and complexity. In some instances, very little selection activity may be needed. (i.e. Plans are published in Certification Program Manual and operator is provided an Application Packet that includes all required documents to complete (i.e. Organic System Plan). </w:t>
      </w:r>
    </w:p>
    <w:p w14:paraId="64EAD987" w14:textId="77777777" w:rsidR="00696E34" w:rsidRPr="00BE042C" w:rsidRDefault="00696E34" w:rsidP="00DE0DDC">
      <w:pPr>
        <w:spacing w:line="360" w:lineRule="auto"/>
        <w:rPr>
          <w:rFonts w:eastAsia="Arial Unicode MS"/>
          <w:sz w:val="24"/>
          <w:szCs w:val="24"/>
        </w:rPr>
      </w:pPr>
      <w:r w:rsidRPr="00BE042C">
        <w:rPr>
          <w:rFonts w:eastAsia="Arial Unicode MS"/>
          <w:b/>
          <w:sz w:val="24"/>
          <w:szCs w:val="24"/>
        </w:rPr>
        <w:t>Surrender:</w:t>
      </w:r>
      <w:r w:rsidRPr="00BE042C">
        <w:rPr>
          <w:rFonts w:eastAsia="Arial Unicode MS"/>
          <w:sz w:val="24"/>
          <w:szCs w:val="24"/>
        </w:rPr>
        <w:t xml:space="preserve"> An </w:t>
      </w:r>
      <w:proofErr w:type="gramStart"/>
      <w:r w:rsidRPr="00BE042C">
        <w:rPr>
          <w:rFonts w:eastAsia="Arial Unicode MS"/>
          <w:sz w:val="24"/>
          <w:szCs w:val="24"/>
        </w:rPr>
        <w:t>operators</w:t>
      </w:r>
      <w:proofErr w:type="gramEnd"/>
      <w:r w:rsidRPr="00BE042C">
        <w:rPr>
          <w:rFonts w:eastAsia="Arial Unicode MS"/>
          <w:sz w:val="24"/>
          <w:szCs w:val="24"/>
        </w:rPr>
        <w:t xml:space="preserve"> request to discontinue or not renew certification with QCS.</w:t>
      </w:r>
    </w:p>
    <w:p w14:paraId="20A80083" w14:textId="77777777" w:rsidR="00696E34" w:rsidRDefault="00696E34" w:rsidP="00DE0DDC">
      <w:pPr>
        <w:spacing w:line="360" w:lineRule="auto"/>
        <w:rPr>
          <w:rFonts w:eastAsia="Arial Unicode MS"/>
          <w:sz w:val="24"/>
          <w:szCs w:val="24"/>
        </w:rPr>
      </w:pPr>
      <w:r w:rsidRPr="00BE042C">
        <w:rPr>
          <w:rFonts w:eastAsia="Arial Unicode MS"/>
          <w:b/>
          <w:sz w:val="24"/>
          <w:szCs w:val="24"/>
        </w:rPr>
        <w:t>Withdrawal:</w:t>
      </w:r>
      <w:r w:rsidRPr="00BE042C">
        <w:rPr>
          <w:rFonts w:eastAsia="Arial Unicode MS"/>
          <w:sz w:val="24"/>
          <w:szCs w:val="24"/>
        </w:rPr>
        <w:t xml:space="preserve"> An </w:t>
      </w:r>
      <w:proofErr w:type="gramStart"/>
      <w:r w:rsidRPr="00BE042C">
        <w:rPr>
          <w:rFonts w:eastAsia="Arial Unicode MS"/>
          <w:sz w:val="24"/>
          <w:szCs w:val="24"/>
        </w:rPr>
        <w:t>operators</w:t>
      </w:r>
      <w:proofErr w:type="gramEnd"/>
      <w:r w:rsidRPr="00BE042C">
        <w:rPr>
          <w:rFonts w:eastAsia="Arial Unicode MS"/>
          <w:sz w:val="24"/>
          <w:szCs w:val="24"/>
        </w:rPr>
        <w:t xml:space="preserve"> request to withdrawal from the application for certification.</w:t>
      </w:r>
    </w:p>
    <w:p w14:paraId="1E1F6626" w14:textId="77777777" w:rsidR="00A3287E" w:rsidRDefault="00A3287E" w:rsidP="00DE0DDC">
      <w:pPr>
        <w:spacing w:line="360" w:lineRule="auto"/>
        <w:rPr>
          <w:rFonts w:eastAsia="Arial Unicode MS"/>
          <w:sz w:val="24"/>
          <w:szCs w:val="24"/>
        </w:rPr>
      </w:pPr>
    </w:p>
    <w:p w14:paraId="74052218" w14:textId="3168D77B" w:rsidR="00EC4B26" w:rsidRPr="000C0610" w:rsidRDefault="00A3287E" w:rsidP="00DE0DDC">
      <w:pPr>
        <w:spacing w:line="360" w:lineRule="auto"/>
        <w:rPr>
          <w:rFonts w:eastAsia="Arial Unicode MS"/>
          <w:sz w:val="24"/>
          <w:szCs w:val="24"/>
        </w:rPr>
      </w:pPr>
      <w:r w:rsidRPr="000C0610">
        <w:rPr>
          <w:rFonts w:eastAsia="Arial Unicode MS"/>
          <w:sz w:val="24"/>
          <w:szCs w:val="24"/>
        </w:rPr>
        <w:t>The definitions established in the IFA, HPSS, CoC Regulations and the add-ons for which QCS offers its certification services must be considered.</w:t>
      </w:r>
    </w:p>
    <w:p w14:paraId="68286DB7" w14:textId="77777777" w:rsidR="00696E34" w:rsidRPr="00BE042C" w:rsidRDefault="00696E34" w:rsidP="00282834">
      <w:pPr>
        <w:rPr>
          <w:sz w:val="24"/>
          <w:szCs w:val="24"/>
        </w:rPr>
      </w:pPr>
    </w:p>
    <w:p w14:paraId="7205F44C" w14:textId="3C215590" w:rsidR="00500A06" w:rsidRDefault="00500A06" w:rsidP="00500A06">
      <w:pPr>
        <w:rPr>
          <w:sz w:val="24"/>
          <w:szCs w:val="24"/>
        </w:rPr>
      </w:pPr>
      <w:r>
        <w:rPr>
          <w:sz w:val="24"/>
          <w:szCs w:val="24"/>
        </w:rPr>
        <w:br w:type="page"/>
      </w:r>
    </w:p>
    <w:p w14:paraId="2EC7A76F" w14:textId="6782BB79" w:rsidR="006B035B" w:rsidRPr="004652D7" w:rsidRDefault="00A73058" w:rsidP="004652D7">
      <w:pPr>
        <w:pStyle w:val="Heading1"/>
        <w:spacing w:line="276" w:lineRule="auto"/>
        <w:jc w:val="both"/>
        <w:rPr>
          <w:b/>
          <w:szCs w:val="24"/>
        </w:rPr>
      </w:pPr>
      <w:bookmarkStart w:id="2" w:name="_Toc518652687"/>
      <w:bookmarkStart w:id="3" w:name="_Toc3280222"/>
      <w:r w:rsidRPr="00BE042C">
        <w:rPr>
          <w:b/>
          <w:szCs w:val="24"/>
        </w:rPr>
        <w:lastRenderedPageBreak/>
        <w:t>1</w:t>
      </w:r>
      <w:proofErr w:type="gramStart"/>
      <w:r w:rsidRPr="00BE042C">
        <w:rPr>
          <w:b/>
          <w:szCs w:val="24"/>
        </w:rPr>
        <w:t xml:space="preserve">.  </w:t>
      </w:r>
      <w:bookmarkStart w:id="4" w:name="Introduction"/>
      <w:r w:rsidRPr="00BE042C">
        <w:rPr>
          <w:b/>
          <w:szCs w:val="24"/>
        </w:rPr>
        <w:t>Introduction</w:t>
      </w:r>
      <w:bookmarkEnd w:id="2"/>
      <w:bookmarkEnd w:id="3"/>
      <w:bookmarkEnd w:id="4"/>
      <w:proofErr w:type="gramEnd"/>
    </w:p>
    <w:p w14:paraId="2AD620B8" w14:textId="4DB41969" w:rsidR="00A73058" w:rsidRPr="00BE042C" w:rsidRDefault="00A73058" w:rsidP="006B035B">
      <w:pPr>
        <w:pStyle w:val="BodyText"/>
        <w:spacing w:line="276" w:lineRule="auto"/>
        <w:jc w:val="both"/>
        <w:rPr>
          <w:szCs w:val="24"/>
        </w:rPr>
      </w:pPr>
      <w:r w:rsidRPr="00BE042C">
        <w:rPr>
          <w:szCs w:val="24"/>
        </w:rPr>
        <w:t>Florida Certified Organic Growers and Consumers, Inc. (FOG) is a</w:t>
      </w:r>
      <w:r w:rsidR="005742D8">
        <w:rPr>
          <w:szCs w:val="24"/>
        </w:rPr>
        <w:t xml:space="preserve"> corporation in the State of Florida that is recognized with a tax status as a</w:t>
      </w:r>
      <w:r w:rsidRPr="00BE042C">
        <w:rPr>
          <w:szCs w:val="24"/>
        </w:rPr>
        <w:t xml:space="preserve"> not-for-profit grassroots </w:t>
      </w:r>
      <w:r w:rsidR="002D79B9" w:rsidRPr="002D79B9">
        <w:rPr>
          <w:szCs w:val="24"/>
        </w:rPr>
        <w:t>o</w:t>
      </w:r>
      <w:r w:rsidRPr="002D79B9">
        <w:rPr>
          <w:szCs w:val="24"/>
        </w:rPr>
        <w:t>rganization</w:t>
      </w:r>
      <w:r w:rsidR="0085203A" w:rsidRPr="002D79B9">
        <w:rPr>
          <w:szCs w:val="24"/>
        </w:rPr>
        <w:t>.</w:t>
      </w:r>
      <w:r w:rsidR="0085203A">
        <w:rPr>
          <w:szCs w:val="24"/>
        </w:rPr>
        <w:t xml:space="preserve"> FOG</w:t>
      </w:r>
      <w:r w:rsidRPr="00BE042C">
        <w:rPr>
          <w:szCs w:val="24"/>
        </w:rPr>
        <w:t xml:space="preserve"> is committed to </w:t>
      </w:r>
      <w:r w:rsidR="005E6102" w:rsidRPr="00BE042C">
        <w:rPr>
          <w:szCs w:val="24"/>
        </w:rPr>
        <w:t xml:space="preserve">safe and </w:t>
      </w:r>
      <w:r w:rsidRPr="00BE042C">
        <w:rPr>
          <w:szCs w:val="24"/>
        </w:rPr>
        <w:t xml:space="preserve">environmentally sound production and processing of food and fiber.  FOG encourages the preservation of natural resources, the improvement of soil quality and health through organic and sustainable farming practices.   FOG operates independent </w:t>
      </w:r>
      <w:r w:rsidR="00072E11" w:rsidRPr="00BE042C">
        <w:rPr>
          <w:szCs w:val="24"/>
        </w:rPr>
        <w:t>third-party</w:t>
      </w:r>
      <w:r w:rsidRPr="00BE042C">
        <w:rPr>
          <w:szCs w:val="24"/>
        </w:rPr>
        <w:t xml:space="preserve"> certification </w:t>
      </w:r>
      <w:r w:rsidR="00EE1632">
        <w:rPr>
          <w:szCs w:val="24"/>
        </w:rPr>
        <w:t>body</w:t>
      </w:r>
      <w:r w:rsidR="0085203A">
        <w:rPr>
          <w:szCs w:val="24"/>
        </w:rPr>
        <w:t xml:space="preserve"> under the fictitiously registered name </w:t>
      </w:r>
      <w:r w:rsidRPr="00BE042C">
        <w:rPr>
          <w:szCs w:val="24"/>
        </w:rPr>
        <w:t>Quality Certification Services, (QCS)</w:t>
      </w:r>
      <w:r w:rsidR="0085203A">
        <w:rPr>
          <w:szCs w:val="24"/>
        </w:rPr>
        <w:t>. QCS performs certification</w:t>
      </w:r>
      <w:r w:rsidRPr="00BE042C">
        <w:rPr>
          <w:szCs w:val="24"/>
        </w:rPr>
        <w:t xml:space="preserve"> to verify organic production, handling and processing methods</w:t>
      </w:r>
      <w:r w:rsidR="005E6102" w:rsidRPr="00BE042C">
        <w:rPr>
          <w:szCs w:val="24"/>
        </w:rPr>
        <w:t xml:space="preserve"> as well as several food safety and ethical schemes</w:t>
      </w:r>
      <w:r w:rsidRPr="00BE042C">
        <w:rPr>
          <w:szCs w:val="24"/>
        </w:rPr>
        <w:t>.</w:t>
      </w:r>
    </w:p>
    <w:p w14:paraId="73B201BE" w14:textId="77777777" w:rsidR="00A73058" w:rsidRPr="00BE042C" w:rsidRDefault="00A73058" w:rsidP="006B035B">
      <w:pPr>
        <w:spacing w:line="276" w:lineRule="auto"/>
        <w:jc w:val="both"/>
        <w:rPr>
          <w:sz w:val="24"/>
          <w:szCs w:val="24"/>
        </w:rPr>
      </w:pPr>
    </w:p>
    <w:p w14:paraId="0EF9BA22" w14:textId="32AF04E4" w:rsidR="00A73058" w:rsidRPr="00903C43" w:rsidRDefault="00DF11C4" w:rsidP="006B035B">
      <w:pPr>
        <w:spacing w:line="276" w:lineRule="auto"/>
        <w:jc w:val="both"/>
        <w:rPr>
          <w:szCs w:val="24"/>
        </w:rPr>
      </w:pPr>
      <w:bookmarkStart w:id="5" w:name="_Toc408205940"/>
      <w:r w:rsidRPr="00903C43">
        <w:rPr>
          <w:sz w:val="24"/>
          <w:szCs w:val="24"/>
        </w:rPr>
        <w:t xml:space="preserve">This manual describes how the QCS program ensures and maintains a </w:t>
      </w:r>
      <w:r w:rsidRPr="00903C43">
        <w:rPr>
          <w:bCs/>
          <w:sz w:val="24"/>
          <w:szCs w:val="24"/>
        </w:rPr>
        <w:t>quality</w:t>
      </w:r>
      <w:r w:rsidRPr="00903C43">
        <w:rPr>
          <w:sz w:val="24"/>
          <w:szCs w:val="24"/>
        </w:rPr>
        <w:t xml:space="preserve"> certification program. </w:t>
      </w:r>
      <w:r w:rsidR="00A73058" w:rsidRPr="00903C43">
        <w:rPr>
          <w:sz w:val="24"/>
          <w:szCs w:val="24"/>
        </w:rPr>
        <w:t xml:space="preserve">This manual is designed </w:t>
      </w:r>
      <w:r w:rsidR="00E52AD7" w:rsidRPr="00903C43">
        <w:rPr>
          <w:sz w:val="24"/>
          <w:szCs w:val="24"/>
        </w:rPr>
        <w:t xml:space="preserve">and used to demonstrate how QCS’s </w:t>
      </w:r>
      <w:proofErr w:type="gramStart"/>
      <w:r w:rsidR="00E52AD7" w:rsidRPr="00903C43">
        <w:rPr>
          <w:sz w:val="24"/>
          <w:szCs w:val="24"/>
        </w:rPr>
        <w:t>top-management</w:t>
      </w:r>
      <w:proofErr w:type="gramEnd"/>
      <w:r w:rsidR="00E52AD7" w:rsidRPr="00903C43">
        <w:rPr>
          <w:sz w:val="24"/>
          <w:szCs w:val="24"/>
        </w:rPr>
        <w:t xml:space="preserve"> complies</w:t>
      </w:r>
      <w:r w:rsidR="00A73058" w:rsidRPr="00903C43">
        <w:rPr>
          <w:sz w:val="24"/>
          <w:szCs w:val="24"/>
        </w:rPr>
        <w:t xml:space="preserve"> with </w:t>
      </w:r>
      <w:r w:rsidR="00A7635B" w:rsidRPr="00903C43">
        <w:rPr>
          <w:sz w:val="24"/>
          <w:szCs w:val="24"/>
        </w:rPr>
        <w:t xml:space="preserve">standards required </w:t>
      </w:r>
      <w:r w:rsidR="0048795E" w:rsidRPr="00903C43">
        <w:rPr>
          <w:sz w:val="24"/>
          <w:szCs w:val="24"/>
        </w:rPr>
        <w:t>for accreditation with</w:t>
      </w:r>
      <w:r w:rsidR="00A7635B" w:rsidRPr="00903C43">
        <w:rPr>
          <w:sz w:val="24"/>
          <w:szCs w:val="24"/>
        </w:rPr>
        <w:t xml:space="preserve"> </w:t>
      </w:r>
      <w:r w:rsidR="00D42445" w:rsidRPr="00903C43">
        <w:rPr>
          <w:sz w:val="24"/>
          <w:szCs w:val="24"/>
        </w:rPr>
        <w:t>AN</w:t>
      </w:r>
      <w:r w:rsidR="0048795E" w:rsidRPr="00903C43">
        <w:rPr>
          <w:sz w:val="24"/>
          <w:szCs w:val="24"/>
        </w:rPr>
        <w:t>AB’s</w:t>
      </w:r>
      <w:r w:rsidR="00D42445" w:rsidRPr="00903C43">
        <w:rPr>
          <w:sz w:val="24"/>
          <w:szCs w:val="24"/>
        </w:rPr>
        <w:t xml:space="preserve"> </w:t>
      </w:r>
      <w:r w:rsidR="0048795E" w:rsidRPr="00903C43">
        <w:rPr>
          <w:sz w:val="24"/>
          <w:szCs w:val="24"/>
        </w:rPr>
        <w:t xml:space="preserve">program documents, and the </w:t>
      </w:r>
      <w:r w:rsidR="00A73058" w:rsidRPr="00903C43">
        <w:rPr>
          <w:sz w:val="24"/>
          <w:szCs w:val="24"/>
        </w:rPr>
        <w:t xml:space="preserve">general requirements of International Standards Organization </w:t>
      </w:r>
      <w:r w:rsidR="00B9727E" w:rsidRPr="00903C43">
        <w:rPr>
          <w:sz w:val="24"/>
          <w:szCs w:val="24"/>
        </w:rPr>
        <w:t>(</w:t>
      </w:r>
      <w:r w:rsidR="00C67FB0" w:rsidRPr="00903C43">
        <w:rPr>
          <w:sz w:val="24"/>
          <w:szCs w:val="24"/>
        </w:rPr>
        <w:t>ISO</w:t>
      </w:r>
      <w:r w:rsidR="00B9727E" w:rsidRPr="00903C43">
        <w:rPr>
          <w:sz w:val="24"/>
          <w:szCs w:val="24"/>
        </w:rPr>
        <w:t>)</w:t>
      </w:r>
      <w:r w:rsidR="00C67FB0" w:rsidRPr="00903C43">
        <w:rPr>
          <w:sz w:val="24"/>
          <w:szCs w:val="24"/>
        </w:rPr>
        <w:t>/IEC 17065</w:t>
      </w:r>
      <w:r w:rsidR="00A73058" w:rsidRPr="00903C43">
        <w:rPr>
          <w:sz w:val="24"/>
          <w:szCs w:val="24"/>
        </w:rPr>
        <w:t xml:space="preserve"> </w:t>
      </w:r>
      <w:r w:rsidR="00AD5A76" w:rsidRPr="00903C43">
        <w:rPr>
          <w:sz w:val="24"/>
          <w:szCs w:val="24"/>
        </w:rPr>
        <w:t xml:space="preserve">and </w:t>
      </w:r>
      <w:r w:rsidR="00A73058" w:rsidRPr="00903C43">
        <w:rPr>
          <w:sz w:val="24"/>
          <w:szCs w:val="24"/>
        </w:rPr>
        <w:t xml:space="preserve">the requirements of the </w:t>
      </w:r>
      <w:r w:rsidR="00822853" w:rsidRPr="00903C43">
        <w:rPr>
          <w:sz w:val="24"/>
          <w:szCs w:val="24"/>
        </w:rPr>
        <w:t>GLOBALG.A.P. System</w:t>
      </w:r>
      <w:r w:rsidR="008337CB" w:rsidRPr="00903C43">
        <w:rPr>
          <w:sz w:val="24"/>
          <w:szCs w:val="24"/>
        </w:rPr>
        <w:t xml:space="preserve"> </w:t>
      </w:r>
      <w:r w:rsidR="00A73058" w:rsidRPr="00903C43">
        <w:rPr>
          <w:sz w:val="24"/>
          <w:szCs w:val="24"/>
        </w:rPr>
        <w:t xml:space="preserve">for private bodies operating product certification </w:t>
      </w:r>
      <w:r w:rsidR="00AD5A76" w:rsidRPr="00903C43">
        <w:rPr>
          <w:sz w:val="24"/>
          <w:szCs w:val="24"/>
        </w:rPr>
        <w:t>programs</w:t>
      </w:r>
      <w:r w:rsidR="007A57B6" w:rsidRPr="00903C43">
        <w:rPr>
          <w:sz w:val="24"/>
          <w:szCs w:val="24"/>
        </w:rPr>
        <w:t>.</w:t>
      </w:r>
      <w:r w:rsidR="00A73058" w:rsidRPr="00903C43">
        <w:rPr>
          <w:sz w:val="24"/>
          <w:szCs w:val="24"/>
        </w:rPr>
        <w:t xml:space="preserve"> </w:t>
      </w:r>
      <w:r w:rsidR="00E32500" w:rsidRPr="00903C43">
        <w:rPr>
          <w:sz w:val="24"/>
          <w:szCs w:val="24"/>
        </w:rPr>
        <w:t>QCS promptly reports to ANAB a</w:t>
      </w:r>
      <w:r w:rsidR="00D21C11" w:rsidRPr="00903C43">
        <w:rPr>
          <w:sz w:val="24"/>
          <w:szCs w:val="24"/>
        </w:rPr>
        <w:t>ny substantive changes</w:t>
      </w:r>
      <w:r w:rsidR="00A73058" w:rsidRPr="00903C43">
        <w:rPr>
          <w:sz w:val="24"/>
          <w:szCs w:val="24"/>
        </w:rPr>
        <w:t xml:space="preserve"> </w:t>
      </w:r>
      <w:r w:rsidR="003B483A" w:rsidRPr="00903C43">
        <w:rPr>
          <w:sz w:val="24"/>
          <w:szCs w:val="24"/>
        </w:rPr>
        <w:t xml:space="preserve">relevant to </w:t>
      </w:r>
      <w:r w:rsidR="0010000A" w:rsidRPr="00903C43">
        <w:rPr>
          <w:sz w:val="24"/>
          <w:szCs w:val="24"/>
        </w:rPr>
        <w:t>accreditatio</w:t>
      </w:r>
      <w:r w:rsidRPr="00903C43">
        <w:rPr>
          <w:sz w:val="24"/>
          <w:szCs w:val="24"/>
        </w:rPr>
        <w:t>n and this manual.</w:t>
      </w:r>
      <w:r w:rsidR="00E32500" w:rsidRPr="00903C43">
        <w:rPr>
          <w:sz w:val="24"/>
          <w:szCs w:val="24"/>
        </w:rPr>
        <w:t xml:space="preserve"> </w:t>
      </w:r>
      <w:bookmarkEnd w:id="5"/>
    </w:p>
    <w:p w14:paraId="79477569" w14:textId="77777777" w:rsidR="00A73058" w:rsidRPr="00903C43" w:rsidRDefault="00A73058" w:rsidP="006B035B">
      <w:pPr>
        <w:jc w:val="both"/>
        <w:rPr>
          <w:sz w:val="24"/>
          <w:szCs w:val="24"/>
        </w:rPr>
      </w:pPr>
    </w:p>
    <w:p w14:paraId="0733CE3B" w14:textId="77777777" w:rsidR="006B035B" w:rsidRPr="00903C43" w:rsidRDefault="006B035B" w:rsidP="006B035B">
      <w:pPr>
        <w:jc w:val="both"/>
        <w:rPr>
          <w:sz w:val="24"/>
          <w:szCs w:val="24"/>
        </w:rPr>
      </w:pPr>
    </w:p>
    <w:p w14:paraId="6DC365B7" w14:textId="75237B6A" w:rsidR="006B035B" w:rsidRPr="004652D7" w:rsidRDefault="00A73058" w:rsidP="004652D7">
      <w:pPr>
        <w:pStyle w:val="Heading1"/>
        <w:jc w:val="both"/>
        <w:rPr>
          <w:b/>
          <w:szCs w:val="24"/>
        </w:rPr>
      </w:pPr>
      <w:bookmarkStart w:id="6" w:name="_Toc518652688"/>
      <w:bookmarkStart w:id="7" w:name="_Toc3280223"/>
      <w:r w:rsidRPr="00BE042C">
        <w:rPr>
          <w:b/>
          <w:szCs w:val="24"/>
        </w:rPr>
        <w:t>2</w:t>
      </w:r>
      <w:proofErr w:type="gramStart"/>
      <w:r w:rsidRPr="00BE042C">
        <w:rPr>
          <w:b/>
          <w:szCs w:val="24"/>
        </w:rPr>
        <w:t xml:space="preserve">.  </w:t>
      </w:r>
      <w:bookmarkStart w:id="8" w:name="MissionStatement"/>
      <w:r w:rsidRPr="00BE042C">
        <w:rPr>
          <w:b/>
          <w:szCs w:val="24"/>
        </w:rPr>
        <w:t>Mission</w:t>
      </w:r>
      <w:proofErr w:type="gramEnd"/>
      <w:r w:rsidRPr="00BE042C">
        <w:rPr>
          <w:b/>
          <w:szCs w:val="24"/>
        </w:rPr>
        <w:t xml:space="preserve"> Statement</w:t>
      </w:r>
      <w:bookmarkEnd w:id="6"/>
      <w:bookmarkEnd w:id="7"/>
      <w:bookmarkEnd w:id="8"/>
    </w:p>
    <w:p w14:paraId="7B9CBEA7" w14:textId="0CBE4C43" w:rsidR="00A73058" w:rsidRPr="00BE042C"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The mission of Florida Certified Org</w:t>
      </w:r>
      <w:r w:rsidRPr="00E52AD7">
        <w:rPr>
          <w:rFonts w:ascii="Times New Roman" w:hAnsi="Times New Roman"/>
          <w:sz w:val="24"/>
          <w:szCs w:val="24"/>
        </w:rPr>
        <w:t>anic Growers and Consumers, Inc. (FOG),</w:t>
      </w:r>
      <w:r w:rsidR="00E52AD7" w:rsidRPr="004652D7">
        <w:rPr>
          <w:rFonts w:ascii="Times New Roman" w:hAnsi="Times New Roman"/>
          <w:color w:val="212121"/>
          <w:sz w:val="24"/>
          <w:szCs w:val="24"/>
          <w:shd w:val="clear" w:color="auto" w:fill="FFFFFF"/>
        </w:rPr>
        <w:t xml:space="preserve"> is to support and promote</w:t>
      </w:r>
      <w:r w:rsidR="00E52AD7" w:rsidRPr="00E52AD7">
        <w:rPr>
          <w:rFonts w:ascii="Times New Roman" w:hAnsi="Times New Roman"/>
          <w:color w:val="212121"/>
          <w:sz w:val="24"/>
          <w:szCs w:val="24"/>
          <w:shd w:val="clear" w:color="auto" w:fill="FFFFFF"/>
        </w:rPr>
        <w:t xml:space="preserve"> Organic, Sustainable and R</w:t>
      </w:r>
      <w:r w:rsidR="00E52AD7" w:rsidRPr="004652D7">
        <w:rPr>
          <w:rFonts w:ascii="Times New Roman" w:hAnsi="Times New Roman"/>
          <w:color w:val="212121"/>
          <w:sz w:val="24"/>
          <w:szCs w:val="24"/>
          <w:shd w:val="clear" w:color="auto" w:fill="FFFFFF"/>
        </w:rPr>
        <w:t>e</w:t>
      </w:r>
      <w:r w:rsidR="00E52AD7">
        <w:rPr>
          <w:rFonts w:ascii="Times New Roman" w:hAnsi="Times New Roman"/>
          <w:color w:val="212121"/>
          <w:sz w:val="24"/>
          <w:szCs w:val="24"/>
          <w:shd w:val="clear" w:color="auto" w:fill="FFFFFF"/>
          <w:lang w:val="en-US"/>
        </w:rPr>
        <w:t>generative</w:t>
      </w:r>
      <w:r w:rsidR="00E52AD7" w:rsidRPr="004652D7">
        <w:rPr>
          <w:rFonts w:ascii="Times New Roman" w:hAnsi="Times New Roman"/>
          <w:color w:val="212121"/>
          <w:sz w:val="24"/>
          <w:szCs w:val="24"/>
          <w:shd w:val="clear" w:color="auto" w:fill="FFFFFF"/>
        </w:rPr>
        <w:t xml:space="preserve"> Agriculture</w:t>
      </w:r>
      <w:r w:rsidR="00E52AD7">
        <w:rPr>
          <w:rFonts w:ascii="Times New Roman" w:hAnsi="Times New Roman"/>
          <w:color w:val="212121"/>
          <w:sz w:val="24"/>
          <w:szCs w:val="24"/>
          <w:shd w:val="clear" w:color="auto" w:fill="FFFFFF"/>
          <w:lang w:val="en-US"/>
        </w:rPr>
        <w:t>.</w:t>
      </w:r>
      <w:r w:rsidRPr="00BE042C">
        <w:rPr>
          <w:rFonts w:ascii="Times New Roman" w:hAnsi="Times New Roman"/>
          <w:sz w:val="24"/>
          <w:szCs w:val="24"/>
        </w:rPr>
        <w:t>.  This mission is carried out through 1) educational programs to increase awareness of and demand for certified organic products and enhance publi</w:t>
      </w:r>
      <w:r w:rsidR="00364B7D" w:rsidRPr="00BE042C">
        <w:rPr>
          <w:rFonts w:ascii="Times New Roman" w:hAnsi="Times New Roman"/>
          <w:sz w:val="24"/>
          <w:szCs w:val="24"/>
        </w:rPr>
        <w:t>c support of the</w:t>
      </w:r>
      <w:r w:rsidR="00AD5A76">
        <w:rPr>
          <w:rFonts w:ascii="Times New Roman" w:hAnsi="Times New Roman"/>
          <w:sz w:val="24"/>
          <w:szCs w:val="24"/>
          <w:lang w:val="en-US"/>
        </w:rPr>
        <w:t xml:space="preserve"> </w:t>
      </w:r>
      <w:r w:rsidR="00364B7D" w:rsidRPr="00BE042C">
        <w:rPr>
          <w:rFonts w:ascii="Times New Roman" w:hAnsi="Times New Roman"/>
          <w:sz w:val="24"/>
          <w:szCs w:val="24"/>
        </w:rPr>
        <w:t>industry; 2)</w:t>
      </w:r>
      <w:r w:rsidRPr="00BE042C">
        <w:rPr>
          <w:rFonts w:ascii="Times New Roman" w:hAnsi="Times New Roman"/>
          <w:sz w:val="24"/>
          <w:szCs w:val="24"/>
        </w:rPr>
        <w:t xml:space="preserve"> organic </w:t>
      </w:r>
      <w:r w:rsidR="00364B7D" w:rsidRPr="00BE042C">
        <w:rPr>
          <w:rFonts w:ascii="Times New Roman" w:hAnsi="Times New Roman"/>
          <w:sz w:val="24"/>
          <w:szCs w:val="24"/>
          <w:lang w:val="en-US"/>
        </w:rPr>
        <w:t xml:space="preserve">and food safety </w:t>
      </w:r>
      <w:r w:rsidRPr="00BE042C">
        <w:rPr>
          <w:rFonts w:ascii="Times New Roman" w:hAnsi="Times New Roman"/>
          <w:sz w:val="24"/>
          <w:szCs w:val="24"/>
        </w:rPr>
        <w:t xml:space="preserve">certification </w:t>
      </w:r>
      <w:r w:rsidR="001C593E">
        <w:rPr>
          <w:rFonts w:ascii="Times New Roman" w:hAnsi="Times New Roman"/>
          <w:sz w:val="24"/>
          <w:szCs w:val="24"/>
          <w:lang w:val="en-US"/>
        </w:rPr>
        <w:t>body</w:t>
      </w:r>
      <w:r w:rsidR="001C593E" w:rsidRPr="00BE042C">
        <w:rPr>
          <w:rFonts w:ascii="Times New Roman" w:hAnsi="Times New Roman"/>
          <w:sz w:val="24"/>
          <w:szCs w:val="24"/>
        </w:rPr>
        <w:t xml:space="preserve"> </w:t>
      </w:r>
      <w:r w:rsidRPr="00BE042C">
        <w:rPr>
          <w:rFonts w:ascii="Times New Roman" w:hAnsi="Times New Roman"/>
          <w:sz w:val="24"/>
          <w:szCs w:val="24"/>
        </w:rPr>
        <w:t xml:space="preserve">for growers, processors, handlers and retailers; 3) promotion and support of policies that protect and encourage organic and </w:t>
      </w:r>
      <w:r w:rsidR="00364B7D" w:rsidRPr="00BE042C">
        <w:rPr>
          <w:rFonts w:ascii="Times New Roman" w:hAnsi="Times New Roman"/>
          <w:sz w:val="24"/>
          <w:szCs w:val="24"/>
          <w:lang w:val="en-US"/>
        </w:rPr>
        <w:t xml:space="preserve">safe and </w:t>
      </w:r>
      <w:r w:rsidRPr="00BE042C">
        <w:rPr>
          <w:rFonts w:ascii="Times New Roman" w:hAnsi="Times New Roman"/>
          <w:sz w:val="24"/>
          <w:szCs w:val="24"/>
        </w:rPr>
        <w:t xml:space="preserve">sustainable agriculture; and 4) complimentary programs that address viable local agriculture, food </w:t>
      </w:r>
      <w:r w:rsidR="00364B7D" w:rsidRPr="00BE042C">
        <w:rPr>
          <w:rFonts w:ascii="Times New Roman" w:hAnsi="Times New Roman"/>
          <w:sz w:val="24"/>
          <w:szCs w:val="24"/>
          <w:lang w:val="en-US"/>
        </w:rPr>
        <w:t xml:space="preserve">safety and </w:t>
      </w:r>
      <w:r w:rsidRPr="00BE042C">
        <w:rPr>
          <w:rFonts w:ascii="Times New Roman" w:hAnsi="Times New Roman"/>
          <w:sz w:val="24"/>
          <w:szCs w:val="24"/>
        </w:rPr>
        <w:t xml:space="preserve">security, farm land preservation, environmentally responsible farm management, </w:t>
      </w:r>
      <w:r w:rsidR="00364B7D" w:rsidRPr="00BE042C">
        <w:rPr>
          <w:rFonts w:ascii="Times New Roman" w:hAnsi="Times New Roman"/>
          <w:sz w:val="24"/>
          <w:szCs w:val="24"/>
          <w:lang w:val="en-US"/>
        </w:rPr>
        <w:t xml:space="preserve">workers and animal welfare, </w:t>
      </w:r>
      <w:r w:rsidRPr="00BE042C">
        <w:rPr>
          <w:rFonts w:ascii="Times New Roman" w:hAnsi="Times New Roman"/>
          <w:sz w:val="24"/>
          <w:szCs w:val="24"/>
        </w:rPr>
        <w:t>and organic production research.</w:t>
      </w:r>
    </w:p>
    <w:p w14:paraId="23E0A848" w14:textId="77777777" w:rsidR="00364B7D" w:rsidRDefault="00364B7D" w:rsidP="006B035B">
      <w:pPr>
        <w:pStyle w:val="PlainText"/>
        <w:jc w:val="both"/>
        <w:rPr>
          <w:rFonts w:ascii="Times New Roman" w:hAnsi="Times New Roman"/>
          <w:sz w:val="24"/>
          <w:szCs w:val="24"/>
          <w:lang w:val="en-US"/>
        </w:rPr>
      </w:pPr>
    </w:p>
    <w:p w14:paraId="7C22137D" w14:textId="77777777" w:rsidR="006B035B" w:rsidRPr="00BE042C" w:rsidRDefault="006B035B" w:rsidP="006B035B">
      <w:pPr>
        <w:pStyle w:val="PlainText"/>
        <w:jc w:val="both"/>
        <w:rPr>
          <w:rFonts w:ascii="Times New Roman" w:hAnsi="Times New Roman"/>
          <w:sz w:val="24"/>
          <w:szCs w:val="24"/>
          <w:lang w:val="en-US"/>
        </w:rPr>
      </w:pPr>
    </w:p>
    <w:p w14:paraId="4252A5E9" w14:textId="6D428485" w:rsidR="006B035B" w:rsidRPr="004652D7" w:rsidRDefault="00A73058" w:rsidP="006B035B">
      <w:pPr>
        <w:pStyle w:val="PlainText"/>
        <w:jc w:val="both"/>
        <w:outlineLvl w:val="0"/>
        <w:rPr>
          <w:rFonts w:ascii="Times New Roman" w:hAnsi="Times New Roman"/>
          <w:b/>
          <w:bCs/>
          <w:sz w:val="24"/>
          <w:szCs w:val="24"/>
        </w:rPr>
      </w:pPr>
      <w:bookmarkStart w:id="9" w:name="_Toc518652689"/>
      <w:bookmarkStart w:id="10" w:name="_Toc3280224"/>
      <w:r w:rsidRPr="00BE042C">
        <w:rPr>
          <w:rFonts w:ascii="Times New Roman" w:hAnsi="Times New Roman"/>
          <w:b/>
          <w:bCs/>
          <w:sz w:val="24"/>
          <w:szCs w:val="24"/>
        </w:rPr>
        <w:t xml:space="preserve">3.  </w:t>
      </w:r>
      <w:bookmarkStart w:id="11" w:name="Qualitystatement"/>
      <w:r w:rsidRPr="00BE042C">
        <w:rPr>
          <w:rFonts w:ascii="Times New Roman" w:hAnsi="Times New Roman"/>
          <w:b/>
          <w:bCs/>
          <w:sz w:val="24"/>
          <w:szCs w:val="24"/>
        </w:rPr>
        <w:t>Quality Statement</w:t>
      </w:r>
      <w:bookmarkEnd w:id="9"/>
      <w:bookmarkEnd w:id="10"/>
      <w:bookmarkEnd w:id="11"/>
    </w:p>
    <w:p w14:paraId="620EE5C1" w14:textId="77777777" w:rsidR="00A73058" w:rsidRPr="00BE042C" w:rsidRDefault="00A73058"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 xml:space="preserve">QCS is committed to providing a top quality certification </w:t>
      </w:r>
      <w:r w:rsidR="001C593E">
        <w:rPr>
          <w:rFonts w:ascii="Times New Roman" w:hAnsi="Times New Roman"/>
          <w:sz w:val="24"/>
          <w:szCs w:val="24"/>
          <w:lang w:val="en-US"/>
        </w:rPr>
        <w:t>body</w:t>
      </w:r>
      <w:r w:rsidR="001C593E" w:rsidRPr="00BE042C">
        <w:rPr>
          <w:rFonts w:ascii="Times New Roman" w:hAnsi="Times New Roman"/>
          <w:sz w:val="24"/>
          <w:szCs w:val="24"/>
        </w:rPr>
        <w:t xml:space="preserve"> </w:t>
      </w:r>
      <w:r w:rsidRPr="00BE042C">
        <w:rPr>
          <w:rFonts w:ascii="Times New Roman" w:hAnsi="Times New Roman"/>
          <w:sz w:val="24"/>
          <w:szCs w:val="24"/>
        </w:rPr>
        <w:t>and co</w:t>
      </w:r>
      <w:r w:rsidR="00AD3252" w:rsidRPr="00BE042C">
        <w:rPr>
          <w:rFonts w:ascii="Times New Roman" w:hAnsi="Times New Roman"/>
          <w:sz w:val="24"/>
          <w:szCs w:val="24"/>
        </w:rPr>
        <w:t>n</w:t>
      </w:r>
      <w:r w:rsidRPr="00BE042C">
        <w:rPr>
          <w:rFonts w:ascii="Times New Roman" w:hAnsi="Times New Roman"/>
          <w:sz w:val="24"/>
          <w:szCs w:val="24"/>
        </w:rPr>
        <w:t>sumer ser</w:t>
      </w:r>
      <w:r w:rsidR="00F709BF" w:rsidRPr="00BE042C">
        <w:rPr>
          <w:rFonts w:ascii="Times New Roman" w:hAnsi="Times New Roman"/>
          <w:sz w:val="24"/>
          <w:szCs w:val="24"/>
        </w:rPr>
        <w:t xml:space="preserve">vice, which enables </w:t>
      </w:r>
      <w:r w:rsidR="00F709BF" w:rsidRPr="00BE042C">
        <w:rPr>
          <w:rFonts w:ascii="Times New Roman" w:hAnsi="Times New Roman"/>
          <w:sz w:val="24"/>
          <w:szCs w:val="24"/>
          <w:lang w:val="en-US"/>
        </w:rPr>
        <w:t>buyers</w:t>
      </w:r>
      <w:r w:rsidR="00F709BF" w:rsidRPr="00BE042C">
        <w:rPr>
          <w:rFonts w:ascii="Times New Roman" w:hAnsi="Times New Roman"/>
          <w:sz w:val="24"/>
          <w:szCs w:val="24"/>
        </w:rPr>
        <w:t xml:space="preserve"> to purchase </w:t>
      </w:r>
      <w:r w:rsidR="00F709BF" w:rsidRPr="00BE042C">
        <w:rPr>
          <w:rFonts w:ascii="Times New Roman" w:hAnsi="Times New Roman"/>
          <w:sz w:val="24"/>
          <w:szCs w:val="24"/>
          <w:lang w:val="en-US"/>
        </w:rPr>
        <w:t>GLOBALG.A.P.</w:t>
      </w:r>
      <w:r w:rsidRPr="00BE042C">
        <w:rPr>
          <w:rFonts w:ascii="Times New Roman" w:hAnsi="Times New Roman"/>
          <w:sz w:val="24"/>
          <w:szCs w:val="24"/>
        </w:rPr>
        <w:t xml:space="preserve"> certified products with the assurance that they are</w:t>
      </w:r>
      <w:r w:rsidR="00F709BF" w:rsidRPr="00BE042C">
        <w:rPr>
          <w:rFonts w:ascii="Times New Roman" w:hAnsi="Times New Roman"/>
          <w:sz w:val="24"/>
          <w:szCs w:val="24"/>
        </w:rPr>
        <w:t xml:space="preserve"> certified </w:t>
      </w:r>
      <w:r w:rsidR="00F709BF" w:rsidRPr="00BE042C">
        <w:rPr>
          <w:rFonts w:ascii="Times New Roman" w:hAnsi="Times New Roman"/>
          <w:sz w:val="24"/>
          <w:szCs w:val="24"/>
          <w:lang w:val="en-US"/>
        </w:rPr>
        <w:t>according to GLOBALG.A.P. General</w:t>
      </w:r>
      <w:r w:rsidR="00F709BF" w:rsidRPr="00BE042C">
        <w:rPr>
          <w:rFonts w:ascii="Times New Roman" w:hAnsi="Times New Roman"/>
          <w:sz w:val="24"/>
          <w:szCs w:val="24"/>
        </w:rPr>
        <w:t xml:space="preserve"> </w:t>
      </w:r>
      <w:r w:rsidR="00CB4FF2" w:rsidRPr="00BE042C">
        <w:rPr>
          <w:rFonts w:ascii="Times New Roman" w:hAnsi="Times New Roman"/>
          <w:sz w:val="24"/>
          <w:szCs w:val="24"/>
          <w:lang w:val="en-US"/>
        </w:rPr>
        <w:t>Regulations</w:t>
      </w:r>
      <w:r w:rsidR="00F709BF" w:rsidRPr="00BE042C">
        <w:rPr>
          <w:rFonts w:ascii="Times New Roman" w:hAnsi="Times New Roman"/>
          <w:sz w:val="24"/>
          <w:szCs w:val="24"/>
          <w:lang w:val="en-US"/>
        </w:rPr>
        <w:t>.</w:t>
      </w:r>
    </w:p>
    <w:p w14:paraId="7090FDEB" w14:textId="77777777" w:rsidR="00A73058" w:rsidRPr="00BE042C" w:rsidRDefault="00A73058" w:rsidP="006B035B">
      <w:pPr>
        <w:pStyle w:val="PlainText"/>
        <w:spacing w:line="276" w:lineRule="auto"/>
        <w:jc w:val="both"/>
        <w:rPr>
          <w:rFonts w:ascii="Times New Roman" w:hAnsi="Times New Roman"/>
          <w:sz w:val="24"/>
          <w:szCs w:val="24"/>
        </w:rPr>
      </w:pPr>
    </w:p>
    <w:p w14:paraId="51990E5C" w14:textId="348FE57B" w:rsidR="00A73058" w:rsidRPr="00BE042C"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QCS’s purpose is to manage and promote a quality certification </w:t>
      </w:r>
      <w:r w:rsidR="001C593E">
        <w:rPr>
          <w:rFonts w:ascii="Times New Roman" w:hAnsi="Times New Roman"/>
          <w:sz w:val="24"/>
          <w:szCs w:val="24"/>
          <w:lang w:val="en-US"/>
        </w:rPr>
        <w:t xml:space="preserve">body </w:t>
      </w:r>
      <w:r w:rsidRPr="00BE042C">
        <w:rPr>
          <w:rFonts w:ascii="Times New Roman" w:hAnsi="Times New Roman"/>
          <w:sz w:val="24"/>
          <w:szCs w:val="24"/>
        </w:rPr>
        <w:t>fo</w:t>
      </w:r>
      <w:r w:rsidR="00F709BF" w:rsidRPr="00BE042C">
        <w:rPr>
          <w:rFonts w:ascii="Times New Roman" w:hAnsi="Times New Roman"/>
          <w:sz w:val="24"/>
          <w:szCs w:val="24"/>
        </w:rPr>
        <w:t xml:space="preserve">r </w:t>
      </w:r>
      <w:r w:rsidR="00F709BF" w:rsidRPr="00BE042C">
        <w:rPr>
          <w:rFonts w:ascii="Times New Roman" w:hAnsi="Times New Roman"/>
          <w:sz w:val="24"/>
          <w:szCs w:val="24"/>
          <w:lang w:val="en-US"/>
        </w:rPr>
        <w:t>on-farm</w:t>
      </w:r>
      <w:r w:rsidR="00F709BF" w:rsidRPr="00BE042C">
        <w:rPr>
          <w:rFonts w:ascii="Times New Roman" w:hAnsi="Times New Roman"/>
          <w:sz w:val="24"/>
          <w:szCs w:val="24"/>
        </w:rPr>
        <w:t xml:space="preserve"> an</w:t>
      </w:r>
      <w:r w:rsidR="00F709BF" w:rsidRPr="00BE042C">
        <w:rPr>
          <w:rFonts w:ascii="Times New Roman" w:hAnsi="Times New Roman"/>
          <w:sz w:val="24"/>
          <w:szCs w:val="24"/>
          <w:lang w:val="en-US"/>
        </w:rPr>
        <w:t xml:space="preserve">d processed </w:t>
      </w:r>
      <w:r w:rsidRPr="00BE042C">
        <w:rPr>
          <w:rFonts w:ascii="Times New Roman" w:hAnsi="Times New Roman"/>
          <w:sz w:val="24"/>
          <w:szCs w:val="24"/>
        </w:rPr>
        <w:t xml:space="preserve">grown products.  This is achieved </w:t>
      </w:r>
      <w:r w:rsidR="0085203A">
        <w:rPr>
          <w:rFonts w:ascii="Times New Roman" w:hAnsi="Times New Roman"/>
          <w:sz w:val="24"/>
          <w:szCs w:val="24"/>
          <w:lang w:val="en-US"/>
        </w:rPr>
        <w:t>via the following:</w:t>
      </w:r>
      <w:r w:rsidRPr="00BE042C">
        <w:rPr>
          <w:rFonts w:ascii="Times New Roman" w:hAnsi="Times New Roman"/>
          <w:sz w:val="24"/>
          <w:szCs w:val="24"/>
        </w:rPr>
        <w:t xml:space="preserve"> </w:t>
      </w:r>
    </w:p>
    <w:p w14:paraId="2BBEF763" w14:textId="77777777" w:rsidR="006B035B" w:rsidRDefault="00F709BF"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a) strict performance and </w:t>
      </w:r>
      <w:r w:rsidR="0085203A">
        <w:rPr>
          <w:rFonts w:ascii="Times New Roman" w:hAnsi="Times New Roman"/>
          <w:sz w:val="24"/>
          <w:szCs w:val="24"/>
          <w:lang w:val="en-US"/>
        </w:rPr>
        <w:t xml:space="preserve">compliance to </w:t>
      </w:r>
      <w:r w:rsidRPr="00BE042C">
        <w:rPr>
          <w:rFonts w:ascii="Times New Roman" w:hAnsi="Times New Roman"/>
          <w:sz w:val="24"/>
          <w:szCs w:val="24"/>
          <w:lang w:val="en-US"/>
        </w:rPr>
        <w:t>GLOBALG.A.P</w:t>
      </w:r>
      <w:r w:rsidR="0085203A">
        <w:rPr>
          <w:rFonts w:ascii="Times New Roman" w:hAnsi="Times New Roman"/>
          <w:sz w:val="24"/>
          <w:szCs w:val="24"/>
          <w:lang w:val="en-US"/>
        </w:rPr>
        <w:t>.</w:t>
      </w:r>
      <w:r w:rsidR="00A73058" w:rsidRPr="00BE042C">
        <w:rPr>
          <w:rFonts w:ascii="Times New Roman" w:hAnsi="Times New Roman"/>
          <w:sz w:val="24"/>
          <w:szCs w:val="24"/>
        </w:rPr>
        <w:t xml:space="preserve">certification standards, </w:t>
      </w:r>
    </w:p>
    <w:p w14:paraId="2D6E1ECC" w14:textId="77777777" w:rsidR="006B035B" w:rsidRDefault="00A73058"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b) competent, trained inspectors</w:t>
      </w:r>
      <w:r w:rsidR="00F709BF" w:rsidRPr="00BE042C">
        <w:rPr>
          <w:rFonts w:ascii="Times New Roman" w:hAnsi="Times New Roman"/>
          <w:sz w:val="24"/>
          <w:szCs w:val="24"/>
          <w:lang w:val="en-US"/>
        </w:rPr>
        <w:t>/auditors</w:t>
      </w:r>
      <w:r w:rsidRPr="00BE042C">
        <w:rPr>
          <w:rFonts w:ascii="Times New Roman" w:hAnsi="Times New Roman"/>
          <w:sz w:val="24"/>
          <w:szCs w:val="24"/>
        </w:rPr>
        <w:t xml:space="preserve">, </w:t>
      </w:r>
      <w:r w:rsidR="006B035B">
        <w:rPr>
          <w:rFonts w:ascii="Times New Roman" w:hAnsi="Times New Roman"/>
          <w:sz w:val="24"/>
          <w:szCs w:val="24"/>
          <w:lang w:val="en-US"/>
        </w:rPr>
        <w:t xml:space="preserve"> </w:t>
      </w:r>
    </w:p>
    <w:p w14:paraId="37907631" w14:textId="40D17E5C" w:rsidR="00A73058" w:rsidRPr="00BE042C" w:rsidRDefault="00F709BF"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lastRenderedPageBreak/>
        <w:t xml:space="preserve">c) a </w:t>
      </w:r>
      <w:r w:rsidRPr="00BE042C">
        <w:rPr>
          <w:rFonts w:ascii="Times New Roman" w:hAnsi="Times New Roman"/>
          <w:sz w:val="24"/>
          <w:szCs w:val="24"/>
          <w:lang w:val="en-US"/>
        </w:rPr>
        <w:t xml:space="preserve">certification </w:t>
      </w:r>
      <w:r w:rsidR="00A73058" w:rsidRPr="00BE042C">
        <w:rPr>
          <w:rFonts w:ascii="Times New Roman" w:hAnsi="Times New Roman"/>
          <w:sz w:val="24"/>
          <w:szCs w:val="24"/>
        </w:rPr>
        <w:t xml:space="preserve">process that ensures </w:t>
      </w:r>
      <w:r w:rsidR="0085203A">
        <w:rPr>
          <w:rFonts w:ascii="Times New Roman" w:hAnsi="Times New Roman"/>
          <w:sz w:val="24"/>
          <w:szCs w:val="24"/>
          <w:lang w:val="en-US"/>
        </w:rPr>
        <w:t xml:space="preserve">objective and </w:t>
      </w:r>
      <w:r w:rsidR="00A73058" w:rsidRPr="00BE042C">
        <w:rPr>
          <w:rFonts w:ascii="Times New Roman" w:hAnsi="Times New Roman"/>
          <w:sz w:val="24"/>
          <w:szCs w:val="24"/>
        </w:rPr>
        <w:t xml:space="preserve">thorough review and effective decision making, d) a staff of qualified </w:t>
      </w:r>
      <w:r w:rsidR="0085203A">
        <w:rPr>
          <w:rFonts w:ascii="Times New Roman" w:hAnsi="Times New Roman"/>
          <w:sz w:val="24"/>
          <w:szCs w:val="24"/>
          <w:lang w:val="en-US"/>
        </w:rPr>
        <w:t>of</w:t>
      </w:r>
      <w:r w:rsidR="00A73058" w:rsidRPr="00BE042C">
        <w:rPr>
          <w:rFonts w:ascii="Times New Roman" w:hAnsi="Times New Roman"/>
          <w:sz w:val="24"/>
          <w:szCs w:val="24"/>
        </w:rPr>
        <w:t xml:space="preserve"> competent individuals.</w:t>
      </w:r>
    </w:p>
    <w:p w14:paraId="3C131915" w14:textId="77777777" w:rsidR="00A73058" w:rsidRPr="00BE042C" w:rsidRDefault="00A73058" w:rsidP="006B035B">
      <w:pPr>
        <w:pStyle w:val="PlainText"/>
        <w:spacing w:line="276" w:lineRule="auto"/>
        <w:rPr>
          <w:rFonts w:ascii="Times New Roman" w:hAnsi="Times New Roman"/>
          <w:sz w:val="24"/>
          <w:szCs w:val="24"/>
        </w:rPr>
      </w:pPr>
      <w:r w:rsidRPr="00BE042C">
        <w:rPr>
          <w:rFonts w:ascii="Times New Roman" w:hAnsi="Times New Roman"/>
          <w:sz w:val="24"/>
          <w:szCs w:val="24"/>
        </w:rPr>
        <w:t xml:space="preserve"> </w:t>
      </w:r>
    </w:p>
    <w:p w14:paraId="43B607F4" w14:textId="4AB833D8" w:rsidR="00A73058" w:rsidRPr="00DE0DDC" w:rsidRDefault="00A73058" w:rsidP="006B035B">
      <w:pPr>
        <w:pStyle w:val="PlainText"/>
        <w:spacing w:line="276" w:lineRule="auto"/>
        <w:rPr>
          <w:rFonts w:ascii="Times New Roman" w:hAnsi="Times New Roman"/>
          <w:sz w:val="24"/>
          <w:szCs w:val="24"/>
          <w:lang w:val="en-US"/>
        </w:rPr>
      </w:pPr>
      <w:r w:rsidRPr="00BE042C">
        <w:rPr>
          <w:rFonts w:ascii="Times New Roman" w:hAnsi="Times New Roman"/>
          <w:sz w:val="24"/>
          <w:szCs w:val="24"/>
        </w:rPr>
        <w:t>QCS refrain</w:t>
      </w:r>
      <w:r w:rsidR="009D1336">
        <w:rPr>
          <w:rFonts w:ascii="Times New Roman" w:hAnsi="Times New Roman"/>
          <w:sz w:val="24"/>
          <w:szCs w:val="24"/>
          <w:lang w:val="en-US"/>
        </w:rPr>
        <w:t>s</w:t>
      </w:r>
      <w:r w:rsidRPr="00BE042C">
        <w:rPr>
          <w:rFonts w:ascii="Times New Roman" w:hAnsi="Times New Roman"/>
          <w:sz w:val="24"/>
          <w:szCs w:val="24"/>
        </w:rPr>
        <w:t xml:space="preserve"> from making false or misleading claims about it</w:t>
      </w:r>
      <w:r w:rsidR="00D75162" w:rsidRPr="00BE042C">
        <w:rPr>
          <w:rFonts w:ascii="Times New Roman" w:hAnsi="Times New Roman"/>
          <w:sz w:val="24"/>
          <w:szCs w:val="24"/>
        </w:rPr>
        <w:t xml:space="preserve">s accreditation status, the </w:t>
      </w:r>
      <w:r w:rsidR="00D75162" w:rsidRPr="00903C43">
        <w:rPr>
          <w:rFonts w:ascii="Times New Roman" w:hAnsi="Times New Roman"/>
          <w:sz w:val="24"/>
          <w:szCs w:val="24"/>
          <w:lang w:val="en-US"/>
        </w:rPr>
        <w:t>AN</w:t>
      </w:r>
      <w:r w:rsidR="00EF19DD" w:rsidRPr="00903C43">
        <w:rPr>
          <w:rFonts w:ascii="Times New Roman" w:hAnsi="Times New Roman"/>
          <w:sz w:val="24"/>
          <w:szCs w:val="24"/>
          <w:lang w:val="en-US"/>
        </w:rPr>
        <w:t>AB</w:t>
      </w:r>
      <w:r w:rsidRPr="00903C43">
        <w:rPr>
          <w:rFonts w:ascii="Times New Roman" w:hAnsi="Times New Roman"/>
          <w:sz w:val="24"/>
          <w:szCs w:val="24"/>
        </w:rPr>
        <w:t xml:space="preserve"> </w:t>
      </w:r>
      <w:r w:rsidRPr="00BE042C">
        <w:rPr>
          <w:rFonts w:ascii="Times New Roman" w:hAnsi="Times New Roman"/>
          <w:sz w:val="24"/>
          <w:szCs w:val="24"/>
        </w:rPr>
        <w:t xml:space="preserve">accreditation program for certifying agents, or the nature </w:t>
      </w:r>
      <w:r w:rsidR="00D75162" w:rsidRPr="00BE042C">
        <w:rPr>
          <w:rFonts w:ascii="Times New Roman" w:hAnsi="Times New Roman"/>
          <w:sz w:val="24"/>
          <w:szCs w:val="24"/>
        </w:rPr>
        <w:t xml:space="preserve">or qualities of products </w:t>
      </w:r>
      <w:r w:rsidR="00D75162" w:rsidRPr="00BE042C">
        <w:rPr>
          <w:rFonts w:ascii="Times New Roman" w:hAnsi="Times New Roman"/>
          <w:sz w:val="24"/>
          <w:szCs w:val="24"/>
          <w:lang w:val="en-US"/>
        </w:rPr>
        <w:t>identified</w:t>
      </w:r>
      <w:r w:rsidR="00D75162" w:rsidRPr="00BE042C">
        <w:rPr>
          <w:rFonts w:ascii="Times New Roman" w:hAnsi="Times New Roman"/>
          <w:sz w:val="24"/>
          <w:szCs w:val="24"/>
        </w:rPr>
        <w:t xml:space="preserve"> as </w:t>
      </w:r>
      <w:r w:rsidR="00D75162" w:rsidRPr="00BE042C">
        <w:rPr>
          <w:rFonts w:ascii="Times New Roman" w:hAnsi="Times New Roman"/>
          <w:sz w:val="24"/>
          <w:szCs w:val="24"/>
          <w:lang w:val="en-US"/>
        </w:rPr>
        <w:t>GLOBALG.A.P. certified</w:t>
      </w:r>
      <w:r w:rsidRPr="00BE042C">
        <w:rPr>
          <w:rFonts w:ascii="Times New Roman" w:hAnsi="Times New Roman"/>
          <w:sz w:val="24"/>
          <w:szCs w:val="24"/>
        </w:rPr>
        <w:t>.</w:t>
      </w:r>
      <w:r w:rsidR="00E57737">
        <w:rPr>
          <w:rFonts w:ascii="Times New Roman" w:hAnsi="Times New Roman"/>
          <w:sz w:val="24"/>
          <w:szCs w:val="24"/>
          <w:lang w:val="en-US"/>
        </w:rPr>
        <w:t xml:space="preserve"> </w:t>
      </w:r>
    </w:p>
    <w:p w14:paraId="395C06DD" w14:textId="77777777" w:rsidR="00A73058" w:rsidRPr="00BE042C" w:rsidRDefault="00A73058" w:rsidP="006B035B">
      <w:pPr>
        <w:pStyle w:val="PlainText"/>
        <w:spacing w:line="276" w:lineRule="auto"/>
        <w:rPr>
          <w:rFonts w:ascii="Times New Roman" w:hAnsi="Times New Roman"/>
          <w:sz w:val="24"/>
          <w:szCs w:val="24"/>
        </w:rPr>
      </w:pPr>
    </w:p>
    <w:p w14:paraId="1A80235B" w14:textId="77777777" w:rsidR="00A73058" w:rsidRPr="00BE042C" w:rsidRDefault="00062375" w:rsidP="006B035B">
      <w:pPr>
        <w:widowControl w:val="0"/>
        <w:autoSpaceDE w:val="0"/>
        <w:autoSpaceDN w:val="0"/>
        <w:adjustRightInd w:val="0"/>
        <w:spacing w:line="276" w:lineRule="auto"/>
        <w:rPr>
          <w:sz w:val="24"/>
          <w:szCs w:val="24"/>
        </w:rPr>
      </w:pPr>
      <w:r w:rsidRPr="00BE042C">
        <w:rPr>
          <w:sz w:val="24"/>
          <w:szCs w:val="24"/>
        </w:rPr>
        <w:t xml:space="preserve">QCS </w:t>
      </w:r>
      <w:r w:rsidR="009D1336">
        <w:rPr>
          <w:sz w:val="24"/>
          <w:szCs w:val="24"/>
        </w:rPr>
        <w:t>does</w:t>
      </w:r>
      <w:r w:rsidR="009D1336" w:rsidRPr="00BE042C">
        <w:rPr>
          <w:sz w:val="24"/>
          <w:szCs w:val="24"/>
        </w:rPr>
        <w:t xml:space="preserve"> </w:t>
      </w:r>
      <w:r w:rsidR="00A26E49" w:rsidRPr="00BE042C">
        <w:rPr>
          <w:sz w:val="24"/>
          <w:szCs w:val="24"/>
        </w:rPr>
        <w:t xml:space="preserve">not exclude from participation </w:t>
      </w:r>
      <w:r w:rsidR="00A73058" w:rsidRPr="00BE042C">
        <w:rPr>
          <w:sz w:val="24"/>
          <w:szCs w:val="24"/>
        </w:rPr>
        <w:t xml:space="preserve">in or deny the benefits of the </w:t>
      </w:r>
      <w:r w:rsidR="007D01E2" w:rsidRPr="00BE042C">
        <w:rPr>
          <w:sz w:val="24"/>
          <w:szCs w:val="24"/>
        </w:rPr>
        <w:t xml:space="preserve">GLOBALG.A.P. </w:t>
      </w:r>
      <w:r w:rsidR="00045DFF" w:rsidRPr="00BE042C">
        <w:rPr>
          <w:sz w:val="24"/>
          <w:szCs w:val="24"/>
        </w:rPr>
        <w:t>Certification</w:t>
      </w:r>
      <w:r w:rsidR="001C593E">
        <w:rPr>
          <w:sz w:val="24"/>
          <w:szCs w:val="24"/>
        </w:rPr>
        <w:t xml:space="preserve"> Body</w:t>
      </w:r>
      <w:r w:rsidR="00045DFF" w:rsidRPr="00BE042C">
        <w:rPr>
          <w:sz w:val="24"/>
          <w:szCs w:val="24"/>
        </w:rPr>
        <w:t xml:space="preserve"> </w:t>
      </w:r>
      <w:r w:rsidR="00A73058" w:rsidRPr="00BE042C">
        <w:rPr>
          <w:sz w:val="24"/>
          <w:szCs w:val="24"/>
        </w:rPr>
        <w:t xml:space="preserve">to any person due to discrimination because of race, color, national origin, gender, religion, </w:t>
      </w:r>
      <w:proofErr w:type="gramStart"/>
      <w:r w:rsidR="00A73058" w:rsidRPr="00BE042C">
        <w:rPr>
          <w:sz w:val="24"/>
          <w:szCs w:val="24"/>
        </w:rPr>
        <w:t>age</w:t>
      </w:r>
      <w:proofErr w:type="gramEnd"/>
      <w:r w:rsidR="00A73058" w:rsidRPr="00BE042C">
        <w:rPr>
          <w:sz w:val="24"/>
          <w:szCs w:val="24"/>
        </w:rPr>
        <w:t xml:space="preserve">, disability, political beliefs, sexual orientation, or marital or family status. </w:t>
      </w:r>
      <w:r w:rsidR="00A73058" w:rsidRPr="00BE042C">
        <w:rPr>
          <w:color w:val="000000"/>
          <w:sz w:val="24"/>
          <w:szCs w:val="24"/>
        </w:rPr>
        <w:t xml:space="preserve">Access to certification </w:t>
      </w:r>
      <w:r w:rsidR="009D1336">
        <w:rPr>
          <w:color w:val="000000"/>
          <w:sz w:val="24"/>
          <w:szCs w:val="24"/>
        </w:rPr>
        <w:t>is not</w:t>
      </w:r>
      <w:r w:rsidR="00A73058" w:rsidRPr="00BE042C">
        <w:rPr>
          <w:color w:val="000000"/>
          <w:sz w:val="24"/>
          <w:szCs w:val="24"/>
        </w:rPr>
        <w:t xml:space="preserve"> conditional upon the size of the supplier or membership of any association or group, nor</w:t>
      </w:r>
      <w:r w:rsidR="009D1336">
        <w:rPr>
          <w:color w:val="000000"/>
          <w:sz w:val="24"/>
          <w:szCs w:val="24"/>
        </w:rPr>
        <w:t xml:space="preserve"> is</w:t>
      </w:r>
      <w:r w:rsidR="00A73058" w:rsidRPr="00BE042C">
        <w:rPr>
          <w:color w:val="000000"/>
          <w:sz w:val="24"/>
          <w:szCs w:val="24"/>
        </w:rPr>
        <w:t xml:space="preserve"> certification conditional upon the number of certificates already issued by QCS.</w:t>
      </w:r>
    </w:p>
    <w:p w14:paraId="40D91015" w14:textId="77777777" w:rsidR="00A73058" w:rsidRPr="00BE042C" w:rsidRDefault="00A73058" w:rsidP="006B035B">
      <w:pPr>
        <w:pStyle w:val="PlainText"/>
        <w:spacing w:line="276" w:lineRule="auto"/>
        <w:rPr>
          <w:rFonts w:ascii="Times New Roman" w:hAnsi="Times New Roman"/>
          <w:sz w:val="24"/>
          <w:szCs w:val="24"/>
        </w:rPr>
      </w:pPr>
    </w:p>
    <w:p w14:paraId="65F6BB65" w14:textId="1D72AF1A" w:rsidR="00A73058" w:rsidRPr="00DE0DDC" w:rsidRDefault="00A73058" w:rsidP="006B035B">
      <w:pPr>
        <w:widowControl w:val="0"/>
        <w:autoSpaceDE w:val="0"/>
        <w:autoSpaceDN w:val="0"/>
        <w:adjustRightInd w:val="0"/>
        <w:spacing w:line="276" w:lineRule="auto"/>
        <w:rPr>
          <w:color w:val="000000"/>
          <w:sz w:val="24"/>
          <w:szCs w:val="24"/>
        </w:rPr>
      </w:pPr>
      <w:r w:rsidRPr="00BE042C">
        <w:rPr>
          <w:color w:val="000000"/>
          <w:sz w:val="24"/>
          <w:szCs w:val="24"/>
        </w:rPr>
        <w:t>QCS management ensure</w:t>
      </w:r>
      <w:r w:rsidR="009D1336">
        <w:rPr>
          <w:color w:val="000000"/>
          <w:sz w:val="24"/>
          <w:szCs w:val="24"/>
        </w:rPr>
        <w:t>s</w:t>
      </w:r>
      <w:r w:rsidRPr="00BE042C">
        <w:rPr>
          <w:color w:val="000000"/>
          <w:sz w:val="24"/>
          <w:szCs w:val="24"/>
        </w:rPr>
        <w:t xml:space="preserve"> that this policy is understood, implemented and maintained at all levels of the organization.  </w:t>
      </w:r>
    </w:p>
    <w:p w14:paraId="5B19286F" w14:textId="2BD2ABDA" w:rsidR="00A73058" w:rsidRDefault="00A73058" w:rsidP="006B035B">
      <w:pPr>
        <w:pStyle w:val="PlainText"/>
        <w:spacing w:line="276" w:lineRule="auto"/>
        <w:jc w:val="both"/>
        <w:rPr>
          <w:rFonts w:ascii="Times New Roman" w:hAnsi="Times New Roman"/>
          <w:sz w:val="24"/>
          <w:szCs w:val="24"/>
        </w:rPr>
      </w:pPr>
    </w:p>
    <w:p w14:paraId="064F500F" w14:textId="77777777" w:rsidR="006B035B" w:rsidRDefault="006B035B" w:rsidP="006B035B">
      <w:pPr>
        <w:pStyle w:val="PlainText"/>
        <w:spacing w:line="276" w:lineRule="auto"/>
        <w:jc w:val="both"/>
        <w:rPr>
          <w:rFonts w:ascii="Times New Roman" w:hAnsi="Times New Roman"/>
          <w:sz w:val="24"/>
          <w:szCs w:val="24"/>
        </w:rPr>
      </w:pPr>
    </w:p>
    <w:p w14:paraId="13A043A2" w14:textId="572A4900" w:rsidR="006B035B" w:rsidRPr="001167B2" w:rsidRDefault="00E52AD7" w:rsidP="004652D7">
      <w:pPr>
        <w:pStyle w:val="Heading1"/>
        <w:spacing w:line="276" w:lineRule="auto"/>
        <w:jc w:val="both"/>
        <w:rPr>
          <w:b/>
          <w:szCs w:val="24"/>
          <w:highlight w:val="yellow"/>
        </w:rPr>
      </w:pPr>
      <w:bookmarkStart w:id="12" w:name="_Toc455059459"/>
      <w:bookmarkStart w:id="13" w:name="_Toc455059614"/>
      <w:bookmarkStart w:id="14" w:name="_Toc521500005"/>
      <w:bookmarkStart w:id="15" w:name="_Toc3280225"/>
      <w:r w:rsidRPr="00E52AD7">
        <w:rPr>
          <w:b/>
          <w:szCs w:val="24"/>
        </w:rPr>
        <w:t>4</w:t>
      </w:r>
      <w:r w:rsidRPr="004652D7">
        <w:rPr>
          <w:b/>
          <w:szCs w:val="24"/>
        </w:rPr>
        <w:t xml:space="preserve">. </w:t>
      </w:r>
      <w:bookmarkStart w:id="16" w:name="legalstatus"/>
      <w:r w:rsidRPr="00F469BC">
        <w:rPr>
          <w:b/>
          <w:szCs w:val="24"/>
        </w:rPr>
        <w:t>Legal Status</w:t>
      </w:r>
      <w:bookmarkEnd w:id="12"/>
      <w:bookmarkEnd w:id="13"/>
      <w:bookmarkEnd w:id="14"/>
      <w:bookmarkEnd w:id="15"/>
      <w:bookmarkEnd w:id="16"/>
    </w:p>
    <w:p w14:paraId="24720F12" w14:textId="53519086" w:rsidR="00DD6070" w:rsidRPr="00860AE0" w:rsidRDefault="00DD6070" w:rsidP="00DD6070">
      <w:pPr>
        <w:spacing w:line="276" w:lineRule="auto"/>
        <w:jc w:val="both"/>
        <w:rPr>
          <w:color w:val="000000" w:themeColor="text1"/>
          <w:sz w:val="24"/>
          <w:szCs w:val="24"/>
        </w:rPr>
      </w:pPr>
      <w:r w:rsidRPr="00860AE0">
        <w:rPr>
          <w:color w:val="000000" w:themeColor="text1"/>
          <w:sz w:val="24"/>
          <w:szCs w:val="24"/>
        </w:rPr>
        <w:t>Florida Certified Organic Growers and Consumers, Inc. dba Florida Organic Growers (FOG), is incorporated in the State of Florida as a 501(c)(3) nonprofit corporation with the primary purpose of educating producers, consumers, media, institutions and governments about the benefits of organic and sustainable agriculture.  Quality Certification Services (QCS) is a registered “doing business as, dba” name to FOG.</w:t>
      </w:r>
    </w:p>
    <w:p w14:paraId="46B8E202" w14:textId="77777777" w:rsidR="00DD6070" w:rsidRPr="00860AE0" w:rsidRDefault="00DD6070" w:rsidP="00DD6070">
      <w:pPr>
        <w:spacing w:line="276" w:lineRule="auto"/>
        <w:jc w:val="both"/>
        <w:rPr>
          <w:color w:val="000000" w:themeColor="text1"/>
          <w:sz w:val="24"/>
          <w:szCs w:val="24"/>
        </w:rPr>
      </w:pPr>
    </w:p>
    <w:p w14:paraId="178CCD3D" w14:textId="3DC3309B" w:rsidR="00DD6070" w:rsidRPr="00860AE0" w:rsidRDefault="00DD6070" w:rsidP="00DD6070">
      <w:pPr>
        <w:spacing w:line="276" w:lineRule="auto"/>
        <w:jc w:val="both"/>
        <w:rPr>
          <w:color w:val="000000" w:themeColor="text1"/>
          <w:sz w:val="24"/>
          <w:szCs w:val="24"/>
        </w:rPr>
      </w:pPr>
      <w:r w:rsidRPr="00860AE0">
        <w:rPr>
          <w:color w:val="000000" w:themeColor="text1"/>
          <w:sz w:val="24"/>
          <w:szCs w:val="24"/>
        </w:rPr>
        <w:t>The Board of Directors is subject to the FOG Bylaws and the provisions of Florida Nonprofit Corporation Law.</w:t>
      </w:r>
    </w:p>
    <w:p w14:paraId="6ED042F0" w14:textId="77777777" w:rsidR="00D03255" w:rsidRPr="00D03255" w:rsidRDefault="00D03255" w:rsidP="00DD6070">
      <w:pPr>
        <w:spacing w:line="276" w:lineRule="auto"/>
        <w:jc w:val="both"/>
        <w:rPr>
          <w:color w:val="00B050"/>
          <w:sz w:val="24"/>
          <w:szCs w:val="24"/>
        </w:rPr>
      </w:pPr>
    </w:p>
    <w:p w14:paraId="71EE469F" w14:textId="042C87E6" w:rsidR="004652D7" w:rsidRPr="004652D7" w:rsidRDefault="004652D7" w:rsidP="004652D7">
      <w:pPr>
        <w:rPr>
          <w:b/>
          <w:sz w:val="24"/>
          <w:szCs w:val="24"/>
        </w:rPr>
      </w:pPr>
    </w:p>
    <w:p w14:paraId="453E4DF6" w14:textId="7BF275DE" w:rsidR="00D83202" w:rsidRDefault="00E52AD7" w:rsidP="006B035B">
      <w:pPr>
        <w:pStyle w:val="BodyText"/>
        <w:spacing w:line="276" w:lineRule="auto"/>
        <w:jc w:val="both"/>
        <w:outlineLvl w:val="0"/>
        <w:rPr>
          <w:b/>
          <w:bCs/>
          <w:szCs w:val="24"/>
        </w:rPr>
      </w:pPr>
      <w:bookmarkStart w:id="17" w:name="_Toc518652691"/>
      <w:bookmarkStart w:id="18" w:name="_Toc3280226"/>
      <w:r>
        <w:rPr>
          <w:b/>
          <w:bCs/>
          <w:szCs w:val="24"/>
        </w:rPr>
        <w:t>5</w:t>
      </w:r>
      <w:r w:rsidR="002F7095" w:rsidRPr="00BE042C">
        <w:rPr>
          <w:b/>
          <w:bCs/>
          <w:szCs w:val="24"/>
        </w:rPr>
        <w:t>. QCS Organizational Structure</w:t>
      </w:r>
      <w:bookmarkEnd w:id="17"/>
      <w:bookmarkEnd w:id="18"/>
    </w:p>
    <w:p w14:paraId="152EE2C4" w14:textId="77777777" w:rsidR="009D1530" w:rsidRDefault="009D1530" w:rsidP="005A02E7"/>
    <w:p w14:paraId="1B6E26F0" w14:textId="60A32D60" w:rsidR="009D1530" w:rsidRPr="009D1530" w:rsidRDefault="009D1530" w:rsidP="007738D1">
      <w:pPr>
        <w:shd w:val="clear" w:color="auto" w:fill="FFFFFF"/>
        <w:tabs>
          <w:tab w:val="left" w:pos="0"/>
        </w:tabs>
        <w:rPr>
          <w:rFonts w:cs="Arial"/>
          <w:color w:val="000000" w:themeColor="text1"/>
          <w:sz w:val="24"/>
          <w:lang w:val="en-GB"/>
        </w:rPr>
      </w:pPr>
      <w:r w:rsidRPr="00713F98">
        <w:rPr>
          <w:rFonts w:cs="Arial"/>
          <w:color w:val="000000" w:themeColor="text1"/>
          <w:sz w:val="24"/>
          <w:lang w:val="en-GB"/>
        </w:rPr>
        <w:t>QCS is</w:t>
      </w:r>
      <w:r>
        <w:rPr>
          <w:rFonts w:cs="Arial"/>
          <w:color w:val="000000" w:themeColor="text1"/>
          <w:sz w:val="24"/>
          <w:lang w:val="en-GB"/>
        </w:rPr>
        <w:t xml:space="preserve"> structured</w:t>
      </w:r>
      <w:r w:rsidRPr="00713F98">
        <w:rPr>
          <w:rFonts w:cs="Arial"/>
          <w:color w:val="000000" w:themeColor="text1"/>
          <w:sz w:val="24"/>
          <w:lang w:val="en-GB"/>
        </w:rPr>
        <w:t xml:space="preserve"> to comply with ISO/IEC 17065 </w:t>
      </w:r>
      <w:r>
        <w:rPr>
          <w:rFonts w:cs="Arial"/>
          <w:color w:val="000000" w:themeColor="text1"/>
          <w:sz w:val="24"/>
          <w:lang w:val="en-GB"/>
        </w:rPr>
        <w:t xml:space="preserve">standards for operating an Option A management system that is organized to carry out </w:t>
      </w:r>
      <w:r w:rsidR="007738D1">
        <w:rPr>
          <w:rFonts w:cs="Arial"/>
          <w:color w:val="000000" w:themeColor="text1"/>
          <w:sz w:val="24"/>
          <w:lang w:val="en-GB"/>
        </w:rPr>
        <w:t>the provisions of this Quality Manual.</w:t>
      </w:r>
    </w:p>
    <w:p w14:paraId="0366AE07" w14:textId="77777777" w:rsidR="009D1530" w:rsidRPr="00D83202" w:rsidRDefault="009D1530" w:rsidP="005A02E7"/>
    <w:p w14:paraId="10D3EC35" w14:textId="0EE4B05D" w:rsidR="00D83202" w:rsidRPr="00DB2DD8" w:rsidRDefault="00E52AD7" w:rsidP="006B035B">
      <w:pPr>
        <w:pStyle w:val="BodyText"/>
        <w:spacing w:line="276" w:lineRule="auto"/>
        <w:jc w:val="both"/>
        <w:rPr>
          <w:szCs w:val="24"/>
        </w:rPr>
      </w:pPr>
      <w:r w:rsidRPr="00DB2DD8">
        <w:rPr>
          <w:b/>
          <w:szCs w:val="24"/>
        </w:rPr>
        <w:t>5.1</w:t>
      </w:r>
      <w:r w:rsidR="00DB60CB" w:rsidRPr="00DB2DD8">
        <w:rPr>
          <w:b/>
          <w:szCs w:val="24"/>
        </w:rPr>
        <w:t xml:space="preserve"> FOG</w:t>
      </w:r>
      <w:r w:rsidR="00DB60CB" w:rsidRPr="00DB2DD8">
        <w:rPr>
          <w:b/>
          <w:bCs/>
          <w:szCs w:val="24"/>
        </w:rPr>
        <w:t xml:space="preserve"> Organizational Structure</w:t>
      </w:r>
      <w:r w:rsidR="00D83202" w:rsidRPr="00DB2DD8">
        <w:rPr>
          <w:szCs w:val="24"/>
        </w:rPr>
        <w:t xml:space="preserve"> </w:t>
      </w:r>
    </w:p>
    <w:p w14:paraId="558E90ED" w14:textId="57FE1417" w:rsidR="001C5515" w:rsidRPr="00DB2DD8" w:rsidRDefault="00D83202" w:rsidP="006B035B">
      <w:pPr>
        <w:pStyle w:val="BodyText"/>
        <w:spacing w:line="276" w:lineRule="auto"/>
        <w:jc w:val="both"/>
        <w:rPr>
          <w:szCs w:val="24"/>
        </w:rPr>
      </w:pPr>
      <w:r w:rsidRPr="00DB2DD8">
        <w:rPr>
          <w:szCs w:val="24"/>
        </w:rPr>
        <w:t>The FOG Board of Directors delegates authority as a certification body to the QCS staff to implement the certification programs on its behalf.</w:t>
      </w:r>
    </w:p>
    <w:p w14:paraId="595ABD4C" w14:textId="639C9600" w:rsidR="001C5515" w:rsidRPr="00DB2DD8" w:rsidRDefault="001C5515" w:rsidP="005A02E7"/>
    <w:p w14:paraId="750967E4" w14:textId="47BF2F3D" w:rsidR="006B035B" w:rsidRPr="00DB2DD8" w:rsidRDefault="006B035B" w:rsidP="006B035B">
      <w:pPr>
        <w:spacing w:line="276" w:lineRule="auto"/>
        <w:jc w:val="both"/>
        <w:rPr>
          <w:sz w:val="24"/>
          <w:szCs w:val="24"/>
        </w:rPr>
      </w:pPr>
    </w:p>
    <w:p w14:paraId="6BC80128" w14:textId="77777777" w:rsidR="005446D2" w:rsidRDefault="005446D2" w:rsidP="00500A06">
      <w:pPr>
        <w:rPr>
          <w:sz w:val="24"/>
        </w:rPr>
        <w:sectPr w:rsidR="005446D2" w:rsidSect="00C361BB">
          <w:headerReference w:type="default" r:id="rId12"/>
          <w:footerReference w:type="even" r:id="rId13"/>
          <w:footerReference w:type="default" r:id="rId14"/>
          <w:footerReference w:type="first" r:id="rId15"/>
          <w:pgSz w:w="12240" w:h="15840"/>
          <w:pgMar w:top="1800" w:right="1440" w:bottom="1440" w:left="1440" w:header="288" w:footer="576" w:gutter="0"/>
          <w:pgNumType w:start="1"/>
          <w:cols w:space="720"/>
          <w:titlePg/>
          <w:docGrid w:linePitch="272"/>
        </w:sectPr>
      </w:pPr>
    </w:p>
    <w:p w14:paraId="76D0028F" w14:textId="77777777" w:rsidR="00A17175" w:rsidRDefault="00A17175" w:rsidP="006B035B">
      <w:pPr>
        <w:pStyle w:val="BodyText"/>
        <w:spacing w:line="276" w:lineRule="auto"/>
        <w:jc w:val="both"/>
        <w:rPr>
          <w:b/>
          <w:szCs w:val="24"/>
        </w:rPr>
      </w:pPr>
    </w:p>
    <w:p w14:paraId="24039F73" w14:textId="1FA0CC72" w:rsidR="00C1719E" w:rsidRDefault="006B035B" w:rsidP="006B035B">
      <w:pPr>
        <w:pStyle w:val="BodyText"/>
        <w:spacing w:line="276" w:lineRule="auto"/>
        <w:jc w:val="both"/>
        <w:rPr>
          <w:b/>
          <w:bCs/>
          <w:szCs w:val="24"/>
        </w:rPr>
      </w:pPr>
      <w:r w:rsidRPr="00860AE0">
        <w:rPr>
          <w:b/>
          <w:szCs w:val="24"/>
        </w:rPr>
        <w:t>5.2</w:t>
      </w:r>
      <w:r w:rsidR="00915291" w:rsidRPr="00860AE0">
        <w:rPr>
          <w:b/>
          <w:szCs w:val="24"/>
        </w:rPr>
        <w:t xml:space="preserve"> QCS</w:t>
      </w:r>
      <w:r w:rsidR="00915291" w:rsidRPr="00860AE0">
        <w:rPr>
          <w:b/>
          <w:bCs/>
          <w:szCs w:val="24"/>
        </w:rPr>
        <w:t xml:space="preserve"> Organizational Structure</w:t>
      </w:r>
    </w:p>
    <w:p w14:paraId="132C8B35" w14:textId="01FFB720" w:rsidR="00EF54A6" w:rsidRPr="00663540" w:rsidRDefault="00886CF5" w:rsidP="00EF54A6">
      <w:pPr>
        <w:pStyle w:val="BodyText"/>
        <w:spacing w:before="40" w:after="120" w:line="276" w:lineRule="auto"/>
        <w:jc w:val="both"/>
        <w:rPr>
          <w:bCs/>
          <w:color w:val="00B050"/>
          <w:szCs w:val="24"/>
        </w:rPr>
      </w:pPr>
      <w:r w:rsidRPr="00886CF5">
        <w:rPr>
          <w:bCs/>
          <w:szCs w:val="24"/>
        </w:rPr>
        <w:t>QCS is the certification body operating certification services to organic, food safety and other specialty programs.</w:t>
      </w:r>
    </w:p>
    <w:p w14:paraId="4BA128D2" w14:textId="38BF04EB" w:rsidR="00120D5C" w:rsidRPr="00120D5C" w:rsidRDefault="00EF54A6" w:rsidP="00EF54A6">
      <w:pPr>
        <w:pStyle w:val="BodyText"/>
        <w:spacing w:before="40" w:after="120" w:line="276" w:lineRule="auto"/>
        <w:jc w:val="both"/>
        <w:rPr>
          <w:b/>
          <w:szCs w:val="24"/>
        </w:rPr>
      </w:pPr>
      <w:r w:rsidRPr="00EF54A6">
        <w:rPr>
          <w:noProof/>
        </w:rPr>
        <w:drawing>
          <wp:inline distT="0" distB="0" distL="0" distR="0" wp14:anchorId="08FDBCBD" wp14:editId="7B76C4DE">
            <wp:extent cx="8115401" cy="4286992"/>
            <wp:effectExtent l="0" t="0" r="0" b="0"/>
            <wp:docPr id="21092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6370" name=""/>
                    <pic:cNvPicPr/>
                  </pic:nvPicPr>
                  <pic:blipFill>
                    <a:blip r:embed="rId16"/>
                    <a:stretch>
                      <a:fillRect/>
                    </a:stretch>
                  </pic:blipFill>
                  <pic:spPr>
                    <a:xfrm>
                      <a:off x="0" y="0"/>
                      <a:ext cx="8139549" cy="4299748"/>
                    </a:xfrm>
                    <a:prstGeom prst="rect">
                      <a:avLst/>
                    </a:prstGeom>
                  </pic:spPr>
                </pic:pic>
              </a:graphicData>
            </a:graphic>
          </wp:inline>
        </w:drawing>
      </w:r>
    </w:p>
    <w:p w14:paraId="775FB99D" w14:textId="166B623A" w:rsidR="005A2EBB" w:rsidRDefault="005A2EBB" w:rsidP="006B035B">
      <w:pPr>
        <w:spacing w:line="276" w:lineRule="auto"/>
        <w:jc w:val="both"/>
        <w:rPr>
          <w:b/>
          <w:sz w:val="24"/>
          <w:szCs w:val="24"/>
        </w:rPr>
      </w:pPr>
    </w:p>
    <w:p w14:paraId="08175A10" w14:textId="77777777" w:rsidR="005446D2" w:rsidRDefault="005446D2" w:rsidP="006B035B">
      <w:pPr>
        <w:spacing w:line="276" w:lineRule="auto"/>
        <w:jc w:val="both"/>
        <w:rPr>
          <w:b/>
          <w:sz w:val="24"/>
          <w:szCs w:val="24"/>
        </w:rPr>
        <w:sectPr w:rsidR="005446D2" w:rsidSect="000E63D8">
          <w:footerReference w:type="first" r:id="rId17"/>
          <w:pgSz w:w="15840" w:h="12240" w:orient="landscape"/>
          <w:pgMar w:top="1440" w:right="1800" w:bottom="1440" w:left="1440" w:header="288" w:footer="720" w:gutter="0"/>
          <w:cols w:space="720"/>
          <w:docGrid w:linePitch="272"/>
        </w:sectPr>
      </w:pPr>
    </w:p>
    <w:p w14:paraId="289D49BB" w14:textId="1D5F983A" w:rsidR="00886CF5" w:rsidRPr="00886CF5" w:rsidRDefault="006B035B" w:rsidP="006B035B">
      <w:pPr>
        <w:spacing w:line="276" w:lineRule="auto"/>
        <w:jc w:val="both"/>
        <w:rPr>
          <w:b/>
          <w:sz w:val="24"/>
          <w:szCs w:val="24"/>
        </w:rPr>
      </w:pPr>
      <w:r>
        <w:rPr>
          <w:b/>
          <w:sz w:val="24"/>
          <w:szCs w:val="24"/>
        </w:rPr>
        <w:lastRenderedPageBreak/>
        <w:t>5.3</w:t>
      </w:r>
      <w:r w:rsidR="00915291" w:rsidRPr="00915291">
        <w:rPr>
          <w:b/>
          <w:sz w:val="24"/>
          <w:szCs w:val="24"/>
        </w:rPr>
        <w:t xml:space="preserve"> QCS GLOBALG.A.P. Organizational Structure</w:t>
      </w:r>
    </w:p>
    <w:p w14:paraId="603CFC7D" w14:textId="085CD25C" w:rsidR="00A73058" w:rsidRPr="00EF54A6" w:rsidRDefault="00886CF5" w:rsidP="006B035B">
      <w:pPr>
        <w:pStyle w:val="BodyText"/>
        <w:tabs>
          <w:tab w:val="left" w:pos="4065"/>
        </w:tabs>
        <w:spacing w:line="276" w:lineRule="auto"/>
        <w:jc w:val="both"/>
        <w:rPr>
          <w:bCs/>
          <w:color w:val="00B050"/>
          <w:szCs w:val="24"/>
        </w:rPr>
      </w:pPr>
      <w:r>
        <w:rPr>
          <w:bCs/>
          <w:szCs w:val="24"/>
        </w:rPr>
        <w:t>QCS GLOBALG.A.P. is part of the QCS</w:t>
      </w:r>
      <w:r w:rsidRPr="00886CF5">
        <w:rPr>
          <w:bCs/>
          <w:szCs w:val="24"/>
        </w:rPr>
        <w:t xml:space="preserve"> certification body </w:t>
      </w:r>
      <w:r>
        <w:rPr>
          <w:bCs/>
          <w:szCs w:val="24"/>
        </w:rPr>
        <w:t xml:space="preserve">that operates certification in accordance </w:t>
      </w:r>
      <w:proofErr w:type="gramStart"/>
      <w:r>
        <w:rPr>
          <w:bCs/>
          <w:szCs w:val="24"/>
        </w:rPr>
        <w:t>to</w:t>
      </w:r>
      <w:proofErr w:type="gramEnd"/>
      <w:r>
        <w:rPr>
          <w:bCs/>
          <w:szCs w:val="24"/>
        </w:rPr>
        <w:t xml:space="preserve"> the GLOBALG.A.P. Scheme</w:t>
      </w:r>
      <w:r w:rsidRPr="00886CF5">
        <w:rPr>
          <w:bCs/>
          <w:szCs w:val="24"/>
        </w:rPr>
        <w:t>.</w:t>
      </w:r>
    </w:p>
    <w:p w14:paraId="071667D3" w14:textId="64939315" w:rsidR="006B035B" w:rsidRDefault="006B035B" w:rsidP="006B035B">
      <w:pPr>
        <w:pStyle w:val="BodyText"/>
        <w:tabs>
          <w:tab w:val="left" w:pos="4065"/>
        </w:tabs>
        <w:spacing w:line="276" w:lineRule="auto"/>
        <w:jc w:val="both"/>
        <w:rPr>
          <w:bCs/>
          <w:szCs w:val="24"/>
        </w:rPr>
      </w:pPr>
    </w:p>
    <w:p w14:paraId="46CFCCF7" w14:textId="0C7E8797" w:rsidR="006B035B" w:rsidRDefault="002F1267" w:rsidP="006B035B">
      <w:pPr>
        <w:pStyle w:val="BodyText"/>
        <w:tabs>
          <w:tab w:val="left" w:pos="4065"/>
        </w:tabs>
        <w:spacing w:line="276" w:lineRule="auto"/>
        <w:jc w:val="both"/>
        <w:rPr>
          <w:szCs w:val="24"/>
        </w:rPr>
      </w:pPr>
      <w:r w:rsidRPr="005C4C6D">
        <w:rPr>
          <w:rFonts w:ascii="Calibri" w:eastAsia="Calibri" w:hAnsi="Calibri"/>
          <w:noProof/>
          <w:kern w:val="3"/>
          <w:sz w:val="22"/>
          <w:szCs w:val="22"/>
          <w:lang w:val="es-ES"/>
        </w:rPr>
        <mc:AlternateContent>
          <mc:Choice Requires="wpg">
            <w:drawing>
              <wp:anchor distT="0" distB="0" distL="114300" distR="114300" simplePos="0" relativeHeight="251660288" behindDoc="1" locked="0" layoutInCell="1" allowOverlap="1" wp14:anchorId="7CBFCF01" wp14:editId="020A1CB5">
                <wp:simplePos x="0" y="0"/>
                <wp:positionH relativeFrom="margin">
                  <wp:align>center</wp:align>
                </wp:positionH>
                <wp:positionV relativeFrom="paragraph">
                  <wp:posOffset>13335</wp:posOffset>
                </wp:positionV>
                <wp:extent cx="4599940" cy="3148330"/>
                <wp:effectExtent l="0" t="0" r="10160" b="13970"/>
                <wp:wrapTight wrapText="bothSides">
                  <wp:wrapPolygon edited="0">
                    <wp:start x="7872" y="0"/>
                    <wp:lineTo x="7872" y="3267"/>
                    <wp:lineTo x="8856" y="4182"/>
                    <wp:lineTo x="7872" y="4182"/>
                    <wp:lineTo x="7693" y="4313"/>
                    <wp:lineTo x="7872" y="12155"/>
                    <wp:lineTo x="8319" y="12547"/>
                    <wp:lineTo x="10108" y="12547"/>
                    <wp:lineTo x="0" y="13070"/>
                    <wp:lineTo x="0" y="17121"/>
                    <wp:lineTo x="268" y="19605"/>
                    <wp:lineTo x="626" y="20912"/>
                    <wp:lineTo x="895" y="21565"/>
                    <wp:lineTo x="21558" y="21565"/>
                    <wp:lineTo x="21558" y="18428"/>
                    <wp:lineTo x="20664" y="16729"/>
                    <wp:lineTo x="20753" y="13462"/>
                    <wp:lineTo x="17891" y="12939"/>
                    <wp:lineTo x="18248" y="12155"/>
                    <wp:lineTo x="18248" y="8887"/>
                    <wp:lineTo x="17622" y="8757"/>
                    <wp:lineTo x="12792" y="8365"/>
                    <wp:lineTo x="12971" y="4444"/>
                    <wp:lineTo x="12613" y="4182"/>
                    <wp:lineTo x="11629" y="4182"/>
                    <wp:lineTo x="12702" y="3137"/>
                    <wp:lineTo x="12613" y="0"/>
                    <wp:lineTo x="7872" y="0"/>
                  </wp:wrapPolygon>
                </wp:wrapTight>
                <wp:docPr id="1769647951" name="Diagrama 4"/>
                <wp:cNvGraphicFramePr/>
                <a:graphic xmlns:a="http://schemas.openxmlformats.org/drawingml/2006/main">
                  <a:graphicData uri="http://schemas.microsoft.com/office/word/2010/wordprocessingGroup">
                    <wpg:wgp>
                      <wpg:cNvGrpSpPr/>
                      <wpg:grpSpPr>
                        <a:xfrm>
                          <a:off x="0" y="0"/>
                          <a:ext cx="4599940" cy="3148330"/>
                          <a:chOff x="0" y="0"/>
                          <a:chExt cx="4600053" cy="3148406"/>
                        </a:xfrm>
                      </wpg:grpSpPr>
                      <wps:wsp>
                        <wps:cNvPr id="1294101595" name="Forma libre: forma 478050150"/>
                        <wps:cNvSpPr/>
                        <wps:spPr>
                          <a:xfrm>
                            <a:off x="2182197" y="1140595"/>
                            <a:ext cx="98974" cy="433608"/>
                          </a:xfrm>
                          <a:custGeom>
                            <a:avLst/>
                            <a:gdLst>
                              <a:gd name="f0" fmla="val w"/>
                              <a:gd name="f1" fmla="val h"/>
                              <a:gd name="f2" fmla="val 0"/>
                              <a:gd name="f3" fmla="val 98976"/>
                              <a:gd name="f4" fmla="val 433611"/>
                              <a:gd name="f5" fmla="*/ f0 1 98976"/>
                              <a:gd name="f6" fmla="*/ f1 1 433611"/>
                              <a:gd name="f7" fmla="+- f4 0 f2"/>
                              <a:gd name="f8" fmla="+- f3 0 f2"/>
                              <a:gd name="f9" fmla="*/ f8 1 98976"/>
                              <a:gd name="f10" fmla="*/ f7 1 433611"/>
                              <a:gd name="f11" fmla="*/ 0 1 f9"/>
                              <a:gd name="f12" fmla="*/ 98976 1 f9"/>
                              <a:gd name="f13" fmla="*/ 0 1 f10"/>
                              <a:gd name="f14" fmla="*/ 43361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8976" h="433611">
                                <a:moveTo>
                                  <a:pt x="f2" y="f2"/>
                                </a:moveTo>
                                <a:lnTo>
                                  <a:pt x="f2" y="f4"/>
                                </a:lnTo>
                                <a:lnTo>
                                  <a:pt x="f3" y="f4"/>
                                </a:lnTo>
                              </a:path>
                            </a:pathLst>
                          </a:custGeom>
                          <a:noFill/>
                          <a:ln w="12701" cap="flat">
                            <a:solidFill>
                              <a:srgbClr val="3D67B1"/>
                            </a:solidFill>
                            <a:prstDash val="solid"/>
                            <a:miter/>
                          </a:ln>
                        </wps:spPr>
                        <wps:bodyPr lIns="0" tIns="0" rIns="0" bIns="0"/>
                      </wps:wsp>
                      <wps:wsp>
                        <wps:cNvPr id="1033984437" name="Forma libre: forma 1588078040"/>
                        <wps:cNvSpPr/>
                        <wps:spPr>
                          <a:xfrm>
                            <a:off x="2083222" y="1140595"/>
                            <a:ext cx="98974" cy="433608"/>
                          </a:xfrm>
                          <a:custGeom>
                            <a:avLst/>
                            <a:gdLst>
                              <a:gd name="f0" fmla="val w"/>
                              <a:gd name="f1" fmla="val h"/>
                              <a:gd name="f2" fmla="val 0"/>
                              <a:gd name="f3" fmla="val 98976"/>
                              <a:gd name="f4" fmla="val 433611"/>
                              <a:gd name="f5" fmla="*/ f0 1 98976"/>
                              <a:gd name="f6" fmla="*/ f1 1 433611"/>
                              <a:gd name="f7" fmla="+- f4 0 f2"/>
                              <a:gd name="f8" fmla="+- f3 0 f2"/>
                              <a:gd name="f9" fmla="*/ f8 1 98976"/>
                              <a:gd name="f10" fmla="*/ f7 1 433611"/>
                              <a:gd name="f11" fmla="*/ 0 1 f9"/>
                              <a:gd name="f12" fmla="*/ 98976 1 f9"/>
                              <a:gd name="f13" fmla="*/ 0 1 f10"/>
                              <a:gd name="f14" fmla="*/ 43361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8976" h="433611">
                                <a:moveTo>
                                  <a:pt x="f3" y="f2"/>
                                </a:moveTo>
                                <a:lnTo>
                                  <a:pt x="f3" y="f4"/>
                                </a:lnTo>
                                <a:lnTo>
                                  <a:pt x="f2" y="f4"/>
                                </a:lnTo>
                              </a:path>
                            </a:pathLst>
                          </a:custGeom>
                          <a:noFill/>
                          <a:ln w="12701" cap="flat">
                            <a:solidFill>
                              <a:srgbClr val="3D67B1"/>
                            </a:solidFill>
                            <a:prstDash val="solid"/>
                            <a:miter/>
                          </a:ln>
                        </wps:spPr>
                        <wps:bodyPr lIns="0" tIns="0" rIns="0" bIns="0"/>
                      </wps:wsp>
                      <wps:wsp>
                        <wps:cNvPr id="621835666" name="Forma libre: forma 1698221417"/>
                        <wps:cNvSpPr/>
                        <wps:spPr>
                          <a:xfrm>
                            <a:off x="3516023" y="2479130"/>
                            <a:ext cx="141393" cy="433608"/>
                          </a:xfrm>
                          <a:custGeom>
                            <a:avLst/>
                            <a:gdLst>
                              <a:gd name="f0" fmla="val w"/>
                              <a:gd name="f1" fmla="val h"/>
                              <a:gd name="f2" fmla="val 0"/>
                              <a:gd name="f3" fmla="val 141395"/>
                              <a:gd name="f4" fmla="val 433611"/>
                              <a:gd name="f5" fmla="*/ f0 1 141395"/>
                              <a:gd name="f6" fmla="*/ f1 1 433611"/>
                              <a:gd name="f7" fmla="+- f4 0 f2"/>
                              <a:gd name="f8" fmla="+- f3 0 f2"/>
                              <a:gd name="f9" fmla="*/ f8 1 141395"/>
                              <a:gd name="f10" fmla="*/ f7 1 433611"/>
                              <a:gd name="f11" fmla="*/ 0 1 f9"/>
                              <a:gd name="f12" fmla="*/ 141395 1 f9"/>
                              <a:gd name="f13" fmla="*/ 0 1 f10"/>
                              <a:gd name="f14" fmla="*/ 43361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41395" h="433611">
                                <a:moveTo>
                                  <a:pt x="f2" y="f2"/>
                                </a:moveTo>
                                <a:lnTo>
                                  <a:pt x="f2" y="f4"/>
                                </a:lnTo>
                                <a:lnTo>
                                  <a:pt x="f3" y="f4"/>
                                </a:lnTo>
                              </a:path>
                            </a:pathLst>
                          </a:custGeom>
                          <a:noFill/>
                          <a:ln w="12701" cap="flat">
                            <a:solidFill>
                              <a:srgbClr val="3D67B1"/>
                            </a:solidFill>
                            <a:prstDash val="solid"/>
                            <a:miter/>
                          </a:ln>
                        </wps:spPr>
                        <wps:bodyPr lIns="0" tIns="0" rIns="0" bIns="0"/>
                      </wps:wsp>
                      <wps:wsp>
                        <wps:cNvPr id="251106361" name="Forma libre: forma 90457927"/>
                        <wps:cNvSpPr/>
                        <wps:spPr>
                          <a:xfrm>
                            <a:off x="2182197" y="1140595"/>
                            <a:ext cx="1710878" cy="867226"/>
                          </a:xfrm>
                          <a:custGeom>
                            <a:avLst/>
                            <a:gdLst>
                              <a:gd name="f0" fmla="val w"/>
                              <a:gd name="f1" fmla="val h"/>
                              <a:gd name="f2" fmla="val 0"/>
                              <a:gd name="f3" fmla="val 1710880"/>
                              <a:gd name="f4" fmla="val 867223"/>
                              <a:gd name="f5" fmla="val 768246"/>
                              <a:gd name="f6" fmla="*/ f0 1 1710880"/>
                              <a:gd name="f7" fmla="*/ f1 1 867223"/>
                              <a:gd name="f8" fmla="+- f4 0 f2"/>
                              <a:gd name="f9" fmla="+- f3 0 f2"/>
                              <a:gd name="f10" fmla="*/ f9 1 1710880"/>
                              <a:gd name="f11" fmla="*/ f8 1 867223"/>
                              <a:gd name="f12" fmla="*/ 0 1 f10"/>
                              <a:gd name="f13" fmla="*/ 1710880 1 f10"/>
                              <a:gd name="f14" fmla="*/ 0 1 f11"/>
                              <a:gd name="f15" fmla="*/ 86722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10880" h="867223">
                                <a:moveTo>
                                  <a:pt x="f2" y="f2"/>
                                </a:moveTo>
                                <a:lnTo>
                                  <a:pt x="f2" y="f5"/>
                                </a:lnTo>
                                <a:lnTo>
                                  <a:pt x="f3" y="f5"/>
                                </a:lnTo>
                                <a:lnTo>
                                  <a:pt x="f3" y="f4"/>
                                </a:lnTo>
                              </a:path>
                            </a:pathLst>
                          </a:custGeom>
                          <a:noFill/>
                          <a:ln w="12701" cap="flat">
                            <a:solidFill>
                              <a:srgbClr val="3D67B1"/>
                            </a:solidFill>
                            <a:prstDash val="solid"/>
                            <a:miter/>
                          </a:ln>
                        </wps:spPr>
                        <wps:bodyPr lIns="0" tIns="0" rIns="0" bIns="0"/>
                      </wps:wsp>
                      <wps:wsp>
                        <wps:cNvPr id="728850909" name="Forma libre: forma 1504444524"/>
                        <wps:cNvSpPr/>
                        <wps:spPr>
                          <a:xfrm>
                            <a:off x="2182197" y="1140595"/>
                            <a:ext cx="570292" cy="867226"/>
                          </a:xfrm>
                          <a:custGeom>
                            <a:avLst/>
                            <a:gdLst>
                              <a:gd name="f0" fmla="val w"/>
                              <a:gd name="f1" fmla="val h"/>
                              <a:gd name="f2" fmla="val 0"/>
                              <a:gd name="f3" fmla="val 570293"/>
                              <a:gd name="f4" fmla="val 867223"/>
                              <a:gd name="f5" fmla="val 768246"/>
                              <a:gd name="f6" fmla="*/ f0 1 570293"/>
                              <a:gd name="f7" fmla="*/ f1 1 867223"/>
                              <a:gd name="f8" fmla="+- f4 0 f2"/>
                              <a:gd name="f9" fmla="+- f3 0 f2"/>
                              <a:gd name="f10" fmla="*/ f9 1 570293"/>
                              <a:gd name="f11" fmla="*/ f8 1 867223"/>
                              <a:gd name="f12" fmla="*/ 0 1 f10"/>
                              <a:gd name="f13" fmla="*/ 570293 1 f10"/>
                              <a:gd name="f14" fmla="*/ 0 1 f11"/>
                              <a:gd name="f15" fmla="*/ 86722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70293" h="867223">
                                <a:moveTo>
                                  <a:pt x="f2" y="f2"/>
                                </a:moveTo>
                                <a:lnTo>
                                  <a:pt x="f2" y="f5"/>
                                </a:lnTo>
                                <a:lnTo>
                                  <a:pt x="f3" y="f5"/>
                                </a:lnTo>
                                <a:lnTo>
                                  <a:pt x="f3" y="f4"/>
                                </a:lnTo>
                              </a:path>
                            </a:pathLst>
                          </a:custGeom>
                          <a:noFill/>
                          <a:ln w="12701" cap="flat">
                            <a:solidFill>
                              <a:srgbClr val="3D67B1"/>
                            </a:solidFill>
                            <a:prstDash val="solid"/>
                            <a:miter/>
                          </a:ln>
                        </wps:spPr>
                        <wps:bodyPr lIns="0" tIns="0" rIns="0" bIns="0"/>
                      </wps:wsp>
                      <wps:wsp>
                        <wps:cNvPr id="1760766348" name="Forma libre: forma 1611666961"/>
                        <wps:cNvSpPr/>
                        <wps:spPr>
                          <a:xfrm>
                            <a:off x="1611904" y="1140595"/>
                            <a:ext cx="570292" cy="867226"/>
                          </a:xfrm>
                          <a:custGeom>
                            <a:avLst/>
                            <a:gdLst>
                              <a:gd name="f0" fmla="val w"/>
                              <a:gd name="f1" fmla="val h"/>
                              <a:gd name="f2" fmla="val 0"/>
                              <a:gd name="f3" fmla="val 570293"/>
                              <a:gd name="f4" fmla="val 867223"/>
                              <a:gd name="f5" fmla="val 768246"/>
                              <a:gd name="f6" fmla="*/ f0 1 570293"/>
                              <a:gd name="f7" fmla="*/ f1 1 867223"/>
                              <a:gd name="f8" fmla="+- f4 0 f2"/>
                              <a:gd name="f9" fmla="+- f3 0 f2"/>
                              <a:gd name="f10" fmla="*/ f9 1 570293"/>
                              <a:gd name="f11" fmla="*/ f8 1 867223"/>
                              <a:gd name="f12" fmla="*/ 0 1 f10"/>
                              <a:gd name="f13" fmla="*/ 570293 1 f10"/>
                              <a:gd name="f14" fmla="*/ 0 1 f11"/>
                              <a:gd name="f15" fmla="*/ 86722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70293" h="867223">
                                <a:moveTo>
                                  <a:pt x="f3" y="f2"/>
                                </a:moveTo>
                                <a:lnTo>
                                  <a:pt x="f3" y="f5"/>
                                </a:lnTo>
                                <a:lnTo>
                                  <a:pt x="f2" y="f5"/>
                                </a:lnTo>
                                <a:lnTo>
                                  <a:pt x="f2" y="f4"/>
                                </a:lnTo>
                              </a:path>
                            </a:pathLst>
                          </a:custGeom>
                          <a:noFill/>
                          <a:ln w="12701" cap="flat">
                            <a:solidFill>
                              <a:srgbClr val="3D67B1"/>
                            </a:solidFill>
                            <a:prstDash val="solid"/>
                            <a:miter/>
                          </a:ln>
                        </wps:spPr>
                        <wps:bodyPr lIns="0" tIns="0" rIns="0" bIns="0"/>
                      </wps:wsp>
                      <wps:wsp>
                        <wps:cNvPr id="1225772071" name="Forma libre: forma 401414672"/>
                        <wps:cNvSpPr/>
                        <wps:spPr>
                          <a:xfrm>
                            <a:off x="94256" y="2479130"/>
                            <a:ext cx="141393" cy="433608"/>
                          </a:xfrm>
                          <a:custGeom>
                            <a:avLst/>
                            <a:gdLst>
                              <a:gd name="f0" fmla="val w"/>
                              <a:gd name="f1" fmla="val h"/>
                              <a:gd name="f2" fmla="val 0"/>
                              <a:gd name="f3" fmla="val 141395"/>
                              <a:gd name="f4" fmla="val 433611"/>
                              <a:gd name="f5" fmla="*/ f0 1 141395"/>
                              <a:gd name="f6" fmla="*/ f1 1 433611"/>
                              <a:gd name="f7" fmla="+- f4 0 f2"/>
                              <a:gd name="f8" fmla="+- f3 0 f2"/>
                              <a:gd name="f9" fmla="*/ f8 1 141395"/>
                              <a:gd name="f10" fmla="*/ f7 1 433611"/>
                              <a:gd name="f11" fmla="*/ 0 1 f9"/>
                              <a:gd name="f12" fmla="*/ 141395 1 f9"/>
                              <a:gd name="f13" fmla="*/ 0 1 f10"/>
                              <a:gd name="f14" fmla="*/ 43361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41395" h="433611">
                                <a:moveTo>
                                  <a:pt x="f2" y="f2"/>
                                </a:moveTo>
                                <a:lnTo>
                                  <a:pt x="f2" y="f4"/>
                                </a:lnTo>
                                <a:lnTo>
                                  <a:pt x="f3" y="f4"/>
                                </a:lnTo>
                              </a:path>
                            </a:pathLst>
                          </a:custGeom>
                          <a:noFill/>
                          <a:ln w="12701" cap="flat">
                            <a:solidFill>
                              <a:srgbClr val="3D67B1"/>
                            </a:solidFill>
                            <a:prstDash val="solid"/>
                            <a:miter/>
                          </a:ln>
                        </wps:spPr>
                        <wps:bodyPr lIns="0" tIns="0" rIns="0" bIns="0"/>
                      </wps:wsp>
                      <wps:wsp>
                        <wps:cNvPr id="2035195469" name="Forma libre: forma 1390964108"/>
                        <wps:cNvSpPr/>
                        <wps:spPr>
                          <a:xfrm>
                            <a:off x="471318" y="1140595"/>
                            <a:ext cx="1710878" cy="867226"/>
                          </a:xfrm>
                          <a:custGeom>
                            <a:avLst/>
                            <a:gdLst>
                              <a:gd name="f0" fmla="val w"/>
                              <a:gd name="f1" fmla="val h"/>
                              <a:gd name="f2" fmla="val 0"/>
                              <a:gd name="f3" fmla="val 1710880"/>
                              <a:gd name="f4" fmla="val 867223"/>
                              <a:gd name="f5" fmla="val 768246"/>
                              <a:gd name="f6" fmla="*/ f0 1 1710880"/>
                              <a:gd name="f7" fmla="*/ f1 1 867223"/>
                              <a:gd name="f8" fmla="+- f4 0 f2"/>
                              <a:gd name="f9" fmla="+- f3 0 f2"/>
                              <a:gd name="f10" fmla="*/ f9 1 1710880"/>
                              <a:gd name="f11" fmla="*/ f8 1 867223"/>
                              <a:gd name="f12" fmla="*/ 0 1 f10"/>
                              <a:gd name="f13" fmla="*/ 1710880 1 f10"/>
                              <a:gd name="f14" fmla="*/ 0 1 f11"/>
                              <a:gd name="f15" fmla="*/ 86722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10880" h="867223">
                                <a:moveTo>
                                  <a:pt x="f3" y="f2"/>
                                </a:moveTo>
                                <a:lnTo>
                                  <a:pt x="f3" y="f5"/>
                                </a:lnTo>
                                <a:lnTo>
                                  <a:pt x="f2" y="f5"/>
                                </a:lnTo>
                                <a:lnTo>
                                  <a:pt x="f2" y="f4"/>
                                </a:lnTo>
                              </a:path>
                            </a:pathLst>
                          </a:custGeom>
                          <a:noFill/>
                          <a:ln w="12701" cap="flat">
                            <a:solidFill>
                              <a:srgbClr val="3D67B1"/>
                            </a:solidFill>
                            <a:prstDash val="solid"/>
                            <a:miter/>
                          </a:ln>
                        </wps:spPr>
                        <wps:bodyPr lIns="0" tIns="0" rIns="0" bIns="0"/>
                      </wps:wsp>
                      <wps:wsp>
                        <wps:cNvPr id="151356305" name="Forma libre: forma 913522824"/>
                        <wps:cNvSpPr/>
                        <wps:spPr>
                          <a:xfrm>
                            <a:off x="2136477" y="471318"/>
                            <a:ext cx="91440" cy="197949"/>
                          </a:xfrm>
                          <a:custGeom>
                            <a:avLst/>
                            <a:gdLst>
                              <a:gd name="f0" fmla="val w"/>
                              <a:gd name="f1" fmla="val h"/>
                              <a:gd name="f2" fmla="val 0"/>
                              <a:gd name="f3" fmla="val 91440"/>
                              <a:gd name="f4" fmla="val 197953"/>
                              <a:gd name="f5" fmla="val 45720"/>
                              <a:gd name="f6" fmla="*/ f0 1 91440"/>
                              <a:gd name="f7" fmla="*/ f1 1 197953"/>
                              <a:gd name="f8" fmla="+- f4 0 f2"/>
                              <a:gd name="f9" fmla="+- f3 0 f2"/>
                              <a:gd name="f10" fmla="*/ f9 1 91440"/>
                              <a:gd name="f11" fmla="*/ f8 1 197953"/>
                              <a:gd name="f12" fmla="*/ 0 1 f10"/>
                              <a:gd name="f13" fmla="*/ 91440 1 f10"/>
                              <a:gd name="f14" fmla="*/ 0 1 f11"/>
                              <a:gd name="f15" fmla="*/ 19795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91440" h="197953">
                                <a:moveTo>
                                  <a:pt x="f5" y="f2"/>
                                </a:moveTo>
                                <a:lnTo>
                                  <a:pt x="f5" y="f4"/>
                                </a:lnTo>
                              </a:path>
                            </a:pathLst>
                          </a:custGeom>
                          <a:noFill/>
                          <a:ln w="12701" cap="flat">
                            <a:solidFill>
                              <a:srgbClr val="34599C"/>
                            </a:solidFill>
                            <a:prstDash val="solid"/>
                            <a:miter/>
                          </a:ln>
                        </wps:spPr>
                        <wps:bodyPr lIns="0" tIns="0" rIns="0" bIns="0"/>
                      </wps:wsp>
                      <wps:wsp>
                        <wps:cNvPr id="469212262" name="Forma libre: forma 647396766"/>
                        <wps:cNvSpPr/>
                        <wps:spPr>
                          <a:xfrm>
                            <a:off x="1710878" y="0"/>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2189EA91" w14:textId="77777777" w:rsidR="005C4C6D" w:rsidRDefault="005C4C6D" w:rsidP="005C4C6D">
                              <w:pPr>
                                <w:spacing w:after="60" w:line="216" w:lineRule="auto"/>
                                <w:jc w:val="center"/>
                              </w:pPr>
                              <w:r>
                                <w:rPr>
                                  <w:rFonts w:ascii="Aptos Light" w:hAnsi="Aptos Light" w:cs="Calibri"/>
                                  <w:color w:val="FFFFFF"/>
                                </w:rPr>
                                <w:t>Food Safety Program Director</w:t>
                              </w:r>
                            </w:p>
                          </w:txbxContent>
                        </wps:txbx>
                        <wps:bodyPr vert="horz" wrap="square" lIns="5084" tIns="5084" rIns="5084" bIns="5084" anchor="ctr" anchorCtr="1" compatLnSpc="0">
                          <a:noAutofit/>
                        </wps:bodyPr>
                      </wps:wsp>
                      <wps:wsp>
                        <wps:cNvPr id="1212913630" name="Forma libre: forma 1803861913"/>
                        <wps:cNvSpPr/>
                        <wps:spPr>
                          <a:xfrm>
                            <a:off x="1676392" y="621070"/>
                            <a:ext cx="1014986" cy="617119"/>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51B98568" w14:textId="77777777" w:rsidR="005C4C6D" w:rsidRPr="00E467CF" w:rsidRDefault="005C4C6D" w:rsidP="005C4C6D">
                              <w:pPr>
                                <w:spacing w:after="60" w:line="216" w:lineRule="auto"/>
                                <w:jc w:val="center"/>
                              </w:pPr>
                              <w:r>
                                <w:rPr>
                                  <w:rFonts w:ascii="Aptos Light" w:hAnsi="Aptos Light" w:cs="Calibri"/>
                                  <w:color w:val="FFFFFF"/>
                                </w:rPr>
                                <w:t>GlobalG.A.P. Scheme Manager and Quality Manager</w:t>
                              </w:r>
                            </w:p>
                          </w:txbxContent>
                        </wps:txbx>
                        <wps:bodyPr vert="horz" wrap="square" lIns="5084" tIns="5084" rIns="5084" bIns="5084" anchor="ctr" anchorCtr="1" compatLnSpc="0">
                          <a:noAutofit/>
                        </wps:bodyPr>
                      </wps:wsp>
                      <wps:wsp>
                        <wps:cNvPr id="1418257070" name="Forma libre: forma 867021680"/>
                        <wps:cNvSpPr/>
                        <wps:spPr>
                          <a:xfrm>
                            <a:off x="0" y="2007812"/>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09E46467" w14:textId="77777777" w:rsidR="005C4C6D" w:rsidRDefault="005C4C6D" w:rsidP="005C4C6D">
                              <w:pPr>
                                <w:spacing w:after="60" w:line="216" w:lineRule="auto"/>
                                <w:jc w:val="center"/>
                              </w:pPr>
                              <w:r>
                                <w:rPr>
                                  <w:rFonts w:ascii="Aptos Light" w:hAnsi="Aptos Light" w:cs="Calibri"/>
                                  <w:color w:val="FFFFFF"/>
                                </w:rPr>
                                <w:t>FSGAP Admin</w:t>
                              </w:r>
                            </w:p>
                          </w:txbxContent>
                        </wps:txbx>
                        <wps:bodyPr vert="horz" wrap="square" lIns="5084" tIns="5084" rIns="5084" bIns="5084" anchor="ctr" anchorCtr="1" compatLnSpc="0">
                          <a:noAutofit/>
                        </wps:bodyPr>
                      </wps:wsp>
                      <wps:wsp>
                        <wps:cNvPr id="1897042213" name="Forma libre: forma 1801981207"/>
                        <wps:cNvSpPr/>
                        <wps:spPr>
                          <a:xfrm>
                            <a:off x="235659" y="2677088"/>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2057B854" w14:textId="77777777" w:rsidR="005C4C6D" w:rsidRDefault="005C4C6D" w:rsidP="005C4C6D">
                              <w:pPr>
                                <w:spacing w:after="60" w:line="216" w:lineRule="auto"/>
                                <w:jc w:val="center"/>
                              </w:pPr>
                              <w:r>
                                <w:rPr>
                                  <w:rFonts w:ascii="Aptos Light" w:hAnsi="Aptos Light" w:cs="Calibri"/>
                                  <w:color w:val="FFFFFF"/>
                                </w:rPr>
                                <w:t>Administrative Assistant Local Offices</w:t>
                              </w:r>
                            </w:p>
                          </w:txbxContent>
                        </wps:txbx>
                        <wps:bodyPr vert="horz" wrap="square" lIns="5084" tIns="5084" rIns="5084" bIns="5084" anchor="ctr" anchorCtr="1" compatLnSpc="0">
                          <a:noAutofit/>
                        </wps:bodyPr>
                      </wps:wsp>
                      <wps:wsp>
                        <wps:cNvPr id="1780604608" name="Forma libre: forma 577395707"/>
                        <wps:cNvSpPr/>
                        <wps:spPr>
                          <a:xfrm>
                            <a:off x="1140585" y="2007812"/>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291A2375" w14:textId="52746A94" w:rsidR="005C4C6D" w:rsidRDefault="00774975" w:rsidP="005C4C6D">
                              <w:pPr>
                                <w:spacing w:after="60" w:line="216" w:lineRule="auto"/>
                                <w:jc w:val="center"/>
                              </w:pPr>
                              <w:r>
                                <w:rPr>
                                  <w:rFonts w:ascii="Aptos Light" w:hAnsi="Aptos Light" w:cs="Calibri"/>
                                  <w:color w:val="FFFFFF"/>
                                </w:rPr>
                                <w:t>Technical</w:t>
                              </w:r>
                              <w:r w:rsidR="005C4C6D">
                                <w:rPr>
                                  <w:rFonts w:ascii="Aptos Light" w:hAnsi="Aptos Light" w:cs="Calibri"/>
                                  <w:color w:val="FFFFFF"/>
                                </w:rPr>
                                <w:t xml:space="preserve"> Reviewer</w:t>
                              </w:r>
                            </w:p>
                          </w:txbxContent>
                        </wps:txbx>
                        <wps:bodyPr vert="horz" wrap="square" lIns="5084" tIns="5084" rIns="5084" bIns="5084" anchor="ctr" anchorCtr="1" compatLnSpc="0">
                          <a:noAutofit/>
                        </wps:bodyPr>
                      </wps:wsp>
                      <wps:wsp>
                        <wps:cNvPr id="1590468510" name="Forma libre: forma 1223144656"/>
                        <wps:cNvSpPr/>
                        <wps:spPr>
                          <a:xfrm>
                            <a:off x="2281171" y="2007812"/>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239972D6" w14:textId="452132CB" w:rsidR="005C4C6D" w:rsidRPr="00E467CF" w:rsidRDefault="005C4C6D" w:rsidP="005C4C6D">
                              <w:pPr>
                                <w:spacing w:after="60" w:line="216" w:lineRule="auto"/>
                                <w:jc w:val="center"/>
                              </w:pPr>
                              <w:r>
                                <w:rPr>
                                  <w:rFonts w:ascii="Aptos Light" w:hAnsi="Aptos Light" w:cs="Calibri"/>
                                  <w:color w:val="FFFFFF"/>
                                </w:rPr>
                                <w:t xml:space="preserve">Global G.A.P Certification </w:t>
                              </w:r>
                              <w:r w:rsidR="00774975">
                                <w:rPr>
                                  <w:rFonts w:ascii="Aptos Light" w:hAnsi="Aptos Light" w:cs="Calibri"/>
                                  <w:color w:val="FFFFFF"/>
                                </w:rPr>
                                <w:t>Committee</w:t>
                              </w:r>
                            </w:p>
                          </w:txbxContent>
                        </wps:txbx>
                        <wps:bodyPr vert="horz" wrap="square" lIns="5084" tIns="5084" rIns="5084" bIns="5084" anchor="ctr" anchorCtr="1" compatLnSpc="0">
                          <a:noAutofit/>
                        </wps:bodyPr>
                      </wps:wsp>
                      <wps:wsp>
                        <wps:cNvPr id="1591741226" name="Forma libre: forma 1430601856"/>
                        <wps:cNvSpPr/>
                        <wps:spPr>
                          <a:xfrm>
                            <a:off x="3421757" y="2007812"/>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6C912E1D" w14:textId="77777777" w:rsidR="005C4C6D" w:rsidRDefault="005C4C6D" w:rsidP="005C4C6D">
                              <w:pPr>
                                <w:spacing w:after="60" w:line="216" w:lineRule="auto"/>
                                <w:jc w:val="center"/>
                              </w:pPr>
                              <w:r>
                                <w:rPr>
                                  <w:rFonts w:ascii="Aptos Light" w:hAnsi="Aptos Light" w:cs="Calibri"/>
                                  <w:color w:val="FFFFFF"/>
                                </w:rPr>
                                <w:t>In House Trainer</w:t>
                              </w:r>
                            </w:p>
                          </w:txbxContent>
                        </wps:txbx>
                        <wps:bodyPr vert="horz" wrap="square" lIns="5084" tIns="5084" rIns="5084" bIns="5084" anchor="ctr" anchorCtr="1" compatLnSpc="0">
                          <a:noAutofit/>
                        </wps:bodyPr>
                      </wps:wsp>
                      <wps:wsp>
                        <wps:cNvPr id="172688182" name="Forma libre: forma 1199217403"/>
                        <wps:cNvSpPr/>
                        <wps:spPr>
                          <a:xfrm>
                            <a:off x="3657417" y="2677088"/>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406E11F2" w14:textId="77777777" w:rsidR="005C4C6D" w:rsidRDefault="005C4C6D" w:rsidP="005C4C6D">
                              <w:pPr>
                                <w:spacing w:after="60" w:line="216" w:lineRule="auto"/>
                                <w:jc w:val="center"/>
                              </w:pPr>
                              <w:r>
                                <w:rPr>
                                  <w:rFonts w:ascii="Aptos Light" w:hAnsi="Aptos Light" w:cs="Calibri"/>
                                  <w:color w:val="FFFFFF"/>
                                </w:rPr>
                                <w:t>Farm Auditors and QMS Auditors</w:t>
                              </w:r>
                            </w:p>
                          </w:txbxContent>
                        </wps:txbx>
                        <wps:bodyPr vert="horz" wrap="square" lIns="5084" tIns="5084" rIns="5084" bIns="5084" anchor="ctr" anchorCtr="1" compatLnSpc="0">
                          <a:noAutofit/>
                        </wps:bodyPr>
                      </wps:wsp>
                      <wps:wsp>
                        <wps:cNvPr id="1180808349" name="Forma libre: forma 249020548"/>
                        <wps:cNvSpPr/>
                        <wps:spPr>
                          <a:xfrm>
                            <a:off x="1710878" y="1302197"/>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4CAC9247" w14:textId="77777777" w:rsidR="005C4C6D" w:rsidRDefault="005C4C6D" w:rsidP="005C4C6D">
                              <w:pPr>
                                <w:spacing w:after="60" w:line="216" w:lineRule="auto"/>
                                <w:jc w:val="center"/>
                              </w:pPr>
                              <w:r>
                                <w:rPr>
                                  <w:rFonts w:ascii="Aptos Light" w:hAnsi="Aptos Light" w:cs="Calibri"/>
                                  <w:color w:val="FFFFFF"/>
                                </w:rPr>
                                <w:t>Internal Auditor</w:t>
                              </w:r>
                            </w:p>
                          </w:txbxContent>
                        </wps:txbx>
                        <wps:bodyPr vert="horz" wrap="square" lIns="5084" tIns="5084" rIns="5084" bIns="5084" anchor="ctr" anchorCtr="1" compatLnSpc="0">
                          <a:noAutofit/>
                        </wps:bodyPr>
                      </wps:wsp>
                      <wps:wsp>
                        <wps:cNvPr id="983719486" name="Forma libre: forma 80581526"/>
                        <wps:cNvSpPr/>
                        <wps:spPr>
                          <a:xfrm>
                            <a:off x="2876060" y="1302197"/>
                            <a:ext cx="942636" cy="471318"/>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7A86AC5F" w14:textId="77777777" w:rsidR="005C4C6D" w:rsidRDefault="005C4C6D" w:rsidP="005C4C6D">
                              <w:pPr>
                                <w:spacing w:after="60" w:line="216" w:lineRule="auto"/>
                                <w:jc w:val="center"/>
                              </w:pPr>
                              <w:r>
                                <w:rPr>
                                  <w:rFonts w:ascii="Aptos Light" w:hAnsi="Aptos Light" w:cs="Calibri"/>
                                  <w:color w:val="FFFFFF"/>
                                </w:rPr>
                                <w:t>Asst. Scheme Manager</w:t>
                              </w:r>
                            </w:p>
                          </w:txbxContent>
                        </wps:txbx>
                        <wps:bodyPr vert="horz" wrap="square" lIns="5084" tIns="5084" rIns="5084" bIns="5084" anchor="ctr" anchorCtr="1" compatLnSpc="0">
                          <a:noAutofit/>
                        </wps:bodyPr>
                      </wps:wsp>
                    </wpg:wgp>
                  </a:graphicData>
                </a:graphic>
              </wp:anchor>
            </w:drawing>
          </mc:Choice>
          <mc:Fallback>
            <w:pict>
              <v:group w14:anchorId="7CBFCF01" id="Diagrama 4" o:spid="_x0000_s1026" style="position:absolute;left:0;text-align:left;margin-left:0;margin-top:1.05pt;width:362.2pt;height:247.9pt;z-index:-251656192;mso-position-horizontal:center;mso-position-horizontal-relative:margin" coordsize="46000,3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">
                <v:shape id="Forma libre: forma 478050150" o:spid="_x0000_s1027" style="position:absolute;left:21821;top:11405;width:990;height:4337;visibility:visible;mso-wrap-style:square;v-text-anchor:top" coordsize="98976,43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" path="m,l,433611r98976,e" filled="f" strokecolor="#3d67b1" strokeweight=".35281mm">
                  <v:stroke joinstyle="miter"/>
                  <v:path arrowok="t" o:connecttype="custom" o:connectlocs="49487,0;98974,216804;49487,433608;0,216804" o:connectangles="270,0,90,180" textboxrect="0,0,98976,433611"/>
                </v:shape>
                <v:shape id="Forma libre: forma 1588078040" o:spid="_x0000_s1028" style="position:absolute;left:20832;top:11405;width:989;height:4337;visibility:visible;mso-wrap-style:square;v-text-anchor:top" coordsize="98976,43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" path="m98976,r,433611l,433611e" filled="f" strokecolor="#3d67b1" strokeweight=".35281mm">
                  <v:stroke joinstyle="miter"/>
                  <v:path arrowok="t" o:connecttype="custom" o:connectlocs="49487,0;98974,216804;49487,433608;0,216804" o:connectangles="270,0,90,180" textboxrect="0,0,98976,433611"/>
                </v:shape>
                <v:shape id="Forma libre: forma 1698221417" o:spid="_x0000_s1029" style="position:absolute;left:35160;top:24791;width:1414;height:4336;visibility:visible;mso-wrap-style:square;v-text-anchor:top" coordsize="141395,43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" path="m,l,433611r141395,e" filled="f" strokecolor="#3d67b1" strokeweight=".35281mm">
                  <v:stroke joinstyle="miter"/>
                  <v:path arrowok="t" o:connecttype="custom" o:connectlocs="70697,0;141393,216804;70697,433608;0,216804" o:connectangles="270,0,90,180" textboxrect="0,0,141395,433611"/>
                </v:shape>
                <v:shape id="Forma libre: forma 90457927" o:spid="_x0000_s1030" style="position:absolute;left:21821;top:11405;width:17109;height:8673;visibility:visible;mso-wrap-style:square;v-text-anchor:top" coordsize="1710880,8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" path="m,l,768246r1710880,l1710880,867223e" filled="f" strokecolor="#3d67b1" strokeweight=".35281mm">
                  <v:stroke joinstyle="miter"/>
                  <v:path arrowok="t" o:connecttype="custom" o:connectlocs="855439,0;1710878,433613;855439,867226;0,433613" o:connectangles="270,0,90,180" textboxrect="0,0,1710880,867223"/>
                </v:shape>
                <v:shape id="Forma libre: forma 1504444524" o:spid="_x0000_s1031" style="position:absolute;left:21821;top:11405;width:5703;height:8673;visibility:visible;mso-wrap-style:square;v-text-anchor:top" coordsize="570293,8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" path="m,l,768246r570293,l570293,867223e" filled="f" strokecolor="#3d67b1" strokeweight=".35281mm">
                  <v:stroke joinstyle="miter"/>
                  <v:path arrowok="t" o:connecttype="custom" o:connectlocs="285146,0;570292,433613;285146,867226;0,433613" o:connectangles="270,0,90,180" textboxrect="0,0,570293,867223"/>
                </v:shape>
                <v:shape id="Forma libre: forma 1611666961" o:spid="_x0000_s1032" style="position:absolute;left:16119;top:11405;width:5702;height:8673;visibility:visible;mso-wrap-style:square;v-text-anchor:top" coordsize="570293,8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" path="m570293,r,768246l,768246r,98977e" filled="f" strokecolor="#3d67b1" strokeweight=".35281mm">
                  <v:stroke joinstyle="miter"/>
                  <v:path arrowok="t" o:connecttype="custom" o:connectlocs="285146,0;570292,433613;285146,867226;0,433613" o:connectangles="270,0,90,180" textboxrect="0,0,570293,867223"/>
                </v:shape>
                <v:shape id="Forma libre: forma 401414672" o:spid="_x0000_s1033" style="position:absolute;left:942;top:24791;width:1414;height:4336;visibility:visible;mso-wrap-style:square;v-text-anchor:top" coordsize="141395,43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" path="m,l,433611r141395,e" filled="f" strokecolor="#3d67b1" strokeweight=".35281mm">
                  <v:stroke joinstyle="miter"/>
                  <v:path arrowok="t" o:connecttype="custom" o:connectlocs="70697,0;141393,216804;70697,433608;0,216804" o:connectangles="270,0,90,180" textboxrect="0,0,141395,433611"/>
                </v:shape>
                <v:shape id="Forma libre: forma 1390964108" o:spid="_x0000_s1034" style="position:absolute;left:4713;top:11405;width:17108;height:8673;visibility:visible;mso-wrap-style:square;v-text-anchor:top" coordsize="1710880,8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" path="m1710880,r,768246l,768246r,98977e" filled="f" strokecolor="#3d67b1" strokeweight=".35281mm">
                  <v:stroke joinstyle="miter"/>
                  <v:path arrowok="t" o:connecttype="custom" o:connectlocs="855439,0;1710878,433613;855439,867226;0,433613" o:connectangles="270,0,90,180" textboxrect="0,0,1710880,867223"/>
                </v:shape>
                <v:shape id="Forma libre: forma 913522824" o:spid="_x0000_s1035" style="position:absolute;left:21364;top:4713;width:915;height:1979;visibility:visible;mso-wrap-style:square;v-text-anchor:top" coordsize="91440,19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" path="m45720,r,197953e" filled="f" strokecolor="#34599c" strokeweight=".35281mm">
                  <v:stroke joinstyle="miter"/>
                  <v:path arrowok="t" o:connecttype="custom" o:connectlocs="45720,0;91440,98975;45720,197949;0,98975" o:connectangles="270,0,90,180" textboxrect="0,0,91440,197953"/>
                </v:shape>
                <v:shape id="Forma libre: forma 647396766" o:spid="_x0000_s1036" style="position:absolute;left:17108;width:9427;height:4713;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2189EA91" w14:textId="77777777" w:rsidR="005C4C6D" w:rsidRDefault="005C4C6D" w:rsidP="005C4C6D">
                        <w:pPr>
                          <w:spacing w:after="60" w:line="216" w:lineRule="auto"/>
                          <w:jc w:val="center"/>
                        </w:pPr>
                        <w:r>
                          <w:rPr>
                            <w:rFonts w:ascii="Aptos Light" w:hAnsi="Aptos Light" w:cs="Calibri"/>
                            <w:color w:val="FFFFFF"/>
                          </w:rPr>
                          <w:t>Food Safety Program Director</w:t>
                        </w:r>
                      </w:p>
                    </w:txbxContent>
                  </v:textbox>
                </v:shape>
                <v:shape id="Forma libre: forma 1803861913" o:spid="_x0000_s1037" style="position:absolute;left:16763;top:6210;width:10150;height:6171;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" adj="-11796480,,5400" path="m,l942633,r,471316l,471316,,xe" fillcolor="#4472c4" strokecolor="white" strokeweight=".35281mm">
                  <v:stroke joinstyle="miter"/>
                  <v:formulas/>
                  <v:path arrowok="t" o:connecttype="custom" o:connectlocs="507493,0;1014986,308560;507493,617119;0,308560;0,0;1014986,0;1014986,617119;0,617119;0,0" o:connectangles="270,0,90,180,0,0,0,0,0" textboxrect="0,0,942633,471316"/>
                  <v:textbox inset=".14122mm,.14122mm,.14122mm,.14122mm">
                    <w:txbxContent>
                      <w:p w14:paraId="51B98568" w14:textId="77777777" w:rsidR="005C4C6D" w:rsidRPr="00E467CF" w:rsidRDefault="005C4C6D" w:rsidP="005C4C6D">
                        <w:pPr>
                          <w:spacing w:after="60" w:line="216" w:lineRule="auto"/>
                          <w:jc w:val="center"/>
                        </w:pPr>
                        <w:r>
                          <w:rPr>
                            <w:rFonts w:ascii="Aptos Light" w:hAnsi="Aptos Light" w:cs="Calibri"/>
                            <w:color w:val="FFFFFF"/>
                          </w:rPr>
                          <w:t>GlobalG.A.P. Scheme Manager and Quality Manager</w:t>
                        </w:r>
                      </w:p>
                    </w:txbxContent>
                  </v:textbox>
                </v:shape>
                <v:shape id="Forma libre: forma 867021680" o:spid="_x0000_s1038" style="position:absolute;top:20078;width:9426;height:4713;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09E46467" w14:textId="77777777" w:rsidR="005C4C6D" w:rsidRDefault="005C4C6D" w:rsidP="005C4C6D">
                        <w:pPr>
                          <w:spacing w:after="60" w:line="216" w:lineRule="auto"/>
                          <w:jc w:val="center"/>
                        </w:pPr>
                        <w:r>
                          <w:rPr>
                            <w:rFonts w:ascii="Aptos Light" w:hAnsi="Aptos Light" w:cs="Calibri"/>
                            <w:color w:val="FFFFFF"/>
                          </w:rPr>
                          <w:t>FSGAP Admin</w:t>
                        </w:r>
                      </w:p>
                    </w:txbxContent>
                  </v:textbox>
                </v:shape>
                <v:shape id="Forma libre: forma 1801981207" o:spid="_x0000_s1039" style="position:absolute;left:2356;top:26770;width:9426;height:4714;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2057B854" w14:textId="77777777" w:rsidR="005C4C6D" w:rsidRDefault="005C4C6D" w:rsidP="005C4C6D">
                        <w:pPr>
                          <w:spacing w:after="60" w:line="216" w:lineRule="auto"/>
                          <w:jc w:val="center"/>
                        </w:pPr>
                        <w:r>
                          <w:rPr>
                            <w:rFonts w:ascii="Aptos Light" w:hAnsi="Aptos Light" w:cs="Calibri"/>
                            <w:color w:val="FFFFFF"/>
                          </w:rPr>
                          <w:t>Administrative Assistant Local Offices</w:t>
                        </w:r>
                      </w:p>
                    </w:txbxContent>
                  </v:textbox>
                </v:shape>
                <v:shape id="Forma libre: forma 577395707" o:spid="_x0000_s1040" style="position:absolute;left:11405;top:20078;width:9427;height:4713;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291A2375" w14:textId="52746A94" w:rsidR="005C4C6D" w:rsidRDefault="00774975" w:rsidP="005C4C6D">
                        <w:pPr>
                          <w:spacing w:after="60" w:line="216" w:lineRule="auto"/>
                          <w:jc w:val="center"/>
                        </w:pPr>
                        <w:r>
                          <w:rPr>
                            <w:rFonts w:ascii="Aptos Light" w:hAnsi="Aptos Light" w:cs="Calibri"/>
                            <w:color w:val="FFFFFF"/>
                          </w:rPr>
                          <w:t>Technical</w:t>
                        </w:r>
                        <w:r w:rsidR="005C4C6D">
                          <w:rPr>
                            <w:rFonts w:ascii="Aptos Light" w:hAnsi="Aptos Light" w:cs="Calibri"/>
                            <w:color w:val="FFFFFF"/>
                          </w:rPr>
                          <w:t xml:space="preserve"> Reviewer</w:t>
                        </w:r>
                      </w:p>
                    </w:txbxContent>
                  </v:textbox>
                </v:shape>
                <v:shape id="Forma libre: forma 1223144656" o:spid="_x0000_s1041" style="position:absolute;left:22811;top:20078;width:9427;height:4713;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239972D6" w14:textId="452132CB" w:rsidR="005C4C6D" w:rsidRPr="00E467CF" w:rsidRDefault="005C4C6D" w:rsidP="005C4C6D">
                        <w:pPr>
                          <w:spacing w:after="60" w:line="216" w:lineRule="auto"/>
                          <w:jc w:val="center"/>
                        </w:pPr>
                        <w:r>
                          <w:rPr>
                            <w:rFonts w:ascii="Aptos Light" w:hAnsi="Aptos Light" w:cs="Calibri"/>
                            <w:color w:val="FFFFFF"/>
                          </w:rPr>
                          <w:t xml:space="preserve">Global G.A.P Certification </w:t>
                        </w:r>
                        <w:r w:rsidR="00774975">
                          <w:rPr>
                            <w:rFonts w:ascii="Aptos Light" w:hAnsi="Aptos Light" w:cs="Calibri"/>
                            <w:color w:val="FFFFFF"/>
                          </w:rPr>
                          <w:t>Committee</w:t>
                        </w:r>
                      </w:p>
                    </w:txbxContent>
                  </v:textbox>
                </v:shape>
                <v:shape id="Forma libre: forma 1430601856" o:spid="_x0000_s1042" style="position:absolute;left:34217;top:20078;width:9426;height:4713;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6C912E1D" w14:textId="77777777" w:rsidR="005C4C6D" w:rsidRDefault="005C4C6D" w:rsidP="005C4C6D">
                        <w:pPr>
                          <w:spacing w:after="60" w:line="216" w:lineRule="auto"/>
                          <w:jc w:val="center"/>
                        </w:pPr>
                        <w:r>
                          <w:rPr>
                            <w:rFonts w:ascii="Aptos Light" w:hAnsi="Aptos Light" w:cs="Calibri"/>
                            <w:color w:val="FFFFFF"/>
                          </w:rPr>
                          <w:t>In House Trainer</w:t>
                        </w:r>
                      </w:p>
                    </w:txbxContent>
                  </v:textbox>
                </v:shape>
                <v:shape id="Forma libre: forma 1199217403" o:spid="_x0000_s1043" style="position:absolute;left:36574;top:26770;width:9426;height:4714;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406E11F2" w14:textId="77777777" w:rsidR="005C4C6D" w:rsidRDefault="005C4C6D" w:rsidP="005C4C6D">
                        <w:pPr>
                          <w:spacing w:after="60" w:line="216" w:lineRule="auto"/>
                          <w:jc w:val="center"/>
                        </w:pPr>
                        <w:r>
                          <w:rPr>
                            <w:rFonts w:ascii="Aptos Light" w:hAnsi="Aptos Light" w:cs="Calibri"/>
                            <w:color w:val="FFFFFF"/>
                          </w:rPr>
                          <w:t>Farm Auditors and QMS Auditors</w:t>
                        </w:r>
                      </w:p>
                    </w:txbxContent>
                  </v:textbox>
                </v:shape>
                <v:shape id="Forma libre: forma 249020548" o:spid="_x0000_s1044" style="position:absolute;left:17108;top:13021;width:9427;height:4714;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4CAC9247" w14:textId="77777777" w:rsidR="005C4C6D" w:rsidRDefault="005C4C6D" w:rsidP="005C4C6D">
                        <w:pPr>
                          <w:spacing w:after="60" w:line="216" w:lineRule="auto"/>
                          <w:jc w:val="center"/>
                        </w:pPr>
                        <w:r>
                          <w:rPr>
                            <w:rFonts w:ascii="Aptos Light" w:hAnsi="Aptos Light" w:cs="Calibri"/>
                            <w:color w:val="FFFFFF"/>
                          </w:rPr>
                          <w:t>Internal Auditor</w:t>
                        </w:r>
                      </w:p>
                    </w:txbxContent>
                  </v:textbox>
                </v:shape>
                <v:shape id="_x0000_s1045" style="position:absolute;left:28760;top:13021;width:9426;height:4714;visibility:visible;mso-wrap-style:square;v-text-anchor:middle-center" coordsize="942633,47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" adj="-11796480,,5400" path="m,l942633,r,471316l,471316,,xe" fillcolor="#4472c4" strokecolor="white" strokeweight=".35281mm">
                  <v:stroke joinstyle="miter"/>
                  <v:formulas/>
                  <v:path arrowok="t" o:connecttype="custom" o:connectlocs="471318,0;942636,235659;471318,471318;0,235659;0,0;942636,0;942636,471318;0,471318;0,0" o:connectangles="270,0,90,180,0,0,0,0,0" textboxrect="0,0,942633,471316"/>
                  <v:textbox inset=".14122mm,.14122mm,.14122mm,.14122mm">
                    <w:txbxContent>
                      <w:p w14:paraId="7A86AC5F" w14:textId="77777777" w:rsidR="005C4C6D" w:rsidRDefault="005C4C6D" w:rsidP="005C4C6D">
                        <w:pPr>
                          <w:spacing w:after="60" w:line="216" w:lineRule="auto"/>
                          <w:jc w:val="center"/>
                        </w:pPr>
                        <w:r>
                          <w:rPr>
                            <w:rFonts w:ascii="Aptos Light" w:hAnsi="Aptos Light" w:cs="Calibri"/>
                            <w:color w:val="FFFFFF"/>
                          </w:rPr>
                          <w:t>Asst. Scheme Manager</w:t>
                        </w:r>
                      </w:p>
                    </w:txbxContent>
                  </v:textbox>
                </v:shape>
                <w10:wrap type="tight" anchorx="margin"/>
              </v:group>
            </w:pict>
          </mc:Fallback>
        </mc:AlternateContent>
      </w:r>
    </w:p>
    <w:p w14:paraId="13049991" w14:textId="77777777" w:rsidR="006B035B" w:rsidRDefault="006B035B" w:rsidP="006B035B">
      <w:pPr>
        <w:pStyle w:val="BodyText"/>
        <w:tabs>
          <w:tab w:val="left" w:pos="4065"/>
        </w:tabs>
        <w:spacing w:line="276" w:lineRule="auto"/>
        <w:jc w:val="both"/>
        <w:rPr>
          <w:szCs w:val="24"/>
        </w:rPr>
      </w:pPr>
    </w:p>
    <w:p w14:paraId="54C68420" w14:textId="77777777" w:rsidR="006B035B" w:rsidRDefault="006B035B" w:rsidP="006B035B">
      <w:pPr>
        <w:pStyle w:val="BodyText"/>
        <w:tabs>
          <w:tab w:val="left" w:pos="4065"/>
        </w:tabs>
        <w:spacing w:line="276" w:lineRule="auto"/>
        <w:jc w:val="both"/>
        <w:rPr>
          <w:szCs w:val="24"/>
        </w:rPr>
      </w:pPr>
    </w:p>
    <w:p w14:paraId="4C30F54B" w14:textId="77777777" w:rsidR="002F1267" w:rsidRDefault="002F1267" w:rsidP="006B035B">
      <w:pPr>
        <w:pStyle w:val="BodyText"/>
        <w:tabs>
          <w:tab w:val="left" w:pos="4065"/>
        </w:tabs>
        <w:spacing w:line="276" w:lineRule="auto"/>
        <w:jc w:val="both"/>
        <w:rPr>
          <w:szCs w:val="24"/>
        </w:rPr>
      </w:pPr>
    </w:p>
    <w:p w14:paraId="107C81F7" w14:textId="50760A6B" w:rsidR="002F1267" w:rsidRDefault="00DF4C11" w:rsidP="006B035B">
      <w:pPr>
        <w:pStyle w:val="BodyText"/>
        <w:tabs>
          <w:tab w:val="left" w:pos="4065"/>
        </w:tabs>
        <w:spacing w:line="276" w:lineRule="auto"/>
        <w:jc w:val="both"/>
        <w:rPr>
          <w:szCs w:val="24"/>
        </w:rPr>
      </w:pPr>
      <w:r>
        <w:rPr>
          <w:noProof/>
        </w:rPr>
        <mc:AlternateContent>
          <mc:Choice Requires="wps">
            <w:drawing>
              <wp:anchor distT="0" distB="0" distL="114300" distR="114300" simplePos="0" relativeHeight="251658239" behindDoc="0" locked="0" layoutInCell="1" allowOverlap="1" wp14:anchorId="138653AF" wp14:editId="0724CF53">
                <wp:simplePos x="0" y="0"/>
                <wp:positionH relativeFrom="column">
                  <wp:posOffset>2797063</wp:posOffset>
                </wp:positionH>
                <wp:positionV relativeFrom="paragraph">
                  <wp:posOffset>36673</wp:posOffset>
                </wp:positionV>
                <wp:extent cx="140970" cy="1466349"/>
                <wp:effectExtent l="4127" t="0" r="15558" b="15557"/>
                <wp:wrapNone/>
                <wp:docPr id="1740450168" name="Forma libre: forma 401414672"/>
                <wp:cNvGraphicFramePr/>
                <a:graphic xmlns:a="http://schemas.openxmlformats.org/drawingml/2006/main">
                  <a:graphicData uri="http://schemas.microsoft.com/office/word/2010/wordprocessingShape">
                    <wps:wsp>
                      <wps:cNvSpPr/>
                      <wps:spPr>
                        <a:xfrm rot="5400000">
                          <a:off x="0" y="0"/>
                          <a:ext cx="140970" cy="1466349"/>
                        </a:xfrm>
                        <a:custGeom>
                          <a:avLst/>
                          <a:gdLst>
                            <a:gd name="f0" fmla="val w"/>
                            <a:gd name="f1" fmla="val h"/>
                            <a:gd name="f2" fmla="val 0"/>
                            <a:gd name="f3" fmla="val 141395"/>
                            <a:gd name="f4" fmla="val 433611"/>
                            <a:gd name="f5" fmla="*/ f0 1 141395"/>
                            <a:gd name="f6" fmla="*/ f1 1 433611"/>
                            <a:gd name="f7" fmla="+- f4 0 f2"/>
                            <a:gd name="f8" fmla="+- f3 0 f2"/>
                            <a:gd name="f9" fmla="*/ f8 1 141395"/>
                            <a:gd name="f10" fmla="*/ f7 1 433611"/>
                            <a:gd name="f11" fmla="*/ 0 1 f9"/>
                            <a:gd name="f12" fmla="*/ 141395 1 f9"/>
                            <a:gd name="f13" fmla="*/ 0 1 f10"/>
                            <a:gd name="f14" fmla="*/ 43361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41395" h="433611">
                              <a:moveTo>
                                <a:pt x="f2" y="f2"/>
                              </a:moveTo>
                              <a:lnTo>
                                <a:pt x="f2" y="f4"/>
                              </a:lnTo>
                              <a:lnTo>
                                <a:pt x="f3" y="f4"/>
                              </a:lnTo>
                            </a:path>
                          </a:pathLst>
                        </a:custGeom>
                        <a:noFill/>
                        <a:ln w="12701" cap="flat">
                          <a:solidFill>
                            <a:srgbClr val="3D67B1"/>
                          </a:solidFill>
                          <a:prstDash val="solid"/>
                          <a:miter/>
                        </a:ln>
                      </wps:spPr>
                      <wps:bodyPr lIns="0" tIns="0" rIns="0" bIns="0"/>
                    </wps:wsp>
                  </a:graphicData>
                </a:graphic>
                <wp14:sizeRelV relativeFrom="margin">
                  <wp14:pctHeight>0</wp14:pctHeight>
                </wp14:sizeRelV>
              </wp:anchor>
            </w:drawing>
          </mc:Choice>
          <mc:Fallback>
            <w:pict>
              <v:shape w14:anchorId="20C2B18D" id="Forma libre: forma 401414672" o:spid="_x0000_s1026" style="position:absolute;margin-left:220.25pt;margin-top:2.9pt;width:11.1pt;height:115.45pt;rotation:90;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41395,43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" path="m,l,433611r141395,e" filled="f" strokecolor="#3d67b1" strokeweight=".35281mm">
                <v:stroke joinstyle="miter"/>
                <v:path arrowok="t" o:connecttype="custom" o:connectlocs="70485,0;140970,733175;70485,1466349;0,733175" o:connectangles="270,0,90,180" textboxrect="0,0,141395,433611"/>
              </v:shape>
            </w:pict>
          </mc:Fallback>
        </mc:AlternateContent>
      </w:r>
    </w:p>
    <w:p w14:paraId="44CEE50E" w14:textId="50452E04" w:rsidR="002F1267" w:rsidRDefault="002F1267" w:rsidP="006B035B">
      <w:pPr>
        <w:pStyle w:val="BodyText"/>
        <w:tabs>
          <w:tab w:val="left" w:pos="4065"/>
        </w:tabs>
        <w:spacing w:line="276" w:lineRule="auto"/>
        <w:jc w:val="both"/>
        <w:rPr>
          <w:szCs w:val="24"/>
        </w:rPr>
      </w:pPr>
    </w:p>
    <w:p w14:paraId="03847736" w14:textId="515F4F67" w:rsidR="002F1267" w:rsidRDefault="00DF4C11" w:rsidP="006B035B">
      <w:pPr>
        <w:pStyle w:val="BodyText"/>
        <w:tabs>
          <w:tab w:val="left" w:pos="4065"/>
        </w:tabs>
        <w:spacing w:line="276" w:lineRule="auto"/>
        <w:jc w:val="both"/>
        <w:rPr>
          <w:szCs w:val="24"/>
        </w:rPr>
      </w:pPr>
      <w:r>
        <w:rPr>
          <w:noProof/>
        </w:rPr>
        <mc:AlternateContent>
          <mc:Choice Requires="wps">
            <w:drawing>
              <wp:anchor distT="0" distB="0" distL="114300" distR="114300" simplePos="0" relativeHeight="251662336" behindDoc="0" locked="0" layoutInCell="1" allowOverlap="1" wp14:anchorId="3811910D" wp14:editId="5186F0F6">
                <wp:simplePos x="0" y="0"/>
                <wp:positionH relativeFrom="column">
                  <wp:posOffset>1220485</wp:posOffset>
                </wp:positionH>
                <wp:positionV relativeFrom="paragraph">
                  <wp:posOffset>113665</wp:posOffset>
                </wp:positionV>
                <wp:extent cx="942613" cy="471307"/>
                <wp:effectExtent l="0" t="0" r="0" b="0"/>
                <wp:wrapNone/>
                <wp:docPr id="1228053978" name="Forma libre: forma 80581526"/>
                <wp:cNvGraphicFramePr/>
                <a:graphic xmlns:a="http://schemas.openxmlformats.org/drawingml/2006/main">
                  <a:graphicData uri="http://schemas.microsoft.com/office/word/2010/wordprocessingShape">
                    <wps:wsp>
                      <wps:cNvSpPr/>
                      <wps:spPr>
                        <a:xfrm>
                          <a:off x="0" y="0"/>
                          <a:ext cx="942613" cy="471307"/>
                        </a:xfrm>
                        <a:custGeom>
                          <a:avLst/>
                          <a:gdLst>
                            <a:gd name="f0" fmla="val 10800000"/>
                            <a:gd name="f1" fmla="val 5400000"/>
                            <a:gd name="f2" fmla="val 180"/>
                            <a:gd name="f3" fmla="val w"/>
                            <a:gd name="f4" fmla="val h"/>
                            <a:gd name="f5" fmla="val 0"/>
                            <a:gd name="f6" fmla="val 942633"/>
                            <a:gd name="f7" fmla="val 471316"/>
                            <a:gd name="f8" fmla="+- 0 0 -90"/>
                            <a:gd name="f9" fmla="*/ f3 1 942633"/>
                            <a:gd name="f10" fmla="*/ f4 1 471316"/>
                            <a:gd name="f11" fmla="+- f7 0 f5"/>
                            <a:gd name="f12" fmla="+- f6 0 f5"/>
                            <a:gd name="f13" fmla="*/ f8 f0 1"/>
                            <a:gd name="f14" fmla="*/ f12 1 942633"/>
                            <a:gd name="f15" fmla="*/ f11 1 471316"/>
                            <a:gd name="f16" fmla="*/ 0 f12 1"/>
                            <a:gd name="f17" fmla="*/ 0 f11 1"/>
                            <a:gd name="f18" fmla="*/ 942633 f12 1"/>
                            <a:gd name="f19" fmla="*/ 471316 f11 1"/>
                            <a:gd name="f20" fmla="*/ f13 1 f2"/>
                            <a:gd name="f21" fmla="*/ f16 1 942633"/>
                            <a:gd name="f22" fmla="*/ f17 1 471316"/>
                            <a:gd name="f23" fmla="*/ f18 1 942633"/>
                            <a:gd name="f24" fmla="*/ f19 1 4713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42633" h="47131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39984138" w14:textId="11D21512" w:rsidR="00DF4C11" w:rsidRDefault="00DF4C11" w:rsidP="00DF4C11">
                            <w:pPr>
                              <w:spacing w:after="60" w:line="216" w:lineRule="auto"/>
                              <w:jc w:val="center"/>
                            </w:pPr>
                            <w:r>
                              <w:rPr>
                                <w:rFonts w:ascii="Aptos Light" w:hAnsi="Aptos Light" w:cs="Calibri"/>
                                <w:color w:val="FFFFFF"/>
                              </w:rPr>
                              <w:t>Administrative Supervisor</w:t>
                            </w:r>
                          </w:p>
                        </w:txbxContent>
                      </wps:txbx>
                      <wps:bodyPr vert="horz" wrap="square" lIns="5084" tIns="5084" rIns="5084" bIns="5084" anchor="ctr" anchorCtr="1" compatLnSpc="0">
                        <a:noAutofit/>
                      </wps:bodyPr>
                    </wps:wsp>
                  </a:graphicData>
                </a:graphic>
              </wp:anchor>
            </w:drawing>
          </mc:Choice>
          <mc:Fallback>
            <w:pict>
              <v:shape w14:anchorId="3811910D" id="Forma libre: forma 80581526" o:spid="_x0000_s1046" style="position:absolute;left:0;text-align:left;margin-left:96.1pt;margin-top:8.95pt;width:74.2pt;height:37.1pt;z-index:251662336;visibility:visible;mso-wrap-style:square;mso-wrap-distance-left:9pt;mso-wrap-distance-top:0;mso-wrap-distance-right:9pt;mso-wrap-distance-bottom:0;mso-position-horizontal:absolute;mso-position-horizontal-relative:text;mso-position-vertical:absolute;mso-position-vertical-relative:text;v-text-anchor:middle-center" coordsize="942633,4713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" adj="-11796480,,5400" path="m,l942633,r,471316l,471316,,xe" fillcolor="#4472c4" strokecolor="white" strokeweight=".35281mm">
                <v:stroke joinstyle="miter"/>
                <v:formulas/>
                <v:path arrowok="t" o:connecttype="custom" o:connectlocs="471307,0;942613,235654;471307,471307;0,235654;0,0;942613,0;942613,471307;0,471307;0,0" o:connectangles="270,0,90,180,0,0,0,0,0" textboxrect="0,0,942633,471316"/>
                <v:textbox inset=".14122mm,.14122mm,.14122mm,.14122mm">
                  <w:txbxContent>
                    <w:p w14:paraId="39984138" w14:textId="11D21512" w:rsidR="00DF4C11" w:rsidRDefault="00DF4C11" w:rsidP="00DF4C11">
                      <w:pPr>
                        <w:spacing w:after="60" w:line="216" w:lineRule="auto"/>
                        <w:jc w:val="center"/>
                      </w:pPr>
                      <w:r>
                        <w:rPr>
                          <w:rFonts w:ascii="Aptos Light" w:hAnsi="Aptos Light" w:cs="Calibri"/>
                          <w:color w:val="FFFFFF"/>
                        </w:rPr>
                        <w:t>Administrative Supervisor</w:t>
                      </w:r>
                    </w:p>
                  </w:txbxContent>
                </v:textbox>
              </v:shape>
            </w:pict>
          </mc:Fallback>
        </mc:AlternateContent>
      </w:r>
    </w:p>
    <w:p w14:paraId="37E840BA" w14:textId="783F5966" w:rsidR="002F1267" w:rsidRDefault="002F1267" w:rsidP="006B035B">
      <w:pPr>
        <w:pStyle w:val="BodyText"/>
        <w:tabs>
          <w:tab w:val="left" w:pos="4065"/>
        </w:tabs>
        <w:spacing w:line="276" w:lineRule="auto"/>
        <w:jc w:val="both"/>
        <w:rPr>
          <w:szCs w:val="24"/>
        </w:rPr>
      </w:pPr>
    </w:p>
    <w:p w14:paraId="1565FDA6" w14:textId="77777777" w:rsidR="002F1267" w:rsidRDefault="002F1267" w:rsidP="006B035B">
      <w:pPr>
        <w:pStyle w:val="BodyText"/>
        <w:tabs>
          <w:tab w:val="left" w:pos="4065"/>
        </w:tabs>
        <w:spacing w:line="276" w:lineRule="auto"/>
        <w:jc w:val="both"/>
        <w:rPr>
          <w:szCs w:val="24"/>
        </w:rPr>
      </w:pPr>
    </w:p>
    <w:p w14:paraId="15F5C4AE" w14:textId="77777777" w:rsidR="002F1267" w:rsidRDefault="002F1267" w:rsidP="006B035B">
      <w:pPr>
        <w:pStyle w:val="BodyText"/>
        <w:tabs>
          <w:tab w:val="left" w:pos="4065"/>
        </w:tabs>
        <w:spacing w:line="276" w:lineRule="auto"/>
        <w:jc w:val="both"/>
        <w:rPr>
          <w:szCs w:val="24"/>
        </w:rPr>
      </w:pPr>
    </w:p>
    <w:p w14:paraId="4D1DB119" w14:textId="77777777" w:rsidR="002F1267" w:rsidRDefault="002F1267" w:rsidP="006B035B">
      <w:pPr>
        <w:pStyle w:val="BodyText"/>
        <w:tabs>
          <w:tab w:val="left" w:pos="4065"/>
        </w:tabs>
        <w:spacing w:line="276" w:lineRule="auto"/>
        <w:jc w:val="both"/>
        <w:rPr>
          <w:szCs w:val="24"/>
        </w:rPr>
      </w:pPr>
    </w:p>
    <w:p w14:paraId="36C320AE" w14:textId="77777777" w:rsidR="002F1267" w:rsidRDefault="002F1267" w:rsidP="006B035B">
      <w:pPr>
        <w:pStyle w:val="BodyText"/>
        <w:tabs>
          <w:tab w:val="left" w:pos="4065"/>
        </w:tabs>
        <w:spacing w:line="276" w:lineRule="auto"/>
        <w:jc w:val="both"/>
        <w:rPr>
          <w:szCs w:val="24"/>
        </w:rPr>
      </w:pPr>
    </w:p>
    <w:p w14:paraId="28AE52B5" w14:textId="77777777" w:rsidR="002F1267" w:rsidRDefault="002F1267" w:rsidP="006B035B">
      <w:pPr>
        <w:pStyle w:val="BodyText"/>
        <w:tabs>
          <w:tab w:val="left" w:pos="4065"/>
        </w:tabs>
        <w:spacing w:line="276" w:lineRule="auto"/>
        <w:jc w:val="both"/>
        <w:rPr>
          <w:szCs w:val="24"/>
        </w:rPr>
      </w:pPr>
    </w:p>
    <w:p w14:paraId="3AD02BAC" w14:textId="77777777" w:rsidR="002F1267" w:rsidRDefault="002F1267" w:rsidP="006B035B">
      <w:pPr>
        <w:pStyle w:val="BodyText"/>
        <w:tabs>
          <w:tab w:val="left" w:pos="4065"/>
        </w:tabs>
        <w:spacing w:line="276" w:lineRule="auto"/>
        <w:jc w:val="both"/>
        <w:rPr>
          <w:szCs w:val="24"/>
        </w:rPr>
      </w:pPr>
    </w:p>
    <w:p w14:paraId="66B9D82C" w14:textId="77777777" w:rsidR="002F1267" w:rsidRDefault="002F1267" w:rsidP="006B035B">
      <w:pPr>
        <w:pStyle w:val="BodyText"/>
        <w:tabs>
          <w:tab w:val="left" w:pos="4065"/>
        </w:tabs>
        <w:spacing w:line="276" w:lineRule="auto"/>
        <w:jc w:val="both"/>
        <w:rPr>
          <w:szCs w:val="24"/>
        </w:rPr>
      </w:pPr>
    </w:p>
    <w:p w14:paraId="494E8A21" w14:textId="77777777" w:rsidR="002F1267" w:rsidRDefault="002F1267" w:rsidP="006B035B">
      <w:pPr>
        <w:pStyle w:val="BodyText"/>
        <w:tabs>
          <w:tab w:val="left" w:pos="4065"/>
        </w:tabs>
        <w:spacing w:line="276" w:lineRule="auto"/>
        <w:jc w:val="both"/>
        <w:rPr>
          <w:szCs w:val="24"/>
        </w:rPr>
      </w:pPr>
    </w:p>
    <w:p w14:paraId="40B68E5D" w14:textId="77777777" w:rsidR="002F1267" w:rsidRDefault="002F1267" w:rsidP="006B035B">
      <w:pPr>
        <w:pStyle w:val="BodyText"/>
        <w:tabs>
          <w:tab w:val="left" w:pos="4065"/>
        </w:tabs>
        <w:spacing w:line="276" w:lineRule="auto"/>
        <w:jc w:val="both"/>
        <w:rPr>
          <w:szCs w:val="24"/>
        </w:rPr>
      </w:pPr>
    </w:p>
    <w:p w14:paraId="19DD2015" w14:textId="77777777" w:rsidR="002F1267" w:rsidRPr="00BE042C" w:rsidRDefault="002F1267" w:rsidP="006B035B">
      <w:pPr>
        <w:pStyle w:val="BodyText"/>
        <w:tabs>
          <w:tab w:val="left" w:pos="4065"/>
        </w:tabs>
        <w:spacing w:line="276" w:lineRule="auto"/>
        <w:jc w:val="both"/>
        <w:rPr>
          <w:szCs w:val="24"/>
        </w:rPr>
      </w:pPr>
    </w:p>
    <w:p w14:paraId="6D177C2C" w14:textId="4EE9BBE4" w:rsidR="00886CF5" w:rsidRDefault="00A43917" w:rsidP="00A43917">
      <w:pPr>
        <w:pStyle w:val="PlainText"/>
        <w:spacing w:line="276" w:lineRule="auto"/>
        <w:jc w:val="both"/>
        <w:outlineLvl w:val="0"/>
        <w:rPr>
          <w:rFonts w:ascii="Times New Roman" w:hAnsi="Times New Roman"/>
          <w:b/>
          <w:bCs/>
          <w:sz w:val="24"/>
          <w:szCs w:val="24"/>
          <w:lang w:val="en-US"/>
        </w:rPr>
      </w:pPr>
      <w:bookmarkStart w:id="19" w:name="_Toc3280227"/>
      <w:bookmarkStart w:id="20" w:name="_Toc518652693"/>
      <w:r>
        <w:rPr>
          <w:rFonts w:ascii="Times New Roman" w:hAnsi="Times New Roman"/>
          <w:b/>
          <w:bCs/>
          <w:sz w:val="24"/>
          <w:szCs w:val="24"/>
          <w:lang w:val="en-US"/>
        </w:rPr>
        <w:t>6</w:t>
      </w:r>
      <w:r w:rsidR="000B5BDD">
        <w:rPr>
          <w:rFonts w:ascii="Times New Roman" w:hAnsi="Times New Roman"/>
          <w:b/>
          <w:bCs/>
          <w:sz w:val="24"/>
          <w:szCs w:val="24"/>
          <w:lang w:val="en-US"/>
        </w:rPr>
        <w:t xml:space="preserve">. </w:t>
      </w:r>
      <w:r w:rsidR="00886CF5">
        <w:rPr>
          <w:rFonts w:ascii="Times New Roman" w:hAnsi="Times New Roman"/>
          <w:b/>
          <w:bCs/>
          <w:sz w:val="24"/>
          <w:szCs w:val="24"/>
          <w:lang w:val="en-US"/>
        </w:rPr>
        <w:t>Job Descriptions</w:t>
      </w:r>
      <w:bookmarkEnd w:id="19"/>
    </w:p>
    <w:p w14:paraId="5C2332BB" w14:textId="77777777" w:rsidR="00886CF5" w:rsidRDefault="00886CF5" w:rsidP="00B4505E"/>
    <w:p w14:paraId="3F7327BC" w14:textId="0B47A8FB" w:rsidR="0023294B" w:rsidRPr="00BE042C" w:rsidRDefault="00A43917" w:rsidP="004652D7">
      <w:pPr>
        <w:pStyle w:val="PlainText"/>
        <w:spacing w:line="276" w:lineRule="auto"/>
        <w:jc w:val="both"/>
        <w:outlineLvl w:val="0"/>
        <w:rPr>
          <w:rFonts w:ascii="Times New Roman" w:hAnsi="Times New Roman"/>
          <w:b/>
          <w:bCs/>
          <w:sz w:val="24"/>
          <w:szCs w:val="24"/>
        </w:rPr>
      </w:pPr>
      <w:bookmarkStart w:id="21" w:name="_Toc518656907"/>
      <w:bookmarkStart w:id="22" w:name="_Toc3280228"/>
      <w:r w:rsidRPr="00860AE0">
        <w:rPr>
          <w:rFonts w:ascii="Times New Roman" w:hAnsi="Times New Roman"/>
          <w:b/>
          <w:bCs/>
          <w:sz w:val="24"/>
          <w:szCs w:val="24"/>
          <w:lang w:val="en-US"/>
        </w:rPr>
        <w:t>6</w:t>
      </w:r>
      <w:r w:rsidR="00886CF5" w:rsidRPr="00860AE0">
        <w:rPr>
          <w:rFonts w:ascii="Times New Roman" w:hAnsi="Times New Roman"/>
          <w:b/>
          <w:bCs/>
          <w:sz w:val="24"/>
          <w:szCs w:val="24"/>
          <w:lang w:val="en-US"/>
        </w:rPr>
        <w:t xml:space="preserve">.1 </w:t>
      </w:r>
      <w:r w:rsidR="00C1719E" w:rsidRPr="00860AE0">
        <w:rPr>
          <w:rFonts w:ascii="Times New Roman" w:hAnsi="Times New Roman"/>
          <w:b/>
          <w:bCs/>
          <w:sz w:val="24"/>
          <w:szCs w:val="24"/>
          <w:lang w:val="en-US"/>
        </w:rPr>
        <w:t xml:space="preserve">FOG </w:t>
      </w:r>
      <w:r w:rsidR="00917482" w:rsidRPr="00860AE0">
        <w:rPr>
          <w:rFonts w:ascii="Times New Roman" w:hAnsi="Times New Roman"/>
          <w:b/>
          <w:bCs/>
          <w:sz w:val="24"/>
          <w:szCs w:val="24"/>
        </w:rPr>
        <w:t>Board of Directors</w:t>
      </w:r>
      <w:r w:rsidR="00917482" w:rsidRPr="00860AE0">
        <w:rPr>
          <w:rStyle w:val="FootnoteReference"/>
          <w:rFonts w:ascii="Times New Roman" w:hAnsi="Times New Roman"/>
          <w:b/>
          <w:bCs/>
          <w:sz w:val="24"/>
          <w:szCs w:val="24"/>
        </w:rPr>
        <w:footnoteReference w:id="2"/>
      </w:r>
      <w:bookmarkEnd w:id="20"/>
      <w:bookmarkEnd w:id="21"/>
      <w:bookmarkEnd w:id="22"/>
    </w:p>
    <w:p w14:paraId="0255D516" w14:textId="7401DAB4" w:rsidR="003104A9" w:rsidRPr="00860AE0" w:rsidRDefault="003104A9" w:rsidP="006B035B">
      <w:pPr>
        <w:pStyle w:val="NormalWeb"/>
        <w:spacing w:before="0" w:beforeAutospacing="0" w:after="0" w:afterAutospacing="0" w:line="276" w:lineRule="auto"/>
        <w:jc w:val="both"/>
        <w:rPr>
          <w:color w:val="000000" w:themeColor="text1"/>
        </w:rPr>
      </w:pPr>
      <w:r w:rsidRPr="00860AE0">
        <w:rPr>
          <w:color w:val="000000" w:themeColor="text1"/>
        </w:rPr>
        <w:t xml:space="preserve">The FOG Board of Directors is subject to the FOG Bylaws and the provisions of Florida Nonprofit Corporation Law. The terms of reference, which </w:t>
      </w:r>
      <w:proofErr w:type="gramStart"/>
      <w:r w:rsidRPr="00860AE0">
        <w:rPr>
          <w:color w:val="000000" w:themeColor="text1"/>
        </w:rPr>
        <w:t>includes</w:t>
      </w:r>
      <w:proofErr w:type="gramEnd"/>
      <w:r w:rsidRPr="00860AE0">
        <w:rPr>
          <w:color w:val="000000" w:themeColor="text1"/>
        </w:rPr>
        <w:t xml:space="preserve"> but </w:t>
      </w:r>
      <w:proofErr w:type="gramStart"/>
      <w:r w:rsidRPr="00860AE0">
        <w:rPr>
          <w:color w:val="000000" w:themeColor="text1"/>
        </w:rPr>
        <w:t>not</w:t>
      </w:r>
      <w:proofErr w:type="gramEnd"/>
      <w:r w:rsidRPr="00860AE0">
        <w:rPr>
          <w:color w:val="000000" w:themeColor="text1"/>
        </w:rPr>
        <w:t xml:space="preserve"> limited </w:t>
      </w:r>
      <w:proofErr w:type="gramStart"/>
      <w:r w:rsidRPr="00860AE0">
        <w:rPr>
          <w:color w:val="000000" w:themeColor="text1"/>
        </w:rPr>
        <w:t>to:</w:t>
      </w:r>
      <w:proofErr w:type="gramEnd"/>
      <w:r w:rsidRPr="00860AE0">
        <w:rPr>
          <w:color w:val="000000" w:themeColor="text1"/>
        </w:rPr>
        <w:t xml:space="preserve"> the provisions for elections, terms, roles and responsibilities of the Board of Directors. The FOG Board of Directors is comprised of key stakeholders with backgrounds in organic or sustainable agriculture, environmental stewardship, consumer advocates and/or research.  Board Members may not be </w:t>
      </w:r>
      <w:proofErr w:type="gramStart"/>
      <w:r w:rsidRPr="00860AE0">
        <w:rPr>
          <w:color w:val="000000" w:themeColor="text1"/>
        </w:rPr>
        <w:t>responsibly connected</w:t>
      </w:r>
      <w:proofErr w:type="gramEnd"/>
      <w:r w:rsidRPr="00860AE0">
        <w:rPr>
          <w:color w:val="000000" w:themeColor="text1"/>
        </w:rPr>
        <w:t xml:space="preserve"> </w:t>
      </w:r>
      <w:proofErr w:type="gramStart"/>
      <w:r w:rsidRPr="00860AE0">
        <w:rPr>
          <w:color w:val="000000" w:themeColor="text1"/>
        </w:rPr>
        <w:t>to</w:t>
      </w:r>
      <w:proofErr w:type="gramEnd"/>
      <w:r w:rsidRPr="00860AE0">
        <w:rPr>
          <w:color w:val="000000" w:themeColor="text1"/>
        </w:rPr>
        <w:t xml:space="preserve"> operations certified by QCS. In addition to the requirements of the Bylaws, the Board is selected by the Board Members to consist of a balanced representation such that no single interest predominates. Board Members are typically chosen to represent a variety of stakeholders, </w:t>
      </w:r>
      <w:proofErr w:type="gramStart"/>
      <w:r w:rsidRPr="00860AE0">
        <w:rPr>
          <w:color w:val="000000" w:themeColor="text1"/>
        </w:rPr>
        <w:t>such as:</w:t>
      </w:r>
      <w:proofErr w:type="gramEnd"/>
      <w:r w:rsidRPr="00860AE0">
        <w:rPr>
          <w:color w:val="000000" w:themeColor="text1"/>
        </w:rPr>
        <w:t xml:space="preserve"> farmer, food processor/handler, consumer, sustainable agriculture or food system researcher, regulatory specialist, advocate for sustainable agriculture systems, food safety, etc.</w:t>
      </w:r>
    </w:p>
    <w:p w14:paraId="0481838C" w14:textId="77777777" w:rsidR="00852111" w:rsidRDefault="00852111" w:rsidP="006B035B">
      <w:pPr>
        <w:pStyle w:val="NormalWeb"/>
        <w:spacing w:before="0" w:beforeAutospacing="0" w:after="0" w:afterAutospacing="0" w:line="276" w:lineRule="auto"/>
        <w:jc w:val="both"/>
      </w:pPr>
    </w:p>
    <w:p w14:paraId="179570E0" w14:textId="406E9800" w:rsidR="007B330B" w:rsidRDefault="00852111" w:rsidP="006B035B">
      <w:pPr>
        <w:spacing w:line="276" w:lineRule="auto"/>
        <w:jc w:val="both"/>
        <w:rPr>
          <w:sz w:val="24"/>
          <w:szCs w:val="24"/>
        </w:rPr>
      </w:pPr>
      <w:r w:rsidRPr="000B5BDD">
        <w:rPr>
          <w:sz w:val="24"/>
          <w:szCs w:val="24"/>
        </w:rPr>
        <w:lastRenderedPageBreak/>
        <w:t xml:space="preserve">For </w:t>
      </w:r>
      <w:proofErr w:type="gramStart"/>
      <w:r w:rsidRPr="000B5BDD">
        <w:rPr>
          <w:sz w:val="24"/>
          <w:szCs w:val="24"/>
        </w:rPr>
        <w:t>a current list</w:t>
      </w:r>
      <w:proofErr w:type="gramEnd"/>
      <w:r w:rsidRPr="000B5BDD">
        <w:rPr>
          <w:sz w:val="24"/>
          <w:szCs w:val="24"/>
        </w:rPr>
        <w:t xml:space="preserve"> of FOG Board of Director members, go to </w:t>
      </w:r>
      <w:hyperlink r:id="rId18" w:history="1">
        <w:r w:rsidRPr="000B5BDD">
          <w:rPr>
            <w:rStyle w:val="Hyperlink"/>
            <w:sz w:val="24"/>
            <w:szCs w:val="24"/>
          </w:rPr>
          <w:t>www.foginfo.org</w:t>
        </w:r>
      </w:hyperlink>
      <w:r w:rsidRPr="000B5BDD">
        <w:rPr>
          <w:sz w:val="24"/>
          <w:szCs w:val="24"/>
        </w:rPr>
        <w:t>.</w:t>
      </w:r>
      <w:r>
        <w:t xml:space="preserve"> </w:t>
      </w:r>
      <w:r w:rsidR="007B330B" w:rsidRPr="00FE0CC6">
        <w:rPr>
          <w:sz w:val="24"/>
          <w:szCs w:val="24"/>
        </w:rPr>
        <w:t xml:space="preserve">The FOG Board of Directors </w:t>
      </w:r>
      <w:r w:rsidR="007B330B">
        <w:rPr>
          <w:sz w:val="24"/>
          <w:szCs w:val="24"/>
        </w:rPr>
        <w:t>are</w:t>
      </w:r>
      <w:r w:rsidR="007B330B" w:rsidRPr="00FE0CC6">
        <w:rPr>
          <w:sz w:val="24"/>
          <w:szCs w:val="24"/>
        </w:rPr>
        <w:t xml:space="preserve"> subject to the same Impartiality policies as the QCS staff, see Impartiality Policy, QCS GLOBALG.A.P. </w:t>
      </w:r>
      <w:r w:rsidR="007B330B">
        <w:rPr>
          <w:sz w:val="24"/>
          <w:szCs w:val="24"/>
        </w:rPr>
        <w:t xml:space="preserve">Scheme </w:t>
      </w:r>
      <w:r w:rsidR="007B330B" w:rsidRPr="00FE0CC6">
        <w:rPr>
          <w:sz w:val="24"/>
          <w:szCs w:val="24"/>
        </w:rPr>
        <w:t>Certification Manual.</w:t>
      </w:r>
      <w:r w:rsidR="007B330B">
        <w:rPr>
          <w:sz w:val="24"/>
          <w:szCs w:val="24"/>
        </w:rPr>
        <w:t xml:space="preserve"> Each year,</w:t>
      </w:r>
      <w:r w:rsidR="007B330B" w:rsidRPr="00FE0CC6">
        <w:rPr>
          <w:sz w:val="24"/>
          <w:szCs w:val="24"/>
        </w:rPr>
        <w:t xml:space="preserve"> QCS requires members of the </w:t>
      </w:r>
      <w:r w:rsidR="007B330B">
        <w:rPr>
          <w:sz w:val="24"/>
          <w:szCs w:val="24"/>
        </w:rPr>
        <w:t xml:space="preserve">FOG </w:t>
      </w:r>
      <w:r w:rsidR="007B330B" w:rsidRPr="00FE0CC6">
        <w:rPr>
          <w:sz w:val="24"/>
          <w:szCs w:val="24"/>
        </w:rPr>
        <w:t>Board</w:t>
      </w:r>
      <w:r w:rsidR="007B330B">
        <w:rPr>
          <w:sz w:val="24"/>
          <w:szCs w:val="24"/>
        </w:rPr>
        <w:t xml:space="preserve"> of Directors</w:t>
      </w:r>
      <w:r w:rsidR="007B330B" w:rsidRPr="00FE0CC6">
        <w:rPr>
          <w:sz w:val="24"/>
          <w:szCs w:val="24"/>
        </w:rPr>
        <w:t xml:space="preserve"> to sign QCS </w:t>
      </w:r>
      <w:proofErr w:type="gramStart"/>
      <w:r w:rsidR="007B330B" w:rsidRPr="00FE0CC6">
        <w:rPr>
          <w:sz w:val="24"/>
          <w:szCs w:val="24"/>
        </w:rPr>
        <w:t>documents;</w:t>
      </w:r>
      <w:proofErr w:type="gramEnd"/>
      <w:r w:rsidR="007B330B" w:rsidRPr="00FE0CC6">
        <w:rPr>
          <w:sz w:val="24"/>
          <w:szCs w:val="24"/>
        </w:rPr>
        <w:t xml:space="preserve"> including the QCS Conflict of Interest and Confidentiality Statement Commitment Agreement.</w:t>
      </w:r>
      <w:r w:rsidR="002D79B9">
        <w:rPr>
          <w:sz w:val="24"/>
          <w:szCs w:val="24"/>
        </w:rPr>
        <w:t xml:space="preserve"> List of current board members can be found on foginfo.org.</w:t>
      </w:r>
    </w:p>
    <w:p w14:paraId="744DF7C8" w14:textId="77777777" w:rsidR="00716B7F" w:rsidRDefault="00716B7F" w:rsidP="006B035B">
      <w:pPr>
        <w:spacing w:line="276" w:lineRule="auto"/>
        <w:jc w:val="both"/>
        <w:rPr>
          <w:sz w:val="24"/>
          <w:szCs w:val="24"/>
        </w:rPr>
      </w:pPr>
    </w:p>
    <w:p w14:paraId="613C9D38" w14:textId="640842B2" w:rsidR="003B09DB" w:rsidRPr="00663540" w:rsidRDefault="00A43917" w:rsidP="00663540">
      <w:pPr>
        <w:pStyle w:val="PlainText"/>
        <w:spacing w:line="276" w:lineRule="auto"/>
        <w:jc w:val="both"/>
        <w:rPr>
          <w:rFonts w:ascii="Times New Roman" w:hAnsi="Times New Roman"/>
          <w:b/>
          <w:sz w:val="24"/>
          <w:szCs w:val="24"/>
          <w:u w:val="single"/>
          <w:lang w:val="en-US"/>
        </w:rPr>
      </w:pPr>
      <w:r w:rsidRPr="00860AE0">
        <w:rPr>
          <w:rFonts w:ascii="Times New Roman" w:hAnsi="Times New Roman"/>
          <w:b/>
          <w:sz w:val="24"/>
          <w:szCs w:val="24"/>
          <w:u w:val="single"/>
          <w:lang w:val="en-US"/>
        </w:rPr>
        <w:t>6</w:t>
      </w:r>
      <w:r w:rsidR="00886CF5" w:rsidRPr="00860AE0">
        <w:rPr>
          <w:rFonts w:ascii="Times New Roman" w:hAnsi="Times New Roman"/>
          <w:b/>
          <w:sz w:val="24"/>
          <w:szCs w:val="24"/>
          <w:u w:val="single"/>
          <w:lang w:val="en-US"/>
        </w:rPr>
        <w:t xml:space="preserve">.2 </w:t>
      </w:r>
      <w:r w:rsidR="00852111" w:rsidRPr="00860AE0">
        <w:rPr>
          <w:rFonts w:ascii="Times New Roman" w:hAnsi="Times New Roman"/>
          <w:b/>
          <w:sz w:val="24"/>
          <w:szCs w:val="24"/>
          <w:u w:val="single"/>
          <w:lang w:val="en-US"/>
        </w:rPr>
        <w:t>Safeguarding Impartiality Committee</w:t>
      </w:r>
    </w:p>
    <w:p w14:paraId="1137E4DF" w14:textId="76002A11" w:rsidR="003B09DB" w:rsidRPr="00860AE0" w:rsidRDefault="003B09DB" w:rsidP="003B09DB">
      <w:pPr>
        <w:spacing w:line="276" w:lineRule="auto"/>
        <w:jc w:val="both"/>
        <w:rPr>
          <w:color w:val="000000" w:themeColor="text1"/>
          <w:sz w:val="24"/>
          <w:szCs w:val="24"/>
        </w:rPr>
      </w:pPr>
      <w:r w:rsidRPr="00860AE0">
        <w:rPr>
          <w:color w:val="000000" w:themeColor="text1"/>
          <w:sz w:val="24"/>
          <w:szCs w:val="24"/>
        </w:rPr>
        <w:t>Due to the nature of the balanced representation of stakeholders on the FOG Board of Directors, the FOG Board of Directors is authorized by QCS as the mechanism for safeguarding impartiality for QCS.</w:t>
      </w:r>
    </w:p>
    <w:p w14:paraId="2854072B" w14:textId="77777777" w:rsidR="003B09DB" w:rsidRPr="00860AE0" w:rsidRDefault="003B09DB" w:rsidP="003B09DB">
      <w:pPr>
        <w:spacing w:line="276" w:lineRule="auto"/>
        <w:jc w:val="both"/>
        <w:rPr>
          <w:color w:val="000000" w:themeColor="text1"/>
          <w:sz w:val="24"/>
          <w:szCs w:val="24"/>
        </w:rPr>
      </w:pPr>
    </w:p>
    <w:p w14:paraId="3AA3D364" w14:textId="77777777" w:rsidR="003B09DB" w:rsidRPr="00860AE0" w:rsidRDefault="003B09DB" w:rsidP="003B09DB">
      <w:pPr>
        <w:spacing w:line="276" w:lineRule="auto"/>
        <w:jc w:val="both"/>
        <w:rPr>
          <w:color w:val="000000" w:themeColor="text1"/>
          <w:sz w:val="24"/>
          <w:szCs w:val="24"/>
        </w:rPr>
      </w:pPr>
      <w:r w:rsidRPr="00860AE0">
        <w:rPr>
          <w:color w:val="000000" w:themeColor="text1"/>
          <w:sz w:val="24"/>
          <w:szCs w:val="24"/>
        </w:rPr>
        <w:t xml:space="preserve">The Safeguarding Impartiality Committee oversees the policies and procedures implemented by QCS for preventing and handling conflicts </w:t>
      </w:r>
      <w:proofErr w:type="gramStart"/>
      <w:r w:rsidRPr="00860AE0">
        <w:rPr>
          <w:color w:val="000000" w:themeColor="text1"/>
          <w:sz w:val="24"/>
          <w:szCs w:val="24"/>
        </w:rPr>
        <w:t>per</w:t>
      </w:r>
      <w:proofErr w:type="gramEnd"/>
      <w:r w:rsidRPr="00860AE0">
        <w:rPr>
          <w:color w:val="000000" w:themeColor="text1"/>
          <w:sz w:val="24"/>
          <w:szCs w:val="24"/>
        </w:rPr>
        <w:t xml:space="preserve"> the impartiality requirements of the QCS Organic Certification Manual.</w:t>
      </w:r>
    </w:p>
    <w:p w14:paraId="39F163D8" w14:textId="77777777" w:rsidR="003B09DB" w:rsidRPr="00860AE0" w:rsidRDefault="003B09DB" w:rsidP="003B09DB">
      <w:pPr>
        <w:spacing w:line="276" w:lineRule="auto"/>
        <w:jc w:val="both"/>
        <w:rPr>
          <w:color w:val="000000" w:themeColor="text1"/>
          <w:sz w:val="24"/>
          <w:szCs w:val="24"/>
        </w:rPr>
      </w:pPr>
    </w:p>
    <w:p w14:paraId="7C901800" w14:textId="77777777" w:rsidR="003B09DB" w:rsidRPr="00860AE0" w:rsidRDefault="003B09DB" w:rsidP="003B09DB">
      <w:pPr>
        <w:spacing w:line="276" w:lineRule="auto"/>
        <w:jc w:val="both"/>
        <w:rPr>
          <w:color w:val="000000" w:themeColor="text1"/>
          <w:sz w:val="24"/>
          <w:szCs w:val="24"/>
        </w:rPr>
      </w:pPr>
      <w:r w:rsidRPr="00860AE0">
        <w:rPr>
          <w:color w:val="000000" w:themeColor="text1"/>
          <w:sz w:val="24"/>
          <w:szCs w:val="24"/>
        </w:rPr>
        <w:t>QCS provides resources to the Safeguarding Impartiality Committee once per year via the Management Reviews report in Section 22. ,The Management Review report includes an overview on the inputs analyzed by management; including a review of the Risk to Impartiality Analysis report, statistical data on how many issues relating to conflicts of interest that QCS handled over the course of the report, any changes to policies and procedures pertaining to safeguarding impartiality in the Quality Manual, Certification Manual and supporting documents and the management’s recommendation of output to improve, sustain or make changes to the structure for safeguarding impartiality.</w:t>
      </w:r>
    </w:p>
    <w:p w14:paraId="3EF5C398" w14:textId="77777777" w:rsidR="003B09DB" w:rsidRPr="00860AE0" w:rsidRDefault="003B09DB" w:rsidP="003B09DB">
      <w:pPr>
        <w:spacing w:line="276" w:lineRule="auto"/>
        <w:jc w:val="both"/>
        <w:rPr>
          <w:color w:val="000000" w:themeColor="text1"/>
          <w:sz w:val="24"/>
          <w:szCs w:val="24"/>
        </w:rPr>
      </w:pPr>
    </w:p>
    <w:p w14:paraId="755D60FA" w14:textId="77777777" w:rsidR="003B09DB" w:rsidRPr="00860AE0" w:rsidRDefault="003B09DB" w:rsidP="003B09DB">
      <w:pPr>
        <w:spacing w:line="276" w:lineRule="auto"/>
        <w:jc w:val="both"/>
        <w:rPr>
          <w:color w:val="000000" w:themeColor="text1"/>
          <w:sz w:val="24"/>
          <w:szCs w:val="24"/>
        </w:rPr>
      </w:pPr>
      <w:r w:rsidRPr="00860AE0">
        <w:rPr>
          <w:color w:val="000000" w:themeColor="text1"/>
          <w:sz w:val="24"/>
          <w:szCs w:val="24"/>
        </w:rPr>
        <w:t>The Safeguarding Impartiality Committee is responsible for providing feedback to the Chief Executive Officer regarding any issues with QCS’s system for offering objective certification services. If the Chief Executive Officer does not follow the input related to impartiality, the Safeguarding Impartiality Committee has the right to take independent action (e.g. informing authorities, accreditation bodies, stakeholders); only after appropriate action is taken to first try and resolve by both parties; which includes, respecting confidentiality; feedback that is in conflict with the operating procedures of the certification body or other mandatory requirements should not be followed until determined otherwise and Management should document the reasoning behind the decision to not follow the input to the Board. If this is unsatisfactory, the Board may take independent action. The FOG Board of Directors is also subject to the same Impartiality policies as the QCS staff, see the section on Safeguarding Impartiality in the QCS Organic Certification Manual. Annually, QCS requires members of the Board to sign QCS documents, including the QCS Conflict of Interest and Confidentiality Statement Commitment Agreement.</w:t>
      </w:r>
    </w:p>
    <w:p w14:paraId="1A5E50F5" w14:textId="77777777" w:rsidR="003B09DB" w:rsidRPr="00860AE0" w:rsidRDefault="003B09DB" w:rsidP="003B09DB">
      <w:pPr>
        <w:spacing w:line="276" w:lineRule="auto"/>
        <w:jc w:val="both"/>
        <w:rPr>
          <w:color w:val="000000" w:themeColor="text1"/>
          <w:sz w:val="24"/>
          <w:szCs w:val="24"/>
        </w:rPr>
      </w:pPr>
    </w:p>
    <w:p w14:paraId="2F547D7A" w14:textId="77777777" w:rsidR="003B09DB" w:rsidRPr="00860AE0" w:rsidRDefault="003B09DB" w:rsidP="003B09DB">
      <w:pPr>
        <w:spacing w:line="276" w:lineRule="auto"/>
        <w:jc w:val="both"/>
        <w:rPr>
          <w:color w:val="000000" w:themeColor="text1"/>
          <w:sz w:val="24"/>
          <w:szCs w:val="24"/>
        </w:rPr>
      </w:pPr>
      <w:r w:rsidRPr="00860AE0">
        <w:rPr>
          <w:color w:val="000000" w:themeColor="text1"/>
          <w:sz w:val="24"/>
          <w:szCs w:val="24"/>
        </w:rPr>
        <w:lastRenderedPageBreak/>
        <w:t>The Board of Directors delegates authority to the QCS Chief Executive Officer to implement the certification program on its behalf.</w:t>
      </w:r>
    </w:p>
    <w:p w14:paraId="575E8D2E" w14:textId="77777777" w:rsidR="003B09DB" w:rsidRPr="003B09DB" w:rsidRDefault="003B09DB" w:rsidP="003B09DB">
      <w:pPr>
        <w:spacing w:line="276" w:lineRule="auto"/>
        <w:jc w:val="both"/>
        <w:rPr>
          <w:sz w:val="24"/>
          <w:szCs w:val="24"/>
        </w:rPr>
      </w:pPr>
    </w:p>
    <w:p w14:paraId="544EC9F2" w14:textId="77777777" w:rsidR="003B09DB" w:rsidRPr="00004169" w:rsidRDefault="003B09DB" w:rsidP="00004169">
      <w:pPr>
        <w:spacing w:line="276" w:lineRule="auto"/>
        <w:jc w:val="both"/>
        <w:rPr>
          <w:sz w:val="24"/>
          <w:szCs w:val="24"/>
        </w:rPr>
      </w:pPr>
    </w:p>
    <w:p w14:paraId="47B68306" w14:textId="77777777" w:rsidR="009F28A1" w:rsidRPr="00BE042C" w:rsidRDefault="009F28A1" w:rsidP="006B035B">
      <w:pPr>
        <w:pStyle w:val="PlainText"/>
        <w:spacing w:line="276" w:lineRule="auto"/>
        <w:jc w:val="both"/>
        <w:rPr>
          <w:rFonts w:ascii="Times New Roman" w:hAnsi="Times New Roman"/>
          <w:sz w:val="24"/>
          <w:szCs w:val="24"/>
          <w:lang w:val="en-US"/>
        </w:rPr>
      </w:pPr>
    </w:p>
    <w:p w14:paraId="449B8076" w14:textId="167BC74A" w:rsidR="003A04BA" w:rsidRDefault="00A43917" w:rsidP="006B035B">
      <w:pPr>
        <w:pStyle w:val="PlainText"/>
        <w:spacing w:line="276" w:lineRule="auto"/>
        <w:jc w:val="both"/>
        <w:outlineLvl w:val="0"/>
        <w:rPr>
          <w:rFonts w:ascii="Times New Roman" w:hAnsi="Times New Roman"/>
          <w:b/>
          <w:bCs/>
          <w:sz w:val="24"/>
          <w:szCs w:val="24"/>
          <w:lang w:val="en-US"/>
        </w:rPr>
      </w:pPr>
      <w:bookmarkStart w:id="23" w:name="_Toc518652694"/>
      <w:bookmarkStart w:id="24" w:name="_Toc518656908"/>
      <w:bookmarkStart w:id="25" w:name="_Toc3280229"/>
      <w:r>
        <w:rPr>
          <w:rFonts w:ascii="Times New Roman" w:hAnsi="Times New Roman"/>
          <w:b/>
          <w:bCs/>
          <w:sz w:val="24"/>
          <w:szCs w:val="24"/>
          <w:lang w:val="en-US"/>
        </w:rPr>
        <w:t>6</w:t>
      </w:r>
      <w:r w:rsidR="00886CF5">
        <w:rPr>
          <w:rFonts w:ascii="Times New Roman" w:hAnsi="Times New Roman"/>
          <w:b/>
          <w:bCs/>
          <w:sz w:val="24"/>
          <w:szCs w:val="24"/>
          <w:lang w:val="en-US"/>
        </w:rPr>
        <w:t xml:space="preserve">.3 </w:t>
      </w:r>
      <w:bookmarkEnd w:id="23"/>
      <w:bookmarkEnd w:id="24"/>
      <w:r>
        <w:rPr>
          <w:rFonts w:ascii="Times New Roman" w:hAnsi="Times New Roman"/>
          <w:b/>
          <w:bCs/>
          <w:sz w:val="24"/>
          <w:szCs w:val="24"/>
          <w:lang w:val="en-US"/>
        </w:rPr>
        <w:t>Chief Executive Officer</w:t>
      </w:r>
      <w:bookmarkEnd w:id="25"/>
    </w:p>
    <w:p w14:paraId="1C9C08A2" w14:textId="4F0EC63B" w:rsidR="003A04BA" w:rsidRDefault="003A04BA" w:rsidP="006B035B">
      <w:pPr>
        <w:pStyle w:val="PlainText"/>
        <w:spacing w:line="276" w:lineRule="auto"/>
        <w:jc w:val="both"/>
        <w:rPr>
          <w:rFonts w:ascii="Times New Roman" w:hAnsi="Times New Roman"/>
          <w:bCs/>
          <w:sz w:val="24"/>
          <w:szCs w:val="24"/>
          <w:lang w:val="en-US"/>
        </w:rPr>
      </w:pPr>
      <w:r w:rsidRPr="00B9515E">
        <w:rPr>
          <w:rFonts w:ascii="Times New Roman" w:hAnsi="Times New Roman"/>
          <w:bCs/>
          <w:sz w:val="24"/>
          <w:szCs w:val="24"/>
          <w:lang w:val="en-US"/>
        </w:rPr>
        <w:t xml:space="preserve">The </w:t>
      </w:r>
      <w:r w:rsidR="00A43917">
        <w:rPr>
          <w:rFonts w:ascii="Times New Roman" w:hAnsi="Times New Roman"/>
          <w:bCs/>
          <w:sz w:val="24"/>
          <w:szCs w:val="24"/>
          <w:lang w:val="en-US"/>
        </w:rPr>
        <w:t>Chief Executive Officer</w:t>
      </w:r>
      <w:r w:rsidRPr="00B9515E">
        <w:rPr>
          <w:rFonts w:ascii="Times New Roman" w:hAnsi="Times New Roman"/>
          <w:bCs/>
          <w:sz w:val="24"/>
          <w:szCs w:val="24"/>
          <w:lang w:val="en-US"/>
        </w:rPr>
        <w:t xml:space="preserve"> </w:t>
      </w:r>
      <w:proofErr w:type="gramStart"/>
      <w:r w:rsidRPr="00B9515E">
        <w:rPr>
          <w:rFonts w:ascii="Times New Roman" w:hAnsi="Times New Roman"/>
          <w:bCs/>
          <w:sz w:val="24"/>
          <w:szCs w:val="24"/>
          <w:lang w:val="en-US"/>
        </w:rPr>
        <w:t>is</w:t>
      </w:r>
      <w:proofErr w:type="gramEnd"/>
      <w:r w:rsidRPr="00B9515E">
        <w:rPr>
          <w:rFonts w:ascii="Times New Roman" w:hAnsi="Times New Roman"/>
          <w:bCs/>
          <w:sz w:val="24"/>
          <w:szCs w:val="24"/>
          <w:lang w:val="en-US"/>
        </w:rPr>
        <w:t xml:space="preserve"> authorized by the </w:t>
      </w:r>
      <w:r w:rsidR="00004169">
        <w:rPr>
          <w:rFonts w:ascii="Times New Roman" w:hAnsi="Times New Roman"/>
          <w:bCs/>
          <w:sz w:val="24"/>
          <w:szCs w:val="24"/>
          <w:lang w:val="en-US"/>
        </w:rPr>
        <w:t xml:space="preserve">FOG </w:t>
      </w:r>
      <w:r w:rsidRPr="00B9515E">
        <w:rPr>
          <w:rFonts w:ascii="Times New Roman" w:hAnsi="Times New Roman"/>
          <w:bCs/>
          <w:sz w:val="24"/>
          <w:szCs w:val="24"/>
          <w:lang w:val="en-US"/>
        </w:rPr>
        <w:t xml:space="preserve">Board of Directors to operate the QCS certification </w:t>
      </w:r>
      <w:r w:rsidR="00D85F4C" w:rsidRPr="00B9515E">
        <w:rPr>
          <w:rFonts w:ascii="Times New Roman" w:hAnsi="Times New Roman"/>
          <w:bCs/>
          <w:sz w:val="24"/>
          <w:szCs w:val="24"/>
          <w:lang w:val="en-US"/>
        </w:rPr>
        <w:t>services</w:t>
      </w:r>
      <w:r w:rsidR="00D85F4C" w:rsidRPr="003A04BA">
        <w:rPr>
          <w:rFonts w:ascii="Times New Roman" w:hAnsi="Times New Roman"/>
          <w:bCs/>
          <w:sz w:val="24"/>
          <w:szCs w:val="24"/>
          <w:lang w:val="en-US"/>
        </w:rPr>
        <w:t>,</w:t>
      </w:r>
      <w:r w:rsidRPr="003A04BA">
        <w:rPr>
          <w:rFonts w:ascii="Times New Roman" w:hAnsi="Times New Roman"/>
          <w:bCs/>
          <w:sz w:val="24"/>
          <w:szCs w:val="24"/>
          <w:lang w:val="en-US"/>
        </w:rPr>
        <w:t xml:space="preserve"> </w:t>
      </w:r>
      <w:r>
        <w:rPr>
          <w:rFonts w:ascii="Times New Roman" w:hAnsi="Times New Roman"/>
          <w:bCs/>
          <w:sz w:val="24"/>
          <w:szCs w:val="24"/>
          <w:lang w:val="en-US"/>
        </w:rPr>
        <w:t>including responsibilities for:</w:t>
      </w:r>
    </w:p>
    <w:p w14:paraId="2903F98F" w14:textId="77777777" w:rsidR="003A04BA" w:rsidRDefault="00BA6419"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Ensuring adequate resources are available </w:t>
      </w:r>
      <w:proofErr w:type="gramStart"/>
      <w:r>
        <w:rPr>
          <w:rFonts w:ascii="Times New Roman" w:hAnsi="Times New Roman"/>
          <w:bCs/>
          <w:sz w:val="24"/>
          <w:szCs w:val="24"/>
          <w:lang w:val="en-US"/>
        </w:rPr>
        <w:t>to</w:t>
      </w:r>
      <w:proofErr w:type="gramEnd"/>
      <w:r>
        <w:rPr>
          <w:rFonts w:ascii="Times New Roman" w:hAnsi="Times New Roman"/>
          <w:bCs/>
          <w:sz w:val="24"/>
          <w:szCs w:val="24"/>
          <w:lang w:val="en-US"/>
        </w:rPr>
        <w:t xml:space="preserve"> operations (i.e. human resources, quality management)</w:t>
      </w:r>
    </w:p>
    <w:p w14:paraId="18899A19" w14:textId="5E9BCDE3" w:rsidR="003A04BA" w:rsidRDefault="003A04BA"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D</w:t>
      </w:r>
      <w:r w:rsidRPr="003A04BA">
        <w:rPr>
          <w:rFonts w:ascii="Times New Roman" w:hAnsi="Times New Roman"/>
          <w:bCs/>
          <w:sz w:val="24"/>
          <w:szCs w:val="24"/>
          <w:lang w:val="en-US"/>
        </w:rPr>
        <w:t xml:space="preserve">elegation of responsibilities to </w:t>
      </w:r>
      <w:r>
        <w:rPr>
          <w:rFonts w:ascii="Times New Roman" w:hAnsi="Times New Roman"/>
          <w:bCs/>
          <w:sz w:val="24"/>
          <w:szCs w:val="24"/>
          <w:lang w:val="en-US"/>
        </w:rPr>
        <w:t xml:space="preserve">competent committee members, personnel, contractors and </w:t>
      </w:r>
      <w:r w:rsidR="00D85F4C">
        <w:rPr>
          <w:rFonts w:ascii="Times New Roman" w:hAnsi="Times New Roman"/>
          <w:bCs/>
          <w:sz w:val="24"/>
          <w:szCs w:val="24"/>
          <w:lang w:val="en-US"/>
        </w:rPr>
        <w:t>subcontractors.</w:t>
      </w:r>
    </w:p>
    <w:p w14:paraId="71E97EEE" w14:textId="35ED6CE6" w:rsidR="00BA6419" w:rsidRDefault="00BA6419"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Supervise the competency and monitoring of human </w:t>
      </w:r>
      <w:r w:rsidR="00D85F4C">
        <w:rPr>
          <w:rFonts w:ascii="Times New Roman" w:hAnsi="Times New Roman"/>
          <w:bCs/>
          <w:sz w:val="24"/>
          <w:szCs w:val="24"/>
          <w:lang w:val="en-US"/>
        </w:rPr>
        <w:t>resources.</w:t>
      </w:r>
    </w:p>
    <w:p w14:paraId="25B7661A" w14:textId="77777777" w:rsidR="00DA57CA" w:rsidRDefault="00DA57CA"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Supervise the QCS finances for the certification </w:t>
      </w:r>
      <w:r w:rsidR="001C593E">
        <w:rPr>
          <w:rFonts w:ascii="Times New Roman" w:hAnsi="Times New Roman"/>
          <w:bCs/>
          <w:sz w:val="24"/>
          <w:szCs w:val="24"/>
          <w:lang w:val="en-US"/>
        </w:rPr>
        <w:t>body</w:t>
      </w:r>
      <w:r>
        <w:rPr>
          <w:rFonts w:ascii="Times New Roman" w:hAnsi="Times New Roman"/>
          <w:bCs/>
          <w:sz w:val="24"/>
          <w:szCs w:val="24"/>
          <w:lang w:val="en-US"/>
        </w:rPr>
        <w:t>(s</w:t>
      </w:r>
      <w:proofErr w:type="gramStart"/>
      <w:r>
        <w:rPr>
          <w:rFonts w:ascii="Times New Roman" w:hAnsi="Times New Roman"/>
          <w:bCs/>
          <w:sz w:val="24"/>
          <w:szCs w:val="24"/>
          <w:lang w:val="en-US"/>
        </w:rPr>
        <w:t>);</w:t>
      </w:r>
      <w:proofErr w:type="gramEnd"/>
    </w:p>
    <w:p w14:paraId="07D4ADD1" w14:textId="77777777" w:rsidR="00DA57CA" w:rsidRPr="00DA57CA" w:rsidRDefault="00DA57CA"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Supervise the </w:t>
      </w:r>
      <w:r w:rsidR="00BA6419">
        <w:rPr>
          <w:rFonts w:ascii="Times New Roman" w:hAnsi="Times New Roman"/>
          <w:bCs/>
          <w:sz w:val="24"/>
          <w:szCs w:val="24"/>
          <w:lang w:val="en-US"/>
        </w:rPr>
        <w:t xml:space="preserve">management system; including the </w:t>
      </w:r>
      <w:r>
        <w:rPr>
          <w:rFonts w:ascii="Times New Roman" w:hAnsi="Times New Roman"/>
          <w:bCs/>
          <w:sz w:val="24"/>
          <w:szCs w:val="24"/>
          <w:lang w:val="en-US"/>
        </w:rPr>
        <w:t xml:space="preserve">development and implementation of policies and procedures used to operate reputable certification </w:t>
      </w:r>
      <w:r w:rsidR="001C593E">
        <w:rPr>
          <w:rFonts w:ascii="Times New Roman" w:hAnsi="Times New Roman"/>
          <w:bCs/>
          <w:sz w:val="24"/>
          <w:szCs w:val="24"/>
          <w:lang w:val="en-US"/>
        </w:rPr>
        <w:t>body</w:t>
      </w:r>
      <w:r>
        <w:rPr>
          <w:rFonts w:ascii="Times New Roman" w:hAnsi="Times New Roman"/>
          <w:bCs/>
          <w:sz w:val="24"/>
          <w:szCs w:val="24"/>
          <w:lang w:val="en-US"/>
        </w:rPr>
        <w:t xml:space="preserve">(s) (i.e. </w:t>
      </w:r>
      <w:r w:rsidR="00BA6419">
        <w:rPr>
          <w:rFonts w:ascii="Times New Roman" w:hAnsi="Times New Roman"/>
          <w:bCs/>
          <w:sz w:val="24"/>
          <w:szCs w:val="24"/>
          <w:lang w:val="en-US"/>
        </w:rPr>
        <w:t xml:space="preserve">Scheme of </w:t>
      </w:r>
      <w:r>
        <w:rPr>
          <w:rFonts w:ascii="Times New Roman" w:hAnsi="Times New Roman"/>
          <w:bCs/>
          <w:sz w:val="24"/>
          <w:szCs w:val="24"/>
          <w:lang w:val="en-US"/>
        </w:rPr>
        <w:t>GLOBALG.A.P.</w:t>
      </w:r>
      <w:proofErr w:type="gramStart"/>
      <w:r>
        <w:rPr>
          <w:rFonts w:ascii="Times New Roman" w:hAnsi="Times New Roman"/>
          <w:bCs/>
          <w:sz w:val="24"/>
          <w:szCs w:val="24"/>
          <w:lang w:val="en-US"/>
        </w:rPr>
        <w:t>);</w:t>
      </w:r>
      <w:proofErr w:type="gramEnd"/>
    </w:p>
    <w:p w14:paraId="051CF183" w14:textId="664AECA4" w:rsidR="00DA57CA" w:rsidRDefault="00DA57CA"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Supervise</w:t>
      </w:r>
      <w:r w:rsidR="000B5BDD">
        <w:rPr>
          <w:rFonts w:ascii="Times New Roman" w:hAnsi="Times New Roman"/>
          <w:bCs/>
          <w:sz w:val="24"/>
          <w:szCs w:val="24"/>
          <w:lang w:val="en-US"/>
        </w:rPr>
        <w:t xml:space="preserve"> and/or designate the supervision of </w:t>
      </w:r>
      <w:r>
        <w:rPr>
          <w:rFonts w:ascii="Times New Roman" w:hAnsi="Times New Roman"/>
          <w:bCs/>
          <w:sz w:val="24"/>
          <w:szCs w:val="24"/>
          <w:lang w:val="en-US"/>
        </w:rPr>
        <w:t>activities and requirements for certification</w:t>
      </w:r>
      <w:r w:rsidR="00BA6419">
        <w:rPr>
          <w:rFonts w:ascii="Times New Roman" w:hAnsi="Times New Roman"/>
          <w:bCs/>
          <w:sz w:val="24"/>
          <w:szCs w:val="24"/>
          <w:lang w:val="en-US"/>
        </w:rPr>
        <w:t xml:space="preserve">, evaluation, review, decisions on certification and related </w:t>
      </w:r>
      <w:r w:rsidR="00D85F4C">
        <w:rPr>
          <w:rFonts w:ascii="Times New Roman" w:hAnsi="Times New Roman"/>
          <w:bCs/>
          <w:sz w:val="24"/>
          <w:szCs w:val="24"/>
          <w:lang w:val="en-US"/>
        </w:rPr>
        <w:t>appeals.</w:t>
      </w:r>
    </w:p>
    <w:p w14:paraId="4269E61D" w14:textId="66786ED0" w:rsidR="00BA6419" w:rsidRDefault="00BA6419"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Supervise</w:t>
      </w:r>
      <w:r w:rsidR="000B5BDD">
        <w:rPr>
          <w:rFonts w:ascii="Times New Roman" w:hAnsi="Times New Roman"/>
          <w:bCs/>
          <w:sz w:val="24"/>
          <w:szCs w:val="24"/>
          <w:lang w:val="en-US"/>
        </w:rPr>
        <w:t xml:space="preserve"> and/or designate the supervision of </w:t>
      </w:r>
      <w:r>
        <w:rPr>
          <w:rFonts w:ascii="Times New Roman" w:hAnsi="Times New Roman"/>
          <w:bCs/>
          <w:sz w:val="24"/>
          <w:szCs w:val="24"/>
          <w:lang w:val="en-US"/>
        </w:rPr>
        <w:t>all complaints received by QCS related to the operations of QCS and/or FOG.</w:t>
      </w:r>
    </w:p>
    <w:p w14:paraId="73ADB0DC" w14:textId="3FBE2852" w:rsidR="00BA6419" w:rsidRDefault="000B5BDD"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Delegate the supervision of all f</w:t>
      </w:r>
      <w:r w:rsidR="00BA6419">
        <w:rPr>
          <w:rFonts w:ascii="Times New Roman" w:hAnsi="Times New Roman"/>
          <w:bCs/>
          <w:sz w:val="24"/>
          <w:szCs w:val="24"/>
          <w:lang w:val="en-US"/>
        </w:rPr>
        <w:t xml:space="preserve">inal decisions on all contractor and subcontractor </w:t>
      </w:r>
      <w:r w:rsidR="00D85F4C">
        <w:rPr>
          <w:rFonts w:ascii="Times New Roman" w:hAnsi="Times New Roman"/>
          <w:bCs/>
          <w:sz w:val="24"/>
          <w:szCs w:val="24"/>
          <w:lang w:val="en-US"/>
        </w:rPr>
        <w:t>agreements.</w:t>
      </w:r>
    </w:p>
    <w:p w14:paraId="6966EF51" w14:textId="0EA0EDA0" w:rsidR="00BA6419" w:rsidRDefault="000B5BDD"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Delegate the s</w:t>
      </w:r>
      <w:r w:rsidR="00BA6419">
        <w:rPr>
          <w:rFonts w:ascii="Times New Roman" w:hAnsi="Times New Roman"/>
          <w:bCs/>
          <w:sz w:val="24"/>
          <w:szCs w:val="24"/>
          <w:lang w:val="en-US"/>
        </w:rPr>
        <w:t>ignatory of the Certificates issued by QCS.</w:t>
      </w:r>
    </w:p>
    <w:p w14:paraId="2CF7D8F5" w14:textId="76FD6945" w:rsidR="006E36D4" w:rsidRDefault="006E36D4"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Ensuring that processes and procedures needed for the management system are established, implemented and </w:t>
      </w:r>
      <w:r w:rsidR="00D85F4C">
        <w:rPr>
          <w:rFonts w:ascii="Times New Roman" w:hAnsi="Times New Roman"/>
          <w:bCs/>
          <w:sz w:val="24"/>
          <w:szCs w:val="24"/>
          <w:lang w:val="en-US"/>
        </w:rPr>
        <w:t>maintained.</w:t>
      </w:r>
      <w:r>
        <w:rPr>
          <w:rFonts w:ascii="Times New Roman" w:hAnsi="Times New Roman"/>
          <w:bCs/>
          <w:sz w:val="24"/>
          <w:szCs w:val="24"/>
          <w:lang w:val="en-US"/>
        </w:rPr>
        <w:t xml:space="preserve"> </w:t>
      </w:r>
    </w:p>
    <w:p w14:paraId="3B4B0360" w14:textId="77777777" w:rsidR="006E36D4" w:rsidRDefault="006E36D4" w:rsidP="006B035B">
      <w:pPr>
        <w:pStyle w:val="PlainText"/>
        <w:numPr>
          <w:ilvl w:val="0"/>
          <w:numId w:val="39"/>
        </w:numPr>
        <w:spacing w:line="276" w:lineRule="auto"/>
        <w:jc w:val="both"/>
        <w:rPr>
          <w:rFonts w:ascii="Times New Roman" w:hAnsi="Times New Roman"/>
          <w:bCs/>
          <w:sz w:val="24"/>
          <w:szCs w:val="24"/>
          <w:lang w:val="en-US"/>
        </w:rPr>
      </w:pPr>
      <w:r>
        <w:rPr>
          <w:rFonts w:ascii="Times New Roman" w:hAnsi="Times New Roman"/>
          <w:bCs/>
          <w:sz w:val="24"/>
          <w:szCs w:val="24"/>
          <w:lang w:val="en-US"/>
        </w:rPr>
        <w:t>Reporting on the performance of the management system and any need for improvement and/or resources, see Management Review.</w:t>
      </w:r>
    </w:p>
    <w:p w14:paraId="47CD4195" w14:textId="77777777" w:rsidR="0045689E" w:rsidRDefault="0045689E" w:rsidP="006B035B">
      <w:pPr>
        <w:pStyle w:val="PlainText"/>
        <w:spacing w:line="276" w:lineRule="auto"/>
        <w:jc w:val="both"/>
        <w:rPr>
          <w:rFonts w:ascii="Times New Roman" w:hAnsi="Times New Roman"/>
          <w:bCs/>
          <w:sz w:val="24"/>
          <w:szCs w:val="24"/>
          <w:lang w:val="en-US"/>
        </w:rPr>
      </w:pPr>
    </w:p>
    <w:p w14:paraId="2859C473" w14:textId="33EDB93D" w:rsidR="0045689E" w:rsidRDefault="003B5389" w:rsidP="006B035B">
      <w:pPr>
        <w:pStyle w:val="PlainText"/>
        <w:spacing w:line="276" w:lineRule="auto"/>
        <w:jc w:val="both"/>
        <w:rPr>
          <w:rFonts w:ascii="Times New Roman" w:hAnsi="Times New Roman"/>
          <w:bCs/>
          <w:sz w:val="24"/>
          <w:szCs w:val="24"/>
          <w:lang w:val="en-US"/>
        </w:rPr>
      </w:pPr>
      <w:r w:rsidRPr="003B5389">
        <w:rPr>
          <w:rFonts w:ascii="Times New Roman" w:hAnsi="Times New Roman"/>
          <w:bCs/>
          <w:sz w:val="24"/>
          <w:szCs w:val="24"/>
          <w:lang w:val="en-US"/>
        </w:rPr>
        <w:t>For m</w:t>
      </w:r>
      <w:r w:rsidR="0045689E" w:rsidRPr="003B5389">
        <w:rPr>
          <w:rFonts w:ascii="Times New Roman" w:hAnsi="Times New Roman"/>
          <w:bCs/>
          <w:sz w:val="24"/>
          <w:szCs w:val="24"/>
          <w:lang w:val="en-US"/>
        </w:rPr>
        <w:t xml:space="preserve">ore information </w:t>
      </w:r>
      <w:r w:rsidRPr="003B5389">
        <w:rPr>
          <w:rFonts w:ascii="Times New Roman" w:hAnsi="Times New Roman"/>
          <w:bCs/>
          <w:sz w:val="24"/>
          <w:szCs w:val="24"/>
          <w:lang w:val="en-US"/>
        </w:rPr>
        <w:t>on other roles and responsibilities</w:t>
      </w:r>
      <w:r w:rsidR="000C7E3E">
        <w:rPr>
          <w:rFonts w:ascii="Times New Roman" w:hAnsi="Times New Roman"/>
          <w:bCs/>
          <w:sz w:val="24"/>
          <w:szCs w:val="24"/>
          <w:lang w:val="en-US"/>
        </w:rPr>
        <w:t xml:space="preserve"> of the </w:t>
      </w:r>
      <w:r w:rsidR="00A43917">
        <w:rPr>
          <w:rFonts w:ascii="Times New Roman" w:hAnsi="Times New Roman"/>
          <w:bCs/>
          <w:sz w:val="24"/>
          <w:szCs w:val="24"/>
          <w:lang w:val="en-US"/>
        </w:rPr>
        <w:t>Chief Executive Officer</w:t>
      </w:r>
      <w:r w:rsidRPr="003B5389">
        <w:rPr>
          <w:rFonts w:ascii="Times New Roman" w:hAnsi="Times New Roman"/>
          <w:bCs/>
          <w:sz w:val="24"/>
          <w:szCs w:val="24"/>
          <w:lang w:val="en-US"/>
        </w:rPr>
        <w:t xml:space="preserve">, refer </w:t>
      </w:r>
      <w:r w:rsidR="000B5BDD">
        <w:rPr>
          <w:rFonts w:ascii="Times New Roman" w:hAnsi="Times New Roman"/>
          <w:bCs/>
          <w:sz w:val="24"/>
          <w:szCs w:val="24"/>
          <w:lang w:val="en-US"/>
        </w:rPr>
        <w:t xml:space="preserve">to the Job Descriptions in the </w:t>
      </w:r>
      <w:r w:rsidRPr="003B5389">
        <w:rPr>
          <w:rFonts w:ascii="Times New Roman" w:hAnsi="Times New Roman"/>
          <w:bCs/>
          <w:sz w:val="24"/>
          <w:szCs w:val="24"/>
          <w:lang w:val="en-US"/>
        </w:rPr>
        <w:t>Human Resource folder in the Quality System.</w:t>
      </w:r>
    </w:p>
    <w:p w14:paraId="3EB1A8C3" w14:textId="77777777" w:rsidR="000C7E3E" w:rsidRDefault="000C7E3E" w:rsidP="006B035B">
      <w:pPr>
        <w:pStyle w:val="PlainText"/>
        <w:spacing w:line="276" w:lineRule="auto"/>
        <w:jc w:val="both"/>
        <w:rPr>
          <w:rFonts w:ascii="Times New Roman" w:hAnsi="Times New Roman"/>
          <w:bCs/>
          <w:sz w:val="24"/>
          <w:szCs w:val="24"/>
          <w:lang w:val="en-US"/>
        </w:rPr>
      </w:pPr>
    </w:p>
    <w:p w14:paraId="69D31887" w14:textId="77777777" w:rsidR="00933EF3" w:rsidRDefault="00933EF3" w:rsidP="006B035B">
      <w:pPr>
        <w:pStyle w:val="PlainText"/>
        <w:spacing w:line="276" w:lineRule="auto"/>
        <w:jc w:val="both"/>
        <w:rPr>
          <w:rFonts w:ascii="Times New Roman" w:hAnsi="Times New Roman"/>
          <w:bCs/>
          <w:sz w:val="24"/>
          <w:szCs w:val="24"/>
          <w:lang w:val="en-US"/>
        </w:rPr>
      </w:pPr>
    </w:p>
    <w:p w14:paraId="4A212D37" w14:textId="25992240" w:rsidR="00886CF5" w:rsidRPr="00DE0DDC" w:rsidRDefault="00A43917" w:rsidP="006B035B">
      <w:pPr>
        <w:pStyle w:val="PlainText"/>
        <w:spacing w:line="276" w:lineRule="auto"/>
        <w:jc w:val="both"/>
        <w:rPr>
          <w:rFonts w:ascii="Times New Roman" w:hAnsi="Times New Roman"/>
          <w:b/>
          <w:bCs/>
          <w:sz w:val="24"/>
          <w:szCs w:val="24"/>
          <w:lang w:val="en-US"/>
        </w:rPr>
      </w:pPr>
      <w:r>
        <w:rPr>
          <w:rFonts w:ascii="Times New Roman" w:hAnsi="Times New Roman"/>
          <w:b/>
          <w:bCs/>
          <w:sz w:val="24"/>
          <w:szCs w:val="24"/>
          <w:lang w:val="en-US"/>
        </w:rPr>
        <w:t>6</w:t>
      </w:r>
      <w:r w:rsidR="00886CF5">
        <w:rPr>
          <w:rFonts w:ascii="Times New Roman" w:hAnsi="Times New Roman"/>
          <w:b/>
          <w:bCs/>
          <w:sz w:val="24"/>
          <w:szCs w:val="24"/>
          <w:lang w:val="en-US"/>
        </w:rPr>
        <w:t xml:space="preserve">.4 </w:t>
      </w:r>
      <w:r w:rsidR="000B5BDD" w:rsidRPr="00DE0DDC">
        <w:rPr>
          <w:rFonts w:ascii="Times New Roman" w:hAnsi="Times New Roman"/>
          <w:b/>
          <w:bCs/>
          <w:sz w:val="24"/>
          <w:szCs w:val="24"/>
          <w:lang w:val="en-US"/>
        </w:rPr>
        <w:t>Food Safety Director</w:t>
      </w:r>
    </w:p>
    <w:p w14:paraId="484DC8CB" w14:textId="5A629580" w:rsidR="000B5BDD" w:rsidRDefault="000C7E3E" w:rsidP="006B035B">
      <w:pPr>
        <w:pStyle w:val="PlainText"/>
        <w:spacing w:line="276" w:lineRule="auto"/>
        <w:jc w:val="both"/>
        <w:rPr>
          <w:rFonts w:ascii="Times New Roman" w:hAnsi="Times New Roman"/>
          <w:bCs/>
          <w:sz w:val="24"/>
          <w:szCs w:val="24"/>
          <w:lang w:val="en-US"/>
        </w:rPr>
      </w:pPr>
      <w:r>
        <w:rPr>
          <w:rFonts w:ascii="Times New Roman" w:hAnsi="Times New Roman"/>
          <w:bCs/>
          <w:sz w:val="24"/>
          <w:szCs w:val="24"/>
          <w:lang w:val="en-US"/>
        </w:rPr>
        <w:t xml:space="preserve">For information on the roles and responsibilities of the </w:t>
      </w:r>
      <w:r w:rsidR="00D37311">
        <w:rPr>
          <w:rFonts w:ascii="Times New Roman" w:hAnsi="Times New Roman"/>
          <w:bCs/>
          <w:sz w:val="24"/>
          <w:szCs w:val="24"/>
          <w:lang w:val="en-US"/>
        </w:rPr>
        <w:t>Food Safety Director</w:t>
      </w:r>
      <w:r>
        <w:rPr>
          <w:rFonts w:ascii="Times New Roman" w:hAnsi="Times New Roman"/>
          <w:bCs/>
          <w:sz w:val="24"/>
          <w:szCs w:val="24"/>
          <w:lang w:val="en-US"/>
        </w:rPr>
        <w:t>, refer to the Job Description found in the Quality System.</w:t>
      </w:r>
    </w:p>
    <w:p w14:paraId="40A4282B" w14:textId="77777777" w:rsidR="000C7E3E" w:rsidRDefault="000C7E3E" w:rsidP="006B035B">
      <w:pPr>
        <w:pStyle w:val="PlainText"/>
        <w:spacing w:line="276" w:lineRule="auto"/>
        <w:jc w:val="both"/>
        <w:rPr>
          <w:rFonts w:ascii="Times New Roman" w:hAnsi="Times New Roman"/>
          <w:bCs/>
          <w:sz w:val="24"/>
          <w:szCs w:val="24"/>
          <w:lang w:val="en-US"/>
        </w:rPr>
      </w:pPr>
    </w:p>
    <w:p w14:paraId="75D06EF1" w14:textId="7164D051" w:rsidR="00886CF5" w:rsidRPr="00DE0DDC" w:rsidRDefault="00A43917" w:rsidP="006B035B">
      <w:pPr>
        <w:pStyle w:val="PlainText"/>
        <w:spacing w:line="276" w:lineRule="auto"/>
        <w:jc w:val="both"/>
        <w:rPr>
          <w:rFonts w:ascii="Times New Roman" w:hAnsi="Times New Roman"/>
          <w:b/>
          <w:bCs/>
          <w:sz w:val="24"/>
          <w:szCs w:val="24"/>
          <w:lang w:val="en-US"/>
        </w:rPr>
      </w:pPr>
      <w:r>
        <w:rPr>
          <w:rFonts w:ascii="Times New Roman" w:hAnsi="Times New Roman"/>
          <w:b/>
          <w:bCs/>
          <w:sz w:val="24"/>
          <w:szCs w:val="24"/>
          <w:lang w:val="en-US"/>
        </w:rPr>
        <w:t>6</w:t>
      </w:r>
      <w:r w:rsidR="00886CF5">
        <w:rPr>
          <w:rFonts w:ascii="Times New Roman" w:hAnsi="Times New Roman"/>
          <w:b/>
          <w:bCs/>
          <w:sz w:val="24"/>
          <w:szCs w:val="24"/>
          <w:lang w:val="en-US"/>
        </w:rPr>
        <w:t xml:space="preserve">.5 </w:t>
      </w:r>
      <w:r w:rsidR="000C7E3E">
        <w:rPr>
          <w:rFonts w:ascii="Times New Roman" w:hAnsi="Times New Roman"/>
          <w:b/>
          <w:bCs/>
          <w:sz w:val="24"/>
          <w:szCs w:val="24"/>
          <w:lang w:val="en-US"/>
        </w:rPr>
        <w:t xml:space="preserve">GLOBALG.A.P. </w:t>
      </w:r>
      <w:r w:rsidR="000B5BDD" w:rsidRPr="00DE0DDC">
        <w:rPr>
          <w:rFonts w:ascii="Times New Roman" w:hAnsi="Times New Roman"/>
          <w:b/>
          <w:bCs/>
          <w:sz w:val="24"/>
          <w:szCs w:val="24"/>
          <w:lang w:val="en-US"/>
        </w:rPr>
        <w:t>Scheme Manager</w:t>
      </w:r>
      <w:r w:rsidR="007738D1">
        <w:rPr>
          <w:rFonts w:ascii="Times New Roman" w:hAnsi="Times New Roman"/>
          <w:b/>
          <w:bCs/>
          <w:sz w:val="24"/>
          <w:szCs w:val="24"/>
          <w:lang w:val="en-US"/>
        </w:rPr>
        <w:t>/Quality Manager</w:t>
      </w:r>
    </w:p>
    <w:p w14:paraId="08A5CB69" w14:textId="4398AF95" w:rsidR="000C7E3E" w:rsidRDefault="000C7E3E" w:rsidP="006B035B">
      <w:pPr>
        <w:pStyle w:val="PlainText"/>
        <w:spacing w:line="276" w:lineRule="auto"/>
        <w:jc w:val="both"/>
        <w:rPr>
          <w:rFonts w:ascii="Times New Roman" w:hAnsi="Times New Roman"/>
          <w:bCs/>
          <w:sz w:val="24"/>
          <w:szCs w:val="24"/>
          <w:lang w:val="en-US"/>
        </w:rPr>
      </w:pPr>
      <w:r>
        <w:rPr>
          <w:rFonts w:ascii="Times New Roman" w:hAnsi="Times New Roman"/>
          <w:bCs/>
          <w:sz w:val="24"/>
          <w:szCs w:val="24"/>
          <w:lang w:val="en-US"/>
        </w:rPr>
        <w:lastRenderedPageBreak/>
        <w:t xml:space="preserve">For information on the roles and responsibilities of </w:t>
      </w:r>
      <w:proofErr w:type="gramStart"/>
      <w:r>
        <w:rPr>
          <w:rFonts w:ascii="Times New Roman" w:hAnsi="Times New Roman"/>
          <w:bCs/>
          <w:sz w:val="24"/>
          <w:szCs w:val="24"/>
          <w:lang w:val="en-US"/>
        </w:rPr>
        <w:t>the GLOBALG</w:t>
      </w:r>
      <w:proofErr w:type="gramEnd"/>
      <w:r>
        <w:rPr>
          <w:rFonts w:ascii="Times New Roman" w:hAnsi="Times New Roman"/>
          <w:bCs/>
          <w:sz w:val="24"/>
          <w:szCs w:val="24"/>
          <w:lang w:val="en-US"/>
        </w:rPr>
        <w:t>.A.P. Scheme Manager</w:t>
      </w:r>
      <w:r w:rsidR="007738D1">
        <w:rPr>
          <w:rFonts w:ascii="Times New Roman" w:hAnsi="Times New Roman"/>
          <w:bCs/>
          <w:sz w:val="24"/>
          <w:szCs w:val="24"/>
          <w:lang w:val="en-US"/>
        </w:rPr>
        <w:t xml:space="preserve"> and Quality Manager</w:t>
      </w:r>
      <w:r>
        <w:rPr>
          <w:rFonts w:ascii="Times New Roman" w:hAnsi="Times New Roman"/>
          <w:bCs/>
          <w:sz w:val="24"/>
          <w:szCs w:val="24"/>
          <w:lang w:val="en-US"/>
        </w:rPr>
        <w:t xml:space="preserve">, refer to the Job Description found in the Quality System. </w:t>
      </w:r>
    </w:p>
    <w:p w14:paraId="45246A3B" w14:textId="77777777" w:rsidR="004652D7" w:rsidRDefault="004652D7" w:rsidP="006B035B">
      <w:pPr>
        <w:pStyle w:val="PlainText"/>
        <w:spacing w:line="276" w:lineRule="auto"/>
        <w:jc w:val="both"/>
        <w:rPr>
          <w:rFonts w:ascii="Times New Roman" w:hAnsi="Times New Roman"/>
          <w:bCs/>
          <w:sz w:val="24"/>
          <w:szCs w:val="24"/>
          <w:lang w:val="en-US"/>
        </w:rPr>
      </w:pPr>
    </w:p>
    <w:p w14:paraId="3717222B" w14:textId="0B566409" w:rsidR="000C7E3E" w:rsidRPr="00736BB1" w:rsidRDefault="00A43917" w:rsidP="006B035B">
      <w:pPr>
        <w:pStyle w:val="PlainText"/>
        <w:spacing w:line="276" w:lineRule="auto"/>
        <w:jc w:val="both"/>
        <w:rPr>
          <w:rFonts w:ascii="Times New Roman" w:hAnsi="Times New Roman"/>
          <w:b/>
          <w:bCs/>
          <w:sz w:val="24"/>
          <w:szCs w:val="24"/>
          <w:lang w:val="en-US"/>
        </w:rPr>
      </w:pPr>
      <w:r w:rsidRPr="00736BB1">
        <w:rPr>
          <w:rFonts w:ascii="Times New Roman" w:hAnsi="Times New Roman"/>
          <w:b/>
          <w:bCs/>
          <w:sz w:val="24"/>
          <w:szCs w:val="24"/>
          <w:lang w:val="en-US"/>
        </w:rPr>
        <w:t>6</w:t>
      </w:r>
      <w:r w:rsidR="00886CF5" w:rsidRPr="00736BB1">
        <w:rPr>
          <w:rFonts w:ascii="Times New Roman" w:hAnsi="Times New Roman"/>
          <w:b/>
          <w:bCs/>
          <w:sz w:val="24"/>
          <w:szCs w:val="24"/>
          <w:lang w:val="en-US"/>
        </w:rPr>
        <w:t xml:space="preserve">.6 </w:t>
      </w:r>
      <w:r w:rsidR="000C7E3E" w:rsidRPr="00736BB1">
        <w:rPr>
          <w:rFonts w:ascii="Times New Roman" w:hAnsi="Times New Roman"/>
          <w:b/>
          <w:bCs/>
          <w:sz w:val="24"/>
          <w:szCs w:val="24"/>
          <w:lang w:val="en-US"/>
        </w:rPr>
        <w:t xml:space="preserve">GLOBALG.A.P. </w:t>
      </w:r>
      <w:r w:rsidR="00886CF5" w:rsidRPr="00736BB1">
        <w:rPr>
          <w:rFonts w:ascii="Times New Roman" w:hAnsi="Times New Roman"/>
          <w:b/>
          <w:bCs/>
          <w:sz w:val="24"/>
          <w:szCs w:val="24"/>
          <w:lang w:val="en-US"/>
        </w:rPr>
        <w:t>Inspector/Auditor</w:t>
      </w:r>
      <w:r w:rsidR="00AA73DD" w:rsidRPr="00736BB1">
        <w:rPr>
          <w:rFonts w:ascii="Times New Roman" w:hAnsi="Times New Roman"/>
          <w:b/>
          <w:bCs/>
          <w:sz w:val="24"/>
          <w:szCs w:val="24"/>
          <w:lang w:val="en-US"/>
        </w:rPr>
        <w:t xml:space="preserve"> Farms or QMS</w:t>
      </w:r>
    </w:p>
    <w:p w14:paraId="0CA39A11" w14:textId="03CAB768" w:rsidR="0085203A" w:rsidRPr="00736BB1" w:rsidRDefault="00886CF5" w:rsidP="006B035B">
      <w:pPr>
        <w:pStyle w:val="PlainText"/>
        <w:spacing w:line="276" w:lineRule="auto"/>
        <w:jc w:val="both"/>
        <w:rPr>
          <w:rFonts w:ascii="Times New Roman" w:hAnsi="Times New Roman"/>
          <w:b/>
          <w:sz w:val="24"/>
          <w:szCs w:val="24"/>
          <w:lang w:val="en-US"/>
        </w:rPr>
      </w:pPr>
      <w:r w:rsidRPr="00736BB1">
        <w:rPr>
          <w:rFonts w:ascii="Times New Roman" w:hAnsi="Times New Roman"/>
          <w:bCs/>
          <w:sz w:val="24"/>
          <w:szCs w:val="24"/>
          <w:lang w:val="en-US"/>
        </w:rPr>
        <w:t xml:space="preserve">GLOBALG.A.P. Inspector/Auditor </w:t>
      </w:r>
      <w:r w:rsidR="00C96DC8" w:rsidRPr="00736BB1">
        <w:rPr>
          <w:rFonts w:ascii="Times New Roman" w:hAnsi="Times New Roman"/>
          <w:bCs/>
          <w:sz w:val="24"/>
          <w:szCs w:val="24"/>
          <w:lang w:val="en-US"/>
        </w:rPr>
        <w:t>positions are described below</w:t>
      </w:r>
      <w:r w:rsidR="00FB06DA" w:rsidRPr="00736BB1">
        <w:rPr>
          <w:rFonts w:ascii="Times New Roman" w:hAnsi="Times New Roman"/>
          <w:bCs/>
          <w:sz w:val="24"/>
          <w:szCs w:val="24"/>
          <w:lang w:val="en-US"/>
        </w:rPr>
        <w:t xml:space="preserve"> as well </w:t>
      </w:r>
      <w:r w:rsidR="00D37311" w:rsidRPr="00736BB1">
        <w:rPr>
          <w:rFonts w:ascii="Times New Roman" w:hAnsi="Times New Roman"/>
          <w:bCs/>
          <w:sz w:val="24"/>
          <w:szCs w:val="24"/>
          <w:lang w:val="en-US"/>
        </w:rPr>
        <w:t xml:space="preserve">as </w:t>
      </w:r>
      <w:r w:rsidR="00FB06DA" w:rsidRPr="00736BB1">
        <w:rPr>
          <w:rFonts w:ascii="Times New Roman" w:hAnsi="Times New Roman"/>
          <w:bCs/>
          <w:sz w:val="24"/>
          <w:szCs w:val="24"/>
          <w:lang w:val="en-US"/>
        </w:rPr>
        <w:t xml:space="preserve">established </w:t>
      </w:r>
      <w:proofErr w:type="gramStart"/>
      <w:r w:rsidR="00FB06DA" w:rsidRPr="00736BB1">
        <w:rPr>
          <w:rFonts w:ascii="Times New Roman" w:hAnsi="Times New Roman"/>
          <w:bCs/>
          <w:sz w:val="24"/>
          <w:szCs w:val="24"/>
          <w:lang w:val="en-US"/>
        </w:rPr>
        <w:t>thru</w:t>
      </w:r>
      <w:proofErr w:type="gramEnd"/>
      <w:r w:rsidR="00FB06DA" w:rsidRPr="00736BB1">
        <w:rPr>
          <w:rFonts w:ascii="Times New Roman" w:hAnsi="Times New Roman"/>
          <w:bCs/>
          <w:sz w:val="24"/>
          <w:szCs w:val="24"/>
          <w:lang w:val="en-US"/>
        </w:rPr>
        <w:t xml:space="preserve"> the extensive GLOBALG.A.P. trainings</w:t>
      </w:r>
      <w:r w:rsidR="001A324E" w:rsidRPr="00736BB1">
        <w:rPr>
          <w:rFonts w:ascii="Times New Roman" w:hAnsi="Times New Roman"/>
          <w:bCs/>
          <w:sz w:val="24"/>
          <w:szCs w:val="24"/>
          <w:lang w:val="en-US"/>
        </w:rPr>
        <w:t xml:space="preserve"> and per the GLOBALG.A.P. General Regulations</w:t>
      </w:r>
      <w:r w:rsidR="00C96DC8" w:rsidRPr="00736BB1">
        <w:rPr>
          <w:rFonts w:ascii="Times New Roman" w:hAnsi="Times New Roman"/>
          <w:bCs/>
          <w:sz w:val="24"/>
          <w:szCs w:val="24"/>
          <w:lang w:val="en-US"/>
        </w:rPr>
        <w:t>:</w:t>
      </w:r>
      <w:r w:rsidRPr="00736BB1">
        <w:rPr>
          <w:rFonts w:ascii="Times New Roman" w:hAnsi="Times New Roman"/>
          <w:bCs/>
          <w:sz w:val="24"/>
          <w:szCs w:val="24"/>
          <w:lang w:val="en-US"/>
        </w:rPr>
        <w:t xml:space="preserve"> </w:t>
      </w:r>
      <w:r w:rsidR="00C96DC8" w:rsidRPr="00736BB1">
        <w:rPr>
          <w:rFonts w:ascii="Times New Roman" w:hAnsi="Times New Roman"/>
          <w:b/>
          <w:sz w:val="24"/>
          <w:szCs w:val="24"/>
        </w:rPr>
        <w:t>Inspector</w:t>
      </w:r>
      <w:r w:rsidR="0085203A" w:rsidRPr="00736BB1">
        <w:rPr>
          <w:rFonts w:ascii="Times New Roman" w:hAnsi="Times New Roman"/>
          <w:b/>
          <w:sz w:val="24"/>
          <w:szCs w:val="24"/>
          <w:lang w:val="en-US"/>
        </w:rPr>
        <w:t>/</w:t>
      </w:r>
      <w:r w:rsidR="00AA73DD" w:rsidRPr="00736BB1">
        <w:rPr>
          <w:rFonts w:ascii="Times New Roman" w:hAnsi="Times New Roman"/>
          <w:b/>
          <w:bCs/>
          <w:sz w:val="24"/>
          <w:szCs w:val="24"/>
          <w:lang w:val="en-US"/>
        </w:rPr>
        <w:t xml:space="preserve"> Auditor Farms or QMS</w:t>
      </w:r>
    </w:p>
    <w:p w14:paraId="743A6708" w14:textId="77777777" w:rsidR="00886CF5" w:rsidRPr="00736BB1" w:rsidRDefault="00886CF5" w:rsidP="006B035B">
      <w:pPr>
        <w:pStyle w:val="PlainText"/>
        <w:spacing w:line="276" w:lineRule="auto"/>
        <w:jc w:val="both"/>
        <w:rPr>
          <w:rFonts w:ascii="Times New Roman" w:hAnsi="Times New Roman"/>
          <w:b/>
          <w:sz w:val="24"/>
          <w:szCs w:val="24"/>
          <w:lang w:val="en-US"/>
        </w:rPr>
      </w:pPr>
    </w:p>
    <w:p w14:paraId="1F7C40C9" w14:textId="5D674262" w:rsidR="00FB06DA" w:rsidRPr="00736BB1" w:rsidRDefault="0085203A" w:rsidP="006B035B">
      <w:pPr>
        <w:pStyle w:val="PlainText"/>
        <w:numPr>
          <w:ilvl w:val="0"/>
          <w:numId w:val="15"/>
        </w:numPr>
        <w:spacing w:line="276" w:lineRule="auto"/>
        <w:jc w:val="both"/>
        <w:rPr>
          <w:rFonts w:ascii="Times New Roman" w:hAnsi="Times New Roman"/>
          <w:sz w:val="24"/>
          <w:szCs w:val="24"/>
        </w:rPr>
      </w:pPr>
      <w:r w:rsidRPr="00736BB1">
        <w:rPr>
          <w:rFonts w:ascii="Times New Roman" w:hAnsi="Times New Roman"/>
          <w:sz w:val="24"/>
          <w:szCs w:val="24"/>
        </w:rPr>
        <w:t>The relationship between QCS and inspectors</w:t>
      </w:r>
      <w:r w:rsidRPr="00736BB1">
        <w:rPr>
          <w:rFonts w:ascii="Times New Roman" w:hAnsi="Times New Roman"/>
          <w:sz w:val="24"/>
          <w:szCs w:val="24"/>
          <w:lang w:val="en-US"/>
        </w:rPr>
        <w:t>/auditors</w:t>
      </w:r>
      <w:r w:rsidR="00AA73DD" w:rsidRPr="00736BB1">
        <w:rPr>
          <w:rFonts w:ascii="Times New Roman" w:hAnsi="Times New Roman"/>
          <w:b/>
          <w:bCs/>
          <w:sz w:val="24"/>
          <w:szCs w:val="24"/>
          <w:lang w:val="en-US"/>
        </w:rPr>
        <w:t xml:space="preserve"> </w:t>
      </w:r>
      <w:r w:rsidR="00AA73DD" w:rsidRPr="00736BB1">
        <w:rPr>
          <w:rFonts w:ascii="Times New Roman" w:hAnsi="Times New Roman"/>
          <w:sz w:val="24"/>
          <w:szCs w:val="24"/>
          <w:lang w:val="en-US"/>
        </w:rPr>
        <w:t>Farms or QMS</w:t>
      </w:r>
      <w:r w:rsidRPr="00736BB1">
        <w:rPr>
          <w:rFonts w:ascii="Times New Roman" w:hAnsi="Times New Roman"/>
          <w:sz w:val="24"/>
          <w:szCs w:val="24"/>
        </w:rPr>
        <w:t>, as well as the inspector</w:t>
      </w:r>
      <w:r w:rsidRPr="00736BB1">
        <w:rPr>
          <w:rFonts w:ascii="Times New Roman" w:hAnsi="Times New Roman"/>
          <w:sz w:val="24"/>
          <w:szCs w:val="24"/>
          <w:lang w:val="en-US"/>
        </w:rPr>
        <w:t>/auditor</w:t>
      </w:r>
      <w:r w:rsidRPr="00736BB1">
        <w:rPr>
          <w:rFonts w:ascii="Times New Roman" w:hAnsi="Times New Roman"/>
          <w:sz w:val="24"/>
          <w:szCs w:val="24"/>
        </w:rPr>
        <w:t xml:space="preserve"> requirements are described in Section 5.3 of the QCS Certification Manual for GLOBALG.A.P.</w:t>
      </w:r>
      <w:r w:rsidRPr="00736BB1">
        <w:rPr>
          <w:rFonts w:ascii="Times New Roman" w:hAnsi="Times New Roman"/>
          <w:sz w:val="24"/>
          <w:szCs w:val="24"/>
          <w:lang w:val="en-US"/>
        </w:rPr>
        <w:t xml:space="preserve"> </w:t>
      </w:r>
      <w:r w:rsidR="00A3287E" w:rsidRPr="00736BB1">
        <w:rPr>
          <w:rFonts w:ascii="Times New Roman" w:hAnsi="Times New Roman"/>
          <w:sz w:val="24"/>
          <w:szCs w:val="24"/>
          <w:lang w:val="en-US"/>
        </w:rPr>
        <w:t xml:space="preserve">IFA </w:t>
      </w:r>
      <w:r w:rsidR="00360544" w:rsidRPr="00736BB1">
        <w:rPr>
          <w:rFonts w:ascii="Times New Roman" w:hAnsi="Times New Roman"/>
          <w:sz w:val="24"/>
          <w:szCs w:val="24"/>
          <w:lang w:val="en-US"/>
        </w:rPr>
        <w:t>v.</w:t>
      </w:r>
      <w:r w:rsidR="00D85F4C" w:rsidRPr="00736BB1">
        <w:rPr>
          <w:rFonts w:ascii="Times New Roman" w:hAnsi="Times New Roman"/>
          <w:sz w:val="24"/>
          <w:szCs w:val="24"/>
          <w:lang w:val="en-US"/>
        </w:rPr>
        <w:t xml:space="preserve">6 </w:t>
      </w:r>
      <w:r w:rsidR="00360544" w:rsidRPr="00736BB1">
        <w:rPr>
          <w:rFonts w:ascii="Times New Roman" w:hAnsi="Times New Roman"/>
          <w:sz w:val="24"/>
          <w:szCs w:val="24"/>
          <w:lang w:val="en-US"/>
        </w:rPr>
        <w:t>GFS</w:t>
      </w:r>
      <w:r w:rsidR="00A3287E" w:rsidRPr="00736BB1">
        <w:rPr>
          <w:rFonts w:ascii="Times New Roman" w:hAnsi="Times New Roman"/>
          <w:sz w:val="24"/>
          <w:szCs w:val="24"/>
          <w:lang w:val="en-US"/>
        </w:rPr>
        <w:t>, HPSS</w:t>
      </w:r>
      <w:r w:rsidR="00F50937" w:rsidRPr="00736BB1">
        <w:rPr>
          <w:rFonts w:ascii="Times New Roman" w:hAnsi="Times New Roman"/>
          <w:sz w:val="24"/>
          <w:szCs w:val="24"/>
          <w:lang w:val="en-US"/>
        </w:rPr>
        <w:t xml:space="preserve">, </w:t>
      </w:r>
      <w:r w:rsidR="00A3287E" w:rsidRPr="00736BB1">
        <w:rPr>
          <w:rFonts w:ascii="Times New Roman" w:hAnsi="Times New Roman"/>
          <w:sz w:val="24"/>
          <w:szCs w:val="24"/>
          <w:lang w:val="en-US"/>
        </w:rPr>
        <w:t xml:space="preserve"> CoC v.6</w:t>
      </w:r>
      <w:r w:rsidR="00F50937" w:rsidRPr="00736BB1">
        <w:rPr>
          <w:rFonts w:ascii="Times New Roman" w:hAnsi="Times New Roman"/>
          <w:sz w:val="24"/>
          <w:szCs w:val="24"/>
          <w:lang w:val="en-US"/>
        </w:rPr>
        <w:t xml:space="preserve"> and other complementary schemes - Add-ons for which QCS is accredited.</w:t>
      </w:r>
    </w:p>
    <w:p w14:paraId="09045FAC" w14:textId="77777777" w:rsidR="00FB06DA" w:rsidRPr="00736BB1" w:rsidRDefault="00FB06DA" w:rsidP="006B035B">
      <w:pPr>
        <w:pStyle w:val="PlainText"/>
        <w:spacing w:line="276" w:lineRule="auto"/>
        <w:ind w:left="360"/>
        <w:jc w:val="both"/>
        <w:rPr>
          <w:rFonts w:ascii="Times New Roman" w:hAnsi="Times New Roman"/>
          <w:sz w:val="24"/>
          <w:szCs w:val="24"/>
        </w:rPr>
      </w:pPr>
    </w:p>
    <w:p w14:paraId="1AE00D42" w14:textId="77777777" w:rsidR="00292843" w:rsidRDefault="00FB06DA" w:rsidP="00292843">
      <w:pPr>
        <w:pStyle w:val="PlainText"/>
        <w:numPr>
          <w:ilvl w:val="0"/>
          <w:numId w:val="15"/>
        </w:numPr>
        <w:spacing w:line="276" w:lineRule="auto"/>
        <w:jc w:val="both"/>
        <w:rPr>
          <w:rFonts w:ascii="Times New Roman" w:hAnsi="Times New Roman"/>
          <w:sz w:val="24"/>
          <w:szCs w:val="24"/>
        </w:rPr>
      </w:pPr>
      <w:r w:rsidRPr="00736BB1">
        <w:rPr>
          <w:rFonts w:ascii="Times New Roman" w:hAnsi="Times New Roman"/>
          <w:sz w:val="24"/>
          <w:szCs w:val="24"/>
        </w:rPr>
        <w:t>QCS’s approved inspectors</w:t>
      </w:r>
      <w:r w:rsidRPr="00736BB1">
        <w:rPr>
          <w:rFonts w:ascii="Times New Roman" w:hAnsi="Times New Roman"/>
          <w:sz w:val="24"/>
          <w:szCs w:val="24"/>
          <w:lang w:val="en-US"/>
        </w:rPr>
        <w:t>/auditors</w:t>
      </w:r>
      <w:r w:rsidRPr="00736BB1">
        <w:rPr>
          <w:rFonts w:ascii="Times New Roman" w:hAnsi="Times New Roman"/>
          <w:sz w:val="24"/>
          <w:szCs w:val="24"/>
        </w:rPr>
        <w:t xml:space="preserve"> perform inspections as independent on site inspectors. Because these inspections constitute an important source of information used in the development of a certification profile, only those individuals with extensive experience and requisite background are entrusted to perform these functions. QCS </w:t>
      </w:r>
      <w:r w:rsidRPr="00736BB1">
        <w:rPr>
          <w:rFonts w:ascii="Times New Roman" w:hAnsi="Times New Roman"/>
          <w:sz w:val="24"/>
          <w:szCs w:val="24"/>
          <w:lang w:val="en-US"/>
        </w:rPr>
        <w:t>only</w:t>
      </w:r>
      <w:r w:rsidRPr="00736BB1">
        <w:rPr>
          <w:rFonts w:ascii="Times New Roman" w:hAnsi="Times New Roman"/>
          <w:sz w:val="24"/>
          <w:szCs w:val="24"/>
        </w:rPr>
        <w:t xml:space="preserve"> contract</w:t>
      </w:r>
      <w:r w:rsidRPr="00736BB1">
        <w:rPr>
          <w:rFonts w:ascii="Times New Roman" w:hAnsi="Times New Roman"/>
          <w:sz w:val="24"/>
          <w:szCs w:val="24"/>
          <w:lang w:val="en-US"/>
        </w:rPr>
        <w:t>s</w:t>
      </w:r>
      <w:r w:rsidRPr="00736BB1">
        <w:rPr>
          <w:rFonts w:ascii="Times New Roman" w:hAnsi="Times New Roman"/>
          <w:sz w:val="24"/>
          <w:szCs w:val="24"/>
        </w:rPr>
        <w:t xml:space="preserve"> with inspectors</w:t>
      </w:r>
      <w:r w:rsidRPr="00736BB1">
        <w:rPr>
          <w:rFonts w:ascii="Times New Roman" w:hAnsi="Times New Roman"/>
          <w:sz w:val="24"/>
          <w:szCs w:val="24"/>
          <w:lang w:val="en-US"/>
        </w:rPr>
        <w:t>/auditors that meet GLOBALG.A.P. General Regulations</w:t>
      </w:r>
      <w:r w:rsidR="00F50937" w:rsidRPr="00736BB1">
        <w:rPr>
          <w:rFonts w:ascii="Times New Roman" w:hAnsi="Times New Roman"/>
          <w:sz w:val="24"/>
          <w:szCs w:val="24"/>
          <w:lang w:val="en-US"/>
        </w:rPr>
        <w:t xml:space="preserve"> for IFA, HPSS, CoC</w:t>
      </w:r>
      <w:r w:rsidRPr="00736BB1">
        <w:rPr>
          <w:rFonts w:ascii="Times New Roman" w:hAnsi="Times New Roman"/>
          <w:sz w:val="24"/>
          <w:szCs w:val="24"/>
          <w:lang w:val="en-US"/>
        </w:rPr>
        <w:t xml:space="preserve"> </w:t>
      </w:r>
      <w:r w:rsidR="00F50937" w:rsidRPr="00736BB1">
        <w:rPr>
          <w:rFonts w:ascii="Times New Roman" w:hAnsi="Times New Roman"/>
          <w:sz w:val="24"/>
          <w:szCs w:val="24"/>
          <w:lang w:val="en-US"/>
        </w:rPr>
        <w:t xml:space="preserve">and other complementary schemes (Add-ons) for which QCS is accredited, </w:t>
      </w:r>
      <w:r w:rsidRPr="00736BB1">
        <w:rPr>
          <w:rFonts w:ascii="Times New Roman" w:hAnsi="Times New Roman"/>
          <w:sz w:val="24"/>
          <w:szCs w:val="24"/>
          <w:lang w:val="en-US"/>
        </w:rPr>
        <w:t xml:space="preserve">criteria for </w:t>
      </w:r>
      <w:r w:rsidRPr="00FB06DA">
        <w:rPr>
          <w:rFonts w:ascii="Times New Roman" w:hAnsi="Times New Roman"/>
          <w:sz w:val="24"/>
          <w:szCs w:val="24"/>
          <w:lang w:val="en-US"/>
        </w:rPr>
        <w:t>CB inspectors/auditors</w:t>
      </w:r>
      <w:r w:rsidRPr="00FB06DA">
        <w:rPr>
          <w:rFonts w:ascii="Times New Roman" w:hAnsi="Times New Roman"/>
          <w:sz w:val="24"/>
          <w:szCs w:val="24"/>
        </w:rPr>
        <w:t xml:space="preserve">. </w:t>
      </w:r>
    </w:p>
    <w:p w14:paraId="74AC9CCF" w14:textId="0E76E795" w:rsidR="00FB06DA" w:rsidRPr="00292843" w:rsidRDefault="00FB06DA" w:rsidP="00292843">
      <w:pPr>
        <w:pStyle w:val="PlainText"/>
        <w:spacing w:line="276" w:lineRule="auto"/>
        <w:ind w:left="360"/>
        <w:jc w:val="both"/>
        <w:rPr>
          <w:rFonts w:ascii="Times New Roman" w:hAnsi="Times New Roman"/>
          <w:sz w:val="24"/>
          <w:szCs w:val="24"/>
        </w:rPr>
      </w:pPr>
      <w:r w:rsidRPr="00292843">
        <w:rPr>
          <w:rFonts w:ascii="Times New Roman" w:hAnsi="Times New Roman"/>
          <w:sz w:val="24"/>
          <w:szCs w:val="24"/>
        </w:rPr>
        <w:t>Inspectors</w:t>
      </w:r>
      <w:r w:rsidRPr="00292843">
        <w:rPr>
          <w:rFonts w:ascii="Times New Roman" w:hAnsi="Times New Roman"/>
          <w:sz w:val="24"/>
          <w:szCs w:val="24"/>
          <w:lang w:val="en-US"/>
        </w:rPr>
        <w:t>/auditors</w:t>
      </w:r>
      <w:r w:rsidRPr="00292843">
        <w:rPr>
          <w:rFonts w:ascii="Times New Roman" w:hAnsi="Times New Roman"/>
          <w:sz w:val="24"/>
          <w:szCs w:val="24"/>
        </w:rPr>
        <w:t xml:space="preserve"> are required to provide information to the inspected operation as stipulated in Section 5.3 of the QCS Certification Manual for GLOBALG.A.P. Inspectors</w:t>
      </w:r>
      <w:r w:rsidRPr="00292843">
        <w:rPr>
          <w:rFonts w:ascii="Times New Roman" w:hAnsi="Times New Roman"/>
          <w:sz w:val="24"/>
          <w:szCs w:val="24"/>
          <w:lang w:val="en-US"/>
        </w:rPr>
        <w:t>/auditors</w:t>
      </w:r>
      <w:r w:rsidR="00F50937" w:rsidRPr="00292843">
        <w:rPr>
          <w:rFonts w:ascii="Times New Roman" w:hAnsi="Times New Roman"/>
          <w:sz w:val="24"/>
          <w:szCs w:val="24"/>
          <w:lang w:val="en-US"/>
        </w:rPr>
        <w:t xml:space="preserve"> </w:t>
      </w:r>
      <w:r w:rsidRPr="00292843">
        <w:rPr>
          <w:rFonts w:ascii="Times New Roman" w:hAnsi="Times New Roman"/>
          <w:sz w:val="24"/>
          <w:szCs w:val="24"/>
        </w:rPr>
        <w:t xml:space="preserve">are expected to have full knowledge of QCS’s certification </w:t>
      </w:r>
      <w:r w:rsidRPr="00292843">
        <w:rPr>
          <w:rFonts w:ascii="Times New Roman" w:hAnsi="Times New Roman"/>
          <w:sz w:val="24"/>
          <w:szCs w:val="24"/>
          <w:lang w:val="en-US"/>
        </w:rPr>
        <w:t>body</w:t>
      </w:r>
      <w:r w:rsidRPr="00292843">
        <w:rPr>
          <w:rFonts w:ascii="Times New Roman" w:hAnsi="Times New Roman"/>
          <w:sz w:val="24"/>
          <w:szCs w:val="24"/>
        </w:rPr>
        <w:t xml:space="preserve"> and requirements.</w:t>
      </w:r>
      <w:r w:rsidRPr="00292843">
        <w:rPr>
          <w:rFonts w:ascii="Times New Roman" w:hAnsi="Times New Roman"/>
          <w:sz w:val="24"/>
          <w:szCs w:val="24"/>
          <w:lang w:val="en-US"/>
        </w:rPr>
        <w:t xml:space="preserve"> </w:t>
      </w:r>
    </w:p>
    <w:p w14:paraId="6FC46298" w14:textId="77777777" w:rsidR="00FB06DA" w:rsidRDefault="00FB06DA" w:rsidP="006B035B">
      <w:pPr>
        <w:pStyle w:val="ListParagraph"/>
        <w:spacing w:line="276" w:lineRule="auto"/>
        <w:jc w:val="both"/>
        <w:rPr>
          <w:sz w:val="24"/>
          <w:szCs w:val="24"/>
        </w:rPr>
      </w:pPr>
    </w:p>
    <w:p w14:paraId="6DBA1711" w14:textId="685C0944" w:rsidR="00FB06DA" w:rsidRDefault="0085203A" w:rsidP="006B035B">
      <w:pPr>
        <w:pStyle w:val="PlainText"/>
        <w:numPr>
          <w:ilvl w:val="0"/>
          <w:numId w:val="15"/>
        </w:numPr>
        <w:spacing w:line="276" w:lineRule="auto"/>
        <w:jc w:val="both"/>
        <w:rPr>
          <w:rFonts w:ascii="Times New Roman" w:hAnsi="Times New Roman"/>
          <w:sz w:val="24"/>
          <w:szCs w:val="24"/>
        </w:rPr>
      </w:pPr>
      <w:r w:rsidRPr="00FB06DA">
        <w:rPr>
          <w:rFonts w:ascii="Times New Roman" w:hAnsi="Times New Roman"/>
          <w:sz w:val="24"/>
          <w:szCs w:val="24"/>
        </w:rPr>
        <w:t>Inspectors</w:t>
      </w:r>
      <w:r w:rsidRPr="00FB06DA">
        <w:rPr>
          <w:rFonts w:ascii="Times New Roman" w:hAnsi="Times New Roman"/>
          <w:sz w:val="24"/>
          <w:szCs w:val="24"/>
          <w:lang w:val="en-US"/>
        </w:rPr>
        <w:t>/Auditors</w:t>
      </w:r>
      <w:r w:rsidRPr="00FB06DA">
        <w:rPr>
          <w:rFonts w:ascii="Times New Roman" w:hAnsi="Times New Roman"/>
          <w:sz w:val="24"/>
          <w:szCs w:val="24"/>
        </w:rPr>
        <w:t xml:space="preserve"> are assign</w:t>
      </w:r>
      <w:r w:rsidR="00C96DC8" w:rsidRPr="00FB06DA">
        <w:rPr>
          <w:rFonts w:ascii="Times New Roman" w:hAnsi="Times New Roman"/>
          <w:sz w:val="24"/>
          <w:szCs w:val="24"/>
        </w:rPr>
        <w:t>ed by the Administrative Assistant</w:t>
      </w:r>
      <w:r w:rsidRPr="00FB06DA">
        <w:rPr>
          <w:rFonts w:ascii="Times New Roman" w:hAnsi="Times New Roman"/>
          <w:sz w:val="24"/>
          <w:szCs w:val="24"/>
        </w:rPr>
        <w:t xml:space="preserve"> </w:t>
      </w:r>
      <w:r w:rsidRPr="00FB06DA">
        <w:rPr>
          <w:rFonts w:ascii="Times New Roman" w:hAnsi="Times New Roman"/>
          <w:sz w:val="24"/>
          <w:szCs w:val="24"/>
          <w:lang w:val="en-US"/>
        </w:rPr>
        <w:t xml:space="preserve">or Scheme Manager or delegate </w:t>
      </w:r>
      <w:r w:rsidRPr="00206F4E">
        <w:rPr>
          <w:rFonts w:ascii="Times New Roman" w:hAnsi="Times New Roman"/>
          <w:sz w:val="24"/>
          <w:szCs w:val="24"/>
        </w:rPr>
        <w:t>usually based on scope of the audit, qualification of the inspector</w:t>
      </w:r>
      <w:r w:rsidRPr="00FB06DA">
        <w:rPr>
          <w:rFonts w:ascii="Times New Roman" w:hAnsi="Times New Roman"/>
          <w:sz w:val="24"/>
          <w:szCs w:val="24"/>
          <w:lang w:val="en-US"/>
        </w:rPr>
        <w:t>/auditor</w:t>
      </w:r>
      <w:r w:rsidRPr="00FB06DA">
        <w:rPr>
          <w:rFonts w:ascii="Times New Roman" w:hAnsi="Times New Roman"/>
          <w:sz w:val="24"/>
          <w:szCs w:val="24"/>
        </w:rPr>
        <w:t>, proximity to operation and/or availability, cost and assessing any potential COI.  Inspection arrangements between operation and inspector</w:t>
      </w:r>
      <w:r w:rsidRPr="00FB06DA">
        <w:rPr>
          <w:rFonts w:ascii="Times New Roman" w:hAnsi="Times New Roman"/>
          <w:sz w:val="24"/>
          <w:szCs w:val="24"/>
          <w:lang w:val="en-US"/>
        </w:rPr>
        <w:t>/auditor</w:t>
      </w:r>
      <w:r w:rsidRPr="00FB06DA">
        <w:rPr>
          <w:rFonts w:ascii="Times New Roman" w:hAnsi="Times New Roman"/>
          <w:sz w:val="24"/>
          <w:szCs w:val="24"/>
        </w:rPr>
        <w:t xml:space="preserve"> are outlined in Section 5.3 of the QCS Certi</w:t>
      </w:r>
      <w:r w:rsidR="00F017F6">
        <w:rPr>
          <w:rFonts w:ascii="Times New Roman" w:hAnsi="Times New Roman"/>
          <w:sz w:val="24"/>
          <w:szCs w:val="24"/>
        </w:rPr>
        <w:t>fication Manual for GLOBALG.A.P</w:t>
      </w:r>
      <w:r w:rsidRPr="00FB06DA">
        <w:rPr>
          <w:rFonts w:ascii="Times New Roman" w:hAnsi="Times New Roman"/>
          <w:sz w:val="24"/>
          <w:szCs w:val="24"/>
          <w:lang w:val="en-US"/>
        </w:rPr>
        <w:t>.</w:t>
      </w:r>
      <w:r w:rsidR="00FB06DA" w:rsidRPr="00FB06DA">
        <w:rPr>
          <w:rFonts w:ascii="Times New Roman" w:hAnsi="Times New Roman"/>
          <w:sz w:val="24"/>
          <w:szCs w:val="24"/>
          <w:lang w:val="en-US"/>
        </w:rPr>
        <w:t xml:space="preserve"> </w:t>
      </w:r>
    </w:p>
    <w:p w14:paraId="6DEBB0A9" w14:textId="77777777" w:rsidR="00FB06DA" w:rsidRDefault="00FB06DA" w:rsidP="006B035B">
      <w:pPr>
        <w:pStyle w:val="ListParagraph"/>
        <w:spacing w:line="276" w:lineRule="auto"/>
        <w:jc w:val="both"/>
        <w:rPr>
          <w:sz w:val="24"/>
          <w:szCs w:val="24"/>
        </w:rPr>
      </w:pPr>
    </w:p>
    <w:p w14:paraId="522A7B13" w14:textId="00236535" w:rsidR="001A324E" w:rsidRPr="00886CF5" w:rsidRDefault="00C96DC8" w:rsidP="006B035B">
      <w:pPr>
        <w:pStyle w:val="PlainText"/>
        <w:numPr>
          <w:ilvl w:val="0"/>
          <w:numId w:val="15"/>
        </w:numPr>
        <w:spacing w:line="276" w:lineRule="auto"/>
        <w:jc w:val="both"/>
        <w:rPr>
          <w:rFonts w:ascii="Times New Roman" w:hAnsi="Times New Roman"/>
          <w:sz w:val="24"/>
          <w:szCs w:val="24"/>
        </w:rPr>
      </w:pPr>
      <w:r w:rsidRPr="00886CF5">
        <w:rPr>
          <w:rFonts w:ascii="Times New Roman" w:hAnsi="Times New Roman"/>
          <w:sz w:val="24"/>
          <w:szCs w:val="24"/>
        </w:rPr>
        <w:t>Inspectors/Auditors inspect according to</w:t>
      </w:r>
      <w:r w:rsidRPr="00886CF5">
        <w:rPr>
          <w:rFonts w:ascii="Times New Roman" w:hAnsi="Times New Roman"/>
          <w:sz w:val="24"/>
          <w:szCs w:val="24"/>
          <w:lang w:val="en-US"/>
        </w:rPr>
        <w:t xml:space="preserve"> </w:t>
      </w:r>
      <w:r w:rsidRPr="00886CF5">
        <w:rPr>
          <w:rFonts w:ascii="Times New Roman" w:hAnsi="Times New Roman"/>
          <w:sz w:val="24"/>
          <w:szCs w:val="24"/>
        </w:rPr>
        <w:t>QCS Certif</w:t>
      </w:r>
      <w:r w:rsidR="00F017F6">
        <w:rPr>
          <w:rFonts w:ascii="Times New Roman" w:hAnsi="Times New Roman"/>
          <w:sz w:val="24"/>
          <w:szCs w:val="24"/>
        </w:rPr>
        <w:t xml:space="preserve">ication Manual for GLOBALG.A.P. </w:t>
      </w:r>
      <w:r w:rsidRPr="00886CF5">
        <w:rPr>
          <w:rFonts w:ascii="Times New Roman" w:hAnsi="Times New Roman"/>
          <w:sz w:val="24"/>
          <w:szCs w:val="24"/>
        </w:rPr>
        <w:t>Section 5.3 STEP THREE Inspection.  Inspectors</w:t>
      </w:r>
      <w:r w:rsidRPr="00886CF5">
        <w:rPr>
          <w:rFonts w:ascii="Times New Roman" w:hAnsi="Times New Roman"/>
          <w:sz w:val="24"/>
          <w:szCs w:val="24"/>
          <w:lang w:val="en-US"/>
        </w:rPr>
        <w:t>/Auditors</w:t>
      </w:r>
      <w:r w:rsidRPr="00886CF5">
        <w:rPr>
          <w:rFonts w:ascii="Times New Roman" w:hAnsi="Times New Roman"/>
          <w:sz w:val="24"/>
          <w:szCs w:val="24"/>
        </w:rPr>
        <w:t xml:space="preserve"> </w:t>
      </w:r>
      <w:r w:rsidRPr="00886CF5">
        <w:rPr>
          <w:rFonts w:ascii="Times New Roman" w:hAnsi="Times New Roman"/>
          <w:sz w:val="24"/>
          <w:szCs w:val="24"/>
          <w:lang w:val="en-US"/>
        </w:rPr>
        <w:t xml:space="preserve">must abide by the Impartiality provisions described in the </w:t>
      </w:r>
      <w:r w:rsidRPr="00886CF5">
        <w:rPr>
          <w:rFonts w:ascii="Times New Roman" w:hAnsi="Times New Roman"/>
          <w:sz w:val="24"/>
          <w:szCs w:val="24"/>
        </w:rPr>
        <w:t>QCS Certif</w:t>
      </w:r>
      <w:r w:rsidR="00F017F6">
        <w:rPr>
          <w:rFonts w:ascii="Times New Roman" w:hAnsi="Times New Roman"/>
          <w:sz w:val="24"/>
          <w:szCs w:val="24"/>
        </w:rPr>
        <w:t xml:space="preserve">ication Manual for GLOBALG.A.P. </w:t>
      </w:r>
      <w:r w:rsidRPr="00886CF5">
        <w:rPr>
          <w:rFonts w:ascii="Times New Roman" w:hAnsi="Times New Roman"/>
          <w:sz w:val="24"/>
          <w:szCs w:val="24"/>
        </w:rPr>
        <w:t xml:space="preserve">Section 1.2 </w:t>
      </w:r>
      <w:r w:rsidRPr="00886CF5">
        <w:rPr>
          <w:rFonts w:ascii="Times New Roman" w:hAnsi="Times New Roman"/>
          <w:sz w:val="24"/>
          <w:szCs w:val="24"/>
          <w:lang w:val="en-US"/>
        </w:rPr>
        <w:t xml:space="preserve">Safeguarding </w:t>
      </w:r>
      <w:r w:rsidRPr="00886CF5">
        <w:rPr>
          <w:rFonts w:ascii="Times New Roman" w:hAnsi="Times New Roman"/>
          <w:sz w:val="24"/>
          <w:szCs w:val="24"/>
        </w:rPr>
        <w:t>Impartiality.</w:t>
      </w:r>
    </w:p>
    <w:p w14:paraId="6A473E1F" w14:textId="77777777" w:rsidR="001A324E" w:rsidRPr="00886CF5" w:rsidRDefault="001A324E" w:rsidP="006B035B">
      <w:pPr>
        <w:pStyle w:val="ListParagraph"/>
        <w:spacing w:line="276" w:lineRule="auto"/>
        <w:jc w:val="both"/>
        <w:rPr>
          <w:sz w:val="24"/>
          <w:szCs w:val="24"/>
        </w:rPr>
      </w:pPr>
    </w:p>
    <w:p w14:paraId="07CEC12B" w14:textId="77777777" w:rsidR="001A324E" w:rsidRPr="00886CF5" w:rsidRDefault="0085203A" w:rsidP="006B035B">
      <w:pPr>
        <w:pStyle w:val="PlainText"/>
        <w:numPr>
          <w:ilvl w:val="0"/>
          <w:numId w:val="15"/>
        </w:numPr>
        <w:spacing w:line="276" w:lineRule="auto"/>
        <w:jc w:val="both"/>
        <w:rPr>
          <w:rFonts w:ascii="Times New Roman" w:hAnsi="Times New Roman"/>
          <w:sz w:val="24"/>
          <w:szCs w:val="24"/>
        </w:rPr>
      </w:pPr>
      <w:r w:rsidRPr="00886CF5">
        <w:rPr>
          <w:rFonts w:ascii="Times New Roman" w:hAnsi="Times New Roman"/>
          <w:sz w:val="24"/>
          <w:szCs w:val="24"/>
        </w:rPr>
        <w:t>The</w:t>
      </w:r>
      <w:r w:rsidR="00C96DC8" w:rsidRPr="00886CF5">
        <w:rPr>
          <w:rFonts w:ascii="Times New Roman" w:hAnsi="Times New Roman"/>
          <w:sz w:val="24"/>
          <w:szCs w:val="24"/>
          <w:lang w:val="en-US"/>
        </w:rPr>
        <w:t xml:space="preserve"> inspector/auditor must</w:t>
      </w:r>
      <w:r w:rsidRPr="00886CF5">
        <w:rPr>
          <w:rFonts w:ascii="Times New Roman" w:hAnsi="Times New Roman"/>
          <w:sz w:val="24"/>
          <w:szCs w:val="24"/>
        </w:rPr>
        <w:t xml:space="preserve"> </w:t>
      </w:r>
      <w:r w:rsidR="00C96DC8" w:rsidRPr="00886CF5">
        <w:rPr>
          <w:rFonts w:ascii="Times New Roman" w:hAnsi="Times New Roman"/>
          <w:sz w:val="24"/>
          <w:szCs w:val="24"/>
          <w:lang w:val="en-US"/>
        </w:rPr>
        <w:t>complete the</w:t>
      </w:r>
      <w:r w:rsidR="00FB06DA" w:rsidRPr="00886CF5">
        <w:rPr>
          <w:rFonts w:ascii="Times New Roman" w:hAnsi="Times New Roman"/>
          <w:sz w:val="24"/>
          <w:szCs w:val="24"/>
          <w:lang w:val="en-US"/>
        </w:rPr>
        <w:t xml:space="preserve"> inspection/audit in a professional manner. </w:t>
      </w:r>
    </w:p>
    <w:p w14:paraId="0B78603A" w14:textId="77777777" w:rsidR="001A324E" w:rsidRPr="00886CF5" w:rsidRDefault="001A324E" w:rsidP="006B035B">
      <w:pPr>
        <w:pStyle w:val="ListParagraph"/>
        <w:spacing w:line="276" w:lineRule="auto"/>
        <w:jc w:val="both"/>
        <w:rPr>
          <w:sz w:val="24"/>
          <w:szCs w:val="24"/>
        </w:rPr>
      </w:pPr>
    </w:p>
    <w:p w14:paraId="0394925D" w14:textId="68EE5C65" w:rsidR="00FB06DA" w:rsidRPr="00DE0DDC" w:rsidRDefault="00FB06DA" w:rsidP="006B035B">
      <w:pPr>
        <w:pStyle w:val="PlainText"/>
        <w:numPr>
          <w:ilvl w:val="0"/>
          <w:numId w:val="15"/>
        </w:numPr>
        <w:spacing w:line="276" w:lineRule="auto"/>
        <w:jc w:val="both"/>
        <w:rPr>
          <w:sz w:val="24"/>
          <w:szCs w:val="24"/>
        </w:rPr>
      </w:pPr>
      <w:r w:rsidRPr="00886CF5">
        <w:rPr>
          <w:rFonts w:ascii="Times New Roman" w:hAnsi="Times New Roman"/>
          <w:sz w:val="24"/>
          <w:szCs w:val="24"/>
        </w:rPr>
        <w:t xml:space="preserve">Inspectors/Auditors must complete audit reports and checklists as soon as possible after performing the inspection/audit and send to QCS Food Safety/GAPs Program (FSGAP) </w:t>
      </w:r>
      <w:r w:rsidRPr="00886CF5">
        <w:rPr>
          <w:rFonts w:ascii="Times New Roman" w:hAnsi="Times New Roman"/>
          <w:sz w:val="24"/>
          <w:szCs w:val="24"/>
        </w:rPr>
        <w:lastRenderedPageBreak/>
        <w:t>personnel within 9 calendar days. If non-com</w:t>
      </w:r>
      <w:r w:rsidRPr="00DE0DDC">
        <w:rPr>
          <w:rFonts w:ascii="Times New Roman" w:hAnsi="Times New Roman"/>
          <w:sz w:val="24"/>
          <w:szCs w:val="24"/>
        </w:rPr>
        <w:t xml:space="preserve">pliances are raised during the inspection/audit the final report and evidence of corrective action(s) are sent to QCS FSGAP personnel within 9 calendar days after the last raised non-compliance is closed by the producer or at the time the deadline to close raised non-compliances is reached, whichever comes first. Inspectors/auditors are required to provide information to the inspected operation as stipulated in Section 5.3 of the QCS Certification Manual for GLOBALG.A.P. </w:t>
      </w:r>
    </w:p>
    <w:p w14:paraId="10784C77" w14:textId="77777777" w:rsidR="0085203A" w:rsidRPr="001A324E" w:rsidRDefault="0085203A" w:rsidP="006B035B">
      <w:pPr>
        <w:pStyle w:val="PlainText"/>
        <w:spacing w:line="276" w:lineRule="auto"/>
        <w:jc w:val="both"/>
        <w:rPr>
          <w:rFonts w:ascii="Times New Roman" w:hAnsi="Times New Roman"/>
          <w:sz w:val="24"/>
          <w:szCs w:val="24"/>
        </w:rPr>
      </w:pPr>
    </w:p>
    <w:p w14:paraId="685A5615" w14:textId="4CF46959" w:rsidR="0085203A" w:rsidRPr="004652D7" w:rsidRDefault="00A43917" w:rsidP="004652D7">
      <w:pPr>
        <w:pStyle w:val="PlainText"/>
        <w:spacing w:line="276" w:lineRule="auto"/>
        <w:jc w:val="both"/>
        <w:rPr>
          <w:rFonts w:ascii="Times New Roman" w:hAnsi="Times New Roman"/>
          <w:b/>
          <w:sz w:val="24"/>
          <w:szCs w:val="24"/>
          <w:lang w:val="en-US"/>
        </w:rPr>
      </w:pPr>
      <w:r>
        <w:rPr>
          <w:rFonts w:ascii="Times New Roman" w:hAnsi="Times New Roman"/>
          <w:b/>
          <w:sz w:val="24"/>
          <w:szCs w:val="24"/>
          <w:lang w:val="en-US"/>
        </w:rPr>
        <w:t>6</w:t>
      </w:r>
      <w:r w:rsidR="00886CF5">
        <w:rPr>
          <w:rFonts w:ascii="Times New Roman" w:hAnsi="Times New Roman"/>
          <w:b/>
          <w:sz w:val="24"/>
          <w:szCs w:val="24"/>
          <w:lang w:val="en-US"/>
        </w:rPr>
        <w:t xml:space="preserve">.7 </w:t>
      </w:r>
      <w:r w:rsidR="0085203A" w:rsidRPr="0023294B">
        <w:rPr>
          <w:rFonts w:ascii="Times New Roman" w:hAnsi="Times New Roman"/>
          <w:b/>
          <w:sz w:val="24"/>
          <w:szCs w:val="24"/>
        </w:rPr>
        <w:t>Certification Co</w:t>
      </w:r>
      <w:r w:rsidR="0085203A" w:rsidRPr="0023294B">
        <w:rPr>
          <w:rFonts w:ascii="Times New Roman" w:hAnsi="Times New Roman"/>
          <w:b/>
          <w:sz w:val="24"/>
          <w:szCs w:val="24"/>
          <w:lang w:val="en-US"/>
        </w:rPr>
        <w:t>mmittee</w:t>
      </w:r>
    </w:p>
    <w:p w14:paraId="47C86815" w14:textId="2BB568DF" w:rsidR="00A43917" w:rsidRDefault="00886CF5" w:rsidP="006B035B">
      <w:pPr>
        <w:spacing w:line="276" w:lineRule="auto"/>
        <w:jc w:val="both"/>
        <w:rPr>
          <w:sz w:val="24"/>
          <w:szCs w:val="24"/>
        </w:rPr>
      </w:pPr>
      <w:r w:rsidRPr="0082141D">
        <w:rPr>
          <w:sz w:val="24"/>
          <w:szCs w:val="24"/>
        </w:rPr>
        <w:t xml:space="preserve">QCS </w:t>
      </w:r>
      <w:r w:rsidR="00FB06DA" w:rsidRPr="0082141D">
        <w:rPr>
          <w:sz w:val="24"/>
          <w:szCs w:val="24"/>
        </w:rPr>
        <w:t xml:space="preserve">GLOBALG.A.P. Certification committee members are selected and authorized by the </w:t>
      </w:r>
      <w:r w:rsidR="00A43917" w:rsidRPr="004652D7">
        <w:rPr>
          <w:sz w:val="24"/>
          <w:szCs w:val="24"/>
        </w:rPr>
        <w:t>Chief Executive Officer</w:t>
      </w:r>
      <w:r w:rsidR="00FB06DA" w:rsidRPr="0082141D">
        <w:rPr>
          <w:sz w:val="24"/>
          <w:szCs w:val="24"/>
        </w:rPr>
        <w:t xml:space="preserve"> and/or </w:t>
      </w:r>
      <w:proofErr w:type="gramStart"/>
      <w:r w:rsidR="00FB06DA" w:rsidRPr="0082141D">
        <w:rPr>
          <w:sz w:val="24"/>
          <w:szCs w:val="24"/>
        </w:rPr>
        <w:t>designate</w:t>
      </w:r>
      <w:proofErr w:type="gramEnd"/>
      <w:r w:rsidR="00FB06DA" w:rsidRPr="0082141D">
        <w:rPr>
          <w:sz w:val="24"/>
          <w:szCs w:val="24"/>
        </w:rPr>
        <w:t xml:space="preserve"> to have </w:t>
      </w:r>
      <w:proofErr w:type="gramStart"/>
      <w:r w:rsidR="00FB06DA" w:rsidRPr="0082141D">
        <w:rPr>
          <w:sz w:val="24"/>
          <w:szCs w:val="24"/>
        </w:rPr>
        <w:t>the overall</w:t>
      </w:r>
      <w:proofErr w:type="gramEnd"/>
      <w:r w:rsidR="00FB06DA" w:rsidRPr="0082141D">
        <w:rPr>
          <w:sz w:val="24"/>
          <w:szCs w:val="24"/>
        </w:rPr>
        <w:t xml:space="preserve"> responsibility for the decisions on certification and have the technical basis for granting certification.</w:t>
      </w:r>
      <w:r w:rsidR="00FB06DA" w:rsidRPr="00BE042C">
        <w:rPr>
          <w:sz w:val="24"/>
          <w:szCs w:val="24"/>
        </w:rPr>
        <w:t xml:space="preserve">  </w:t>
      </w:r>
    </w:p>
    <w:p w14:paraId="371B4D17" w14:textId="77777777" w:rsidR="00A43917" w:rsidRDefault="00A43917" w:rsidP="006B035B">
      <w:pPr>
        <w:spacing w:line="276" w:lineRule="auto"/>
        <w:jc w:val="both"/>
        <w:rPr>
          <w:sz w:val="24"/>
          <w:szCs w:val="24"/>
        </w:rPr>
      </w:pPr>
    </w:p>
    <w:p w14:paraId="7D8453C8" w14:textId="1B5B8D19" w:rsidR="00FB06DA" w:rsidRPr="00BE042C" w:rsidRDefault="00A43917" w:rsidP="006B035B">
      <w:pPr>
        <w:spacing w:line="276" w:lineRule="auto"/>
        <w:jc w:val="both"/>
        <w:rPr>
          <w:sz w:val="24"/>
          <w:szCs w:val="24"/>
        </w:rPr>
      </w:pPr>
      <w:r w:rsidRPr="00BE042C">
        <w:rPr>
          <w:color w:val="000000"/>
          <w:sz w:val="24"/>
          <w:szCs w:val="24"/>
        </w:rPr>
        <w:t xml:space="preserve">The </w:t>
      </w:r>
      <w:r w:rsidRPr="00BE042C">
        <w:rPr>
          <w:sz w:val="24"/>
          <w:szCs w:val="24"/>
        </w:rPr>
        <w:t xml:space="preserve">Certification Committee </w:t>
      </w:r>
      <w:r w:rsidRPr="00BE042C">
        <w:rPr>
          <w:color w:val="000000"/>
          <w:sz w:val="24"/>
          <w:szCs w:val="24"/>
        </w:rPr>
        <w:t>remain</w:t>
      </w:r>
      <w:r>
        <w:rPr>
          <w:color w:val="000000"/>
          <w:sz w:val="24"/>
          <w:szCs w:val="24"/>
        </w:rPr>
        <w:t>s</w:t>
      </w:r>
      <w:r w:rsidRPr="00BE042C">
        <w:rPr>
          <w:color w:val="000000"/>
          <w:sz w:val="24"/>
          <w:szCs w:val="24"/>
        </w:rPr>
        <w:t xml:space="preserve"> responsible for certification decisions</w:t>
      </w:r>
      <w:r w:rsidRPr="00BE042C">
        <w:rPr>
          <w:sz w:val="24"/>
          <w:szCs w:val="24"/>
        </w:rPr>
        <w:t xml:space="preserve"> as specified in Section 5.4 STEP FOUR Certification Decision of the QCS Certification Manual for GLOBALG.A.P.</w:t>
      </w:r>
      <w:r w:rsidRPr="00BE042C">
        <w:rPr>
          <w:color w:val="000000"/>
          <w:sz w:val="24"/>
          <w:szCs w:val="24"/>
        </w:rPr>
        <w:t xml:space="preserve"> </w:t>
      </w:r>
      <w:r w:rsidR="001A324E">
        <w:rPr>
          <w:sz w:val="24"/>
          <w:szCs w:val="24"/>
        </w:rPr>
        <w:t>Each decision on certification must be made by a qualified auditor who is qualified for the scope of the operation.</w:t>
      </w:r>
    </w:p>
    <w:p w14:paraId="1EC7E6EF" w14:textId="77777777" w:rsidR="00886CF5" w:rsidRPr="00886CF5" w:rsidRDefault="00886CF5" w:rsidP="006B035B">
      <w:pPr>
        <w:pStyle w:val="PlainText"/>
        <w:spacing w:line="276" w:lineRule="auto"/>
        <w:jc w:val="both"/>
        <w:rPr>
          <w:rFonts w:ascii="Times New Roman" w:hAnsi="Times New Roman"/>
          <w:sz w:val="24"/>
          <w:szCs w:val="24"/>
          <w:lang w:val="en-US"/>
        </w:rPr>
      </w:pPr>
    </w:p>
    <w:p w14:paraId="05783732" w14:textId="577A5625" w:rsidR="001A324E" w:rsidRPr="00DE0DDC" w:rsidRDefault="00A43917" w:rsidP="004652D7">
      <w:pPr>
        <w:autoSpaceDE w:val="0"/>
        <w:autoSpaceDN w:val="0"/>
        <w:adjustRightInd w:val="0"/>
        <w:spacing w:line="276" w:lineRule="auto"/>
        <w:jc w:val="both"/>
        <w:outlineLvl w:val="0"/>
        <w:rPr>
          <w:b/>
          <w:sz w:val="24"/>
          <w:szCs w:val="24"/>
        </w:rPr>
      </w:pPr>
      <w:bookmarkStart w:id="26" w:name="_Toc3280230"/>
      <w:r>
        <w:rPr>
          <w:b/>
          <w:sz w:val="24"/>
          <w:szCs w:val="24"/>
        </w:rPr>
        <w:t xml:space="preserve">7. </w:t>
      </w:r>
      <w:r w:rsidR="001A324E" w:rsidRPr="004652D7">
        <w:rPr>
          <w:b/>
          <w:sz w:val="24"/>
          <w:szCs w:val="24"/>
        </w:rPr>
        <w:t>Human Resources</w:t>
      </w:r>
      <w:bookmarkEnd w:id="26"/>
    </w:p>
    <w:p w14:paraId="2BD46624" w14:textId="170FA2BD" w:rsidR="001A324E" w:rsidRDefault="001A324E" w:rsidP="006B035B">
      <w:pPr>
        <w:spacing w:line="276" w:lineRule="auto"/>
        <w:jc w:val="both"/>
        <w:rPr>
          <w:snapToGrid w:val="0"/>
          <w:sz w:val="24"/>
          <w:szCs w:val="24"/>
        </w:rPr>
      </w:pPr>
      <w:r>
        <w:rPr>
          <w:snapToGrid w:val="0"/>
          <w:sz w:val="24"/>
          <w:szCs w:val="24"/>
        </w:rPr>
        <w:t>Th</w:t>
      </w:r>
      <w:r w:rsidRPr="00004169">
        <w:rPr>
          <w:snapToGrid w:val="0"/>
          <w:sz w:val="24"/>
          <w:szCs w:val="24"/>
        </w:rPr>
        <w:t xml:space="preserve">e </w:t>
      </w:r>
      <w:r w:rsidR="00A43917" w:rsidRPr="004652D7">
        <w:rPr>
          <w:snapToGrid w:val="0"/>
          <w:sz w:val="24"/>
          <w:szCs w:val="24"/>
        </w:rPr>
        <w:t>Chief Executive Officer</w:t>
      </w:r>
      <w:r w:rsidRPr="00004169">
        <w:rPr>
          <w:snapToGrid w:val="0"/>
          <w:sz w:val="24"/>
          <w:szCs w:val="24"/>
        </w:rPr>
        <w:t xml:space="preserve"> i</w:t>
      </w:r>
      <w:r>
        <w:rPr>
          <w:snapToGrid w:val="0"/>
          <w:sz w:val="24"/>
          <w:szCs w:val="24"/>
        </w:rPr>
        <w:t xml:space="preserve">s authorized to oversee all responsibilities connected to operating the daily functions of </w:t>
      </w:r>
      <w:r w:rsidR="00004169">
        <w:rPr>
          <w:snapToGrid w:val="0"/>
          <w:sz w:val="24"/>
          <w:szCs w:val="24"/>
        </w:rPr>
        <w:t>QCS.</w:t>
      </w:r>
    </w:p>
    <w:p w14:paraId="0E5F3F6F" w14:textId="77777777" w:rsidR="001A324E" w:rsidRDefault="001A324E" w:rsidP="006B035B">
      <w:pPr>
        <w:spacing w:line="276" w:lineRule="auto"/>
        <w:jc w:val="both"/>
        <w:rPr>
          <w:snapToGrid w:val="0"/>
          <w:sz w:val="24"/>
          <w:szCs w:val="24"/>
        </w:rPr>
      </w:pPr>
    </w:p>
    <w:p w14:paraId="77113C52" w14:textId="1B73F1BD" w:rsidR="001A324E" w:rsidRPr="00BE042C" w:rsidRDefault="00B81588" w:rsidP="006B035B">
      <w:pPr>
        <w:spacing w:line="276" w:lineRule="auto"/>
        <w:jc w:val="both"/>
        <w:rPr>
          <w:snapToGrid w:val="0"/>
          <w:sz w:val="24"/>
          <w:szCs w:val="24"/>
        </w:rPr>
      </w:pPr>
      <w:r w:rsidRPr="00625AA1">
        <w:rPr>
          <w:snapToGrid w:val="0"/>
          <w:sz w:val="24"/>
          <w:szCs w:val="24"/>
        </w:rPr>
        <w:t xml:space="preserve">QCS maintains a list of </w:t>
      </w:r>
      <w:r w:rsidR="001A324E" w:rsidRPr="00625AA1">
        <w:rPr>
          <w:snapToGrid w:val="0"/>
          <w:sz w:val="24"/>
          <w:szCs w:val="24"/>
        </w:rPr>
        <w:t>current</w:t>
      </w:r>
      <w:r w:rsidRPr="00625AA1">
        <w:rPr>
          <w:snapToGrid w:val="0"/>
          <w:sz w:val="24"/>
          <w:szCs w:val="24"/>
        </w:rPr>
        <w:t xml:space="preserve"> </w:t>
      </w:r>
      <w:r w:rsidR="001A324E" w:rsidRPr="00625AA1">
        <w:rPr>
          <w:snapToGrid w:val="0"/>
          <w:sz w:val="24"/>
          <w:szCs w:val="24"/>
        </w:rPr>
        <w:t>personnel, contractors, subcontractors and committee members</w:t>
      </w:r>
      <w:r w:rsidR="00625AA1" w:rsidRPr="00625AA1">
        <w:rPr>
          <w:snapToGrid w:val="0"/>
          <w:sz w:val="24"/>
          <w:szCs w:val="24"/>
        </w:rPr>
        <w:t>’ relevant information</w:t>
      </w:r>
      <w:r w:rsidRPr="00625AA1">
        <w:rPr>
          <w:snapToGrid w:val="0"/>
          <w:sz w:val="24"/>
          <w:szCs w:val="24"/>
        </w:rPr>
        <w:t xml:space="preserve"> through a combination </w:t>
      </w:r>
      <w:r w:rsidR="00625AA1" w:rsidRPr="00625AA1">
        <w:rPr>
          <w:snapToGrid w:val="0"/>
          <w:sz w:val="24"/>
          <w:szCs w:val="24"/>
        </w:rPr>
        <w:t>of three</w:t>
      </w:r>
      <w:r w:rsidRPr="00625AA1">
        <w:rPr>
          <w:snapToGrid w:val="0"/>
          <w:sz w:val="24"/>
          <w:szCs w:val="24"/>
        </w:rPr>
        <w:t xml:space="preserve"> platforms viz (Intact, OneDrive and Paylocity)</w:t>
      </w:r>
      <w:r w:rsidR="001A324E" w:rsidRPr="00625AA1">
        <w:rPr>
          <w:snapToGrid w:val="0"/>
          <w:sz w:val="24"/>
          <w:szCs w:val="24"/>
        </w:rPr>
        <w:t>. The GLOBALG.A.P.</w:t>
      </w:r>
      <w:r w:rsidR="001A324E">
        <w:rPr>
          <w:snapToGrid w:val="0"/>
          <w:sz w:val="24"/>
          <w:szCs w:val="24"/>
        </w:rPr>
        <w:t xml:space="preserve"> Qualifications Log is a current list of QCS GG personnel, contractors and committee members that is maintained by the QCS GG Scheme Manager. </w:t>
      </w:r>
    </w:p>
    <w:p w14:paraId="6B43FC10" w14:textId="77777777" w:rsidR="001A324E" w:rsidRPr="00BE042C" w:rsidRDefault="001A324E" w:rsidP="006B035B">
      <w:pPr>
        <w:spacing w:line="276" w:lineRule="auto"/>
        <w:jc w:val="both"/>
        <w:rPr>
          <w:snapToGrid w:val="0"/>
          <w:sz w:val="24"/>
          <w:szCs w:val="24"/>
        </w:rPr>
      </w:pPr>
    </w:p>
    <w:p w14:paraId="2A29EFC5" w14:textId="7AAACC9A"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The</w:t>
      </w:r>
      <w:r>
        <w:rPr>
          <w:rFonts w:ascii="Times New Roman" w:hAnsi="Times New Roman"/>
          <w:sz w:val="24"/>
          <w:szCs w:val="24"/>
          <w:lang w:val="en-US"/>
        </w:rPr>
        <w:t xml:space="preserve"> Personnel Manual includes the</w:t>
      </w:r>
      <w:r w:rsidRPr="00BE042C">
        <w:rPr>
          <w:rFonts w:ascii="Times New Roman" w:hAnsi="Times New Roman"/>
          <w:sz w:val="24"/>
          <w:szCs w:val="24"/>
        </w:rPr>
        <w:t xml:space="preserve"> procedure for the recruitment, selection, training, and monitoring </w:t>
      </w:r>
      <w:r>
        <w:rPr>
          <w:rFonts w:ascii="Times New Roman" w:hAnsi="Times New Roman"/>
          <w:sz w:val="24"/>
          <w:szCs w:val="24"/>
          <w:lang w:val="en-US"/>
        </w:rPr>
        <w:t xml:space="preserve">of personnel. </w:t>
      </w:r>
      <w:r w:rsidRPr="00BE042C">
        <w:rPr>
          <w:rFonts w:ascii="Times New Roman" w:hAnsi="Times New Roman"/>
          <w:sz w:val="24"/>
          <w:szCs w:val="24"/>
          <w:lang w:val="en-US"/>
        </w:rPr>
        <w:t xml:space="preserve">Minimum competencies for all </w:t>
      </w:r>
      <w:proofErr w:type="gramStart"/>
      <w:r w:rsidRPr="00BE042C">
        <w:rPr>
          <w:rFonts w:ascii="Times New Roman" w:hAnsi="Times New Roman"/>
          <w:sz w:val="24"/>
          <w:szCs w:val="24"/>
          <w:lang w:val="en-US"/>
        </w:rPr>
        <w:t>GLOBALG.A.P</w:t>
      </w:r>
      <w:proofErr w:type="gramEnd"/>
      <w:r w:rsidRPr="00BE042C">
        <w:rPr>
          <w:rFonts w:ascii="Times New Roman" w:hAnsi="Times New Roman"/>
          <w:sz w:val="24"/>
          <w:szCs w:val="24"/>
          <w:lang w:val="en-US"/>
        </w:rPr>
        <w:t xml:space="preserve"> </w:t>
      </w:r>
      <w:r>
        <w:rPr>
          <w:rFonts w:ascii="Times New Roman" w:hAnsi="Times New Roman"/>
          <w:snapToGrid w:val="0"/>
          <w:sz w:val="24"/>
          <w:szCs w:val="24"/>
        </w:rPr>
        <w:t xml:space="preserve">staff and </w:t>
      </w:r>
      <w:r w:rsidRPr="00BE042C">
        <w:rPr>
          <w:rFonts w:ascii="Times New Roman" w:hAnsi="Times New Roman"/>
          <w:snapToGrid w:val="0"/>
          <w:sz w:val="24"/>
          <w:szCs w:val="24"/>
        </w:rPr>
        <w:t>inspectors/auditors</w:t>
      </w:r>
      <w:r w:rsidRPr="00BE042C">
        <w:rPr>
          <w:rFonts w:ascii="Times New Roman" w:hAnsi="Times New Roman"/>
          <w:snapToGrid w:val="0"/>
          <w:sz w:val="24"/>
          <w:szCs w:val="24"/>
          <w:lang w:val="en-US"/>
        </w:rPr>
        <w:t xml:space="preserve"> </w:t>
      </w:r>
      <w:r w:rsidRPr="00BE042C">
        <w:rPr>
          <w:rFonts w:ascii="Times New Roman" w:hAnsi="Times New Roman"/>
          <w:sz w:val="24"/>
          <w:szCs w:val="24"/>
          <w:lang w:val="en-US"/>
        </w:rPr>
        <w:t>are outlined in the QCS Job Descriptions</w:t>
      </w:r>
      <w:r>
        <w:rPr>
          <w:rFonts w:ascii="Times New Roman" w:hAnsi="Times New Roman"/>
          <w:sz w:val="24"/>
          <w:szCs w:val="24"/>
          <w:lang w:val="en-US"/>
        </w:rPr>
        <w:t xml:space="preserve"> and/or in this manual</w:t>
      </w:r>
      <w:r w:rsidRPr="00BE042C">
        <w:rPr>
          <w:rFonts w:ascii="Times New Roman" w:hAnsi="Times New Roman"/>
          <w:sz w:val="24"/>
          <w:szCs w:val="24"/>
          <w:lang w:val="en-US"/>
        </w:rPr>
        <w:t>.</w:t>
      </w:r>
      <w:r w:rsidRPr="00BE042C">
        <w:rPr>
          <w:rFonts w:ascii="Times New Roman" w:hAnsi="Times New Roman"/>
          <w:sz w:val="24"/>
          <w:szCs w:val="24"/>
        </w:rPr>
        <w:t xml:space="preserve">  The qualifications and experience of each employee can be found in the individual’s personnel file.</w:t>
      </w:r>
    </w:p>
    <w:p w14:paraId="25E01915" w14:textId="77777777" w:rsidR="001A324E" w:rsidRPr="00BE042C" w:rsidRDefault="001A324E" w:rsidP="006B035B">
      <w:pPr>
        <w:pStyle w:val="PlainText"/>
        <w:spacing w:line="276" w:lineRule="auto"/>
        <w:jc w:val="both"/>
        <w:rPr>
          <w:rFonts w:ascii="Times New Roman" w:hAnsi="Times New Roman"/>
          <w:sz w:val="24"/>
          <w:szCs w:val="24"/>
        </w:rPr>
      </w:pPr>
    </w:p>
    <w:p w14:paraId="212EFD2B" w14:textId="77777777" w:rsidR="001A324E" w:rsidRPr="00BE042C" w:rsidRDefault="001A324E"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All QCS staff must sign an acknowledgment that they have read and understand the Personnel Manual</w:t>
      </w:r>
      <w:r>
        <w:rPr>
          <w:rFonts w:ascii="Times New Roman" w:hAnsi="Times New Roman"/>
          <w:sz w:val="24"/>
          <w:szCs w:val="24"/>
          <w:lang w:val="en-US"/>
        </w:rPr>
        <w:t xml:space="preserve"> and the Quality Manual</w:t>
      </w:r>
      <w:r w:rsidRPr="00BE042C">
        <w:rPr>
          <w:rFonts w:ascii="Times New Roman" w:hAnsi="Times New Roman"/>
          <w:sz w:val="24"/>
          <w:szCs w:val="24"/>
        </w:rPr>
        <w:t>.</w:t>
      </w:r>
    </w:p>
    <w:p w14:paraId="22B3197D" w14:textId="77777777" w:rsidR="001A324E" w:rsidRPr="00BE042C" w:rsidRDefault="001A324E" w:rsidP="006B035B">
      <w:pPr>
        <w:pStyle w:val="PlainText"/>
        <w:spacing w:line="276" w:lineRule="auto"/>
        <w:jc w:val="both"/>
        <w:rPr>
          <w:rFonts w:ascii="Times New Roman" w:hAnsi="Times New Roman"/>
          <w:sz w:val="24"/>
          <w:szCs w:val="24"/>
        </w:rPr>
      </w:pPr>
    </w:p>
    <w:p w14:paraId="4BE59319" w14:textId="144D29EC"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QCS employ</w:t>
      </w:r>
      <w:r>
        <w:rPr>
          <w:rFonts w:ascii="Times New Roman" w:hAnsi="Times New Roman"/>
          <w:sz w:val="24"/>
          <w:szCs w:val="24"/>
          <w:lang w:val="en-US"/>
        </w:rPr>
        <w:t>s</w:t>
      </w:r>
      <w:r w:rsidRPr="00BE042C">
        <w:rPr>
          <w:rFonts w:ascii="Times New Roman" w:hAnsi="Times New Roman"/>
          <w:sz w:val="24"/>
          <w:szCs w:val="24"/>
        </w:rPr>
        <w:t xml:space="preserve"> a sufficient number of qualified staff to perform certification functions as determined by the Executive Director </w:t>
      </w:r>
      <w:r w:rsidR="000F2DCF">
        <w:rPr>
          <w:rFonts w:ascii="Times New Roman" w:hAnsi="Times New Roman"/>
          <w:sz w:val="24"/>
          <w:szCs w:val="24"/>
          <w:lang w:val="en-US"/>
        </w:rPr>
        <w:t>and</w:t>
      </w:r>
      <w:r w:rsidRPr="00BE042C">
        <w:rPr>
          <w:rFonts w:ascii="Times New Roman" w:hAnsi="Times New Roman"/>
          <w:sz w:val="24"/>
          <w:szCs w:val="24"/>
        </w:rPr>
        <w:t xml:space="preserve"> </w:t>
      </w:r>
      <w:r w:rsidR="00A43917">
        <w:rPr>
          <w:rFonts w:ascii="Times New Roman" w:hAnsi="Times New Roman"/>
          <w:sz w:val="24"/>
          <w:szCs w:val="24"/>
          <w:lang w:val="en-US"/>
        </w:rPr>
        <w:t>Chief Executive Officer</w:t>
      </w:r>
      <w:r w:rsidRPr="00BE042C">
        <w:rPr>
          <w:rFonts w:ascii="Times New Roman" w:hAnsi="Times New Roman"/>
          <w:sz w:val="24"/>
          <w:szCs w:val="24"/>
        </w:rPr>
        <w:t>.</w:t>
      </w:r>
    </w:p>
    <w:p w14:paraId="4148F2E2" w14:textId="77777777" w:rsidR="001A324E" w:rsidRPr="00BE042C" w:rsidRDefault="001A324E" w:rsidP="006B035B">
      <w:pPr>
        <w:pStyle w:val="PlainText"/>
        <w:spacing w:line="276" w:lineRule="auto"/>
        <w:jc w:val="both"/>
        <w:rPr>
          <w:rFonts w:ascii="Times New Roman" w:hAnsi="Times New Roman"/>
          <w:sz w:val="24"/>
          <w:szCs w:val="24"/>
        </w:rPr>
      </w:pPr>
    </w:p>
    <w:p w14:paraId="269AA8E9" w14:textId="6F4E0DE3" w:rsidR="001A324E" w:rsidRPr="00BE042C" w:rsidRDefault="00A43917" w:rsidP="006B035B">
      <w:pPr>
        <w:pStyle w:val="PlainText"/>
        <w:spacing w:line="276" w:lineRule="auto"/>
        <w:jc w:val="both"/>
        <w:rPr>
          <w:rFonts w:ascii="Times New Roman" w:hAnsi="Times New Roman"/>
          <w:b/>
          <w:sz w:val="24"/>
          <w:szCs w:val="24"/>
        </w:rPr>
      </w:pPr>
      <w:r>
        <w:rPr>
          <w:rFonts w:ascii="Times New Roman" w:hAnsi="Times New Roman"/>
          <w:b/>
          <w:sz w:val="24"/>
          <w:szCs w:val="24"/>
          <w:lang w:val="en-US"/>
        </w:rPr>
        <w:t>7</w:t>
      </w:r>
      <w:r w:rsidR="008B3C6D">
        <w:rPr>
          <w:rFonts w:ascii="Times New Roman" w:hAnsi="Times New Roman"/>
          <w:b/>
          <w:sz w:val="24"/>
          <w:szCs w:val="24"/>
          <w:lang w:val="en-US"/>
        </w:rPr>
        <w:t xml:space="preserve">.1 </w:t>
      </w:r>
      <w:r w:rsidR="001A324E" w:rsidRPr="00BE042C">
        <w:rPr>
          <w:rFonts w:ascii="Times New Roman" w:hAnsi="Times New Roman"/>
          <w:b/>
          <w:sz w:val="24"/>
          <w:szCs w:val="24"/>
        </w:rPr>
        <w:t xml:space="preserve">Conflict of Interest </w:t>
      </w:r>
    </w:p>
    <w:p w14:paraId="164EC033" w14:textId="77777777" w:rsidR="001A324E" w:rsidRPr="00BE042C" w:rsidRDefault="001A324E"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lastRenderedPageBreak/>
        <w:t xml:space="preserve">All </w:t>
      </w:r>
      <w:r w:rsidRPr="00BE042C">
        <w:rPr>
          <w:rFonts w:ascii="Times New Roman" w:hAnsi="Times New Roman"/>
          <w:sz w:val="24"/>
          <w:szCs w:val="24"/>
          <w:lang w:val="en-US"/>
        </w:rPr>
        <w:t xml:space="preserve">persons responsibly connected to FOG &amp; QCS certification services including the Board of Directors, personnel, committee members, contractors, subcontractors </w:t>
      </w:r>
      <w:r w:rsidRPr="00BE042C">
        <w:rPr>
          <w:rFonts w:ascii="Times New Roman" w:hAnsi="Times New Roman"/>
          <w:sz w:val="24"/>
          <w:szCs w:val="24"/>
        </w:rPr>
        <w:t xml:space="preserve">must </w:t>
      </w:r>
      <w:r w:rsidRPr="00BE042C">
        <w:rPr>
          <w:rFonts w:ascii="Times New Roman" w:hAnsi="Times New Roman"/>
          <w:sz w:val="24"/>
          <w:szCs w:val="24"/>
          <w:lang w:val="en-US"/>
        </w:rPr>
        <w:t>agree to the Certification Manual, Section Impartiality.</w:t>
      </w:r>
    </w:p>
    <w:p w14:paraId="663017ED" w14:textId="77777777" w:rsidR="001A324E" w:rsidRPr="00BE042C" w:rsidRDefault="001A324E" w:rsidP="006B035B">
      <w:pPr>
        <w:pStyle w:val="PlainText"/>
        <w:spacing w:line="276" w:lineRule="auto"/>
        <w:jc w:val="both"/>
        <w:rPr>
          <w:rFonts w:ascii="Times New Roman" w:hAnsi="Times New Roman"/>
          <w:sz w:val="24"/>
          <w:szCs w:val="24"/>
        </w:rPr>
      </w:pPr>
    </w:p>
    <w:p w14:paraId="5E12D02A" w14:textId="20779E6D" w:rsidR="001A324E" w:rsidRDefault="00A43917" w:rsidP="006B035B">
      <w:pPr>
        <w:pStyle w:val="PlainText"/>
        <w:spacing w:line="276" w:lineRule="auto"/>
        <w:jc w:val="both"/>
        <w:rPr>
          <w:rFonts w:ascii="Times New Roman" w:hAnsi="Times New Roman"/>
          <w:b/>
          <w:sz w:val="24"/>
          <w:szCs w:val="24"/>
        </w:rPr>
      </w:pPr>
      <w:r>
        <w:rPr>
          <w:rFonts w:ascii="Times New Roman" w:hAnsi="Times New Roman"/>
          <w:b/>
          <w:sz w:val="24"/>
          <w:szCs w:val="24"/>
          <w:lang w:val="en-US"/>
        </w:rPr>
        <w:t>7</w:t>
      </w:r>
      <w:r w:rsidR="008B3C6D">
        <w:rPr>
          <w:rFonts w:ascii="Times New Roman" w:hAnsi="Times New Roman"/>
          <w:b/>
          <w:sz w:val="24"/>
          <w:szCs w:val="24"/>
          <w:lang w:val="en-US"/>
        </w:rPr>
        <w:t xml:space="preserve">.2 </w:t>
      </w:r>
      <w:r w:rsidR="001A324E" w:rsidRPr="00BE042C">
        <w:rPr>
          <w:rFonts w:ascii="Times New Roman" w:hAnsi="Times New Roman"/>
          <w:b/>
          <w:sz w:val="24"/>
          <w:szCs w:val="24"/>
        </w:rPr>
        <w:t xml:space="preserve">Confidentiality </w:t>
      </w:r>
    </w:p>
    <w:p w14:paraId="12C8B8C5" w14:textId="77777777" w:rsidR="001A324E" w:rsidRPr="00BE042C" w:rsidRDefault="001A324E"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 xml:space="preserve">All </w:t>
      </w:r>
      <w:r w:rsidRPr="00BE042C">
        <w:rPr>
          <w:rFonts w:ascii="Times New Roman" w:hAnsi="Times New Roman"/>
          <w:sz w:val="24"/>
          <w:szCs w:val="24"/>
          <w:lang w:val="en-US"/>
        </w:rPr>
        <w:t xml:space="preserve">persons responsibly connected to FOG &amp; QCS certification services including the Board of Directors, personnel, committee members, contractors, subcontractors </w:t>
      </w:r>
      <w:r w:rsidRPr="00BE042C">
        <w:rPr>
          <w:rFonts w:ascii="Times New Roman" w:hAnsi="Times New Roman"/>
          <w:sz w:val="24"/>
          <w:szCs w:val="24"/>
        </w:rPr>
        <w:t xml:space="preserve">must </w:t>
      </w:r>
      <w:r w:rsidRPr="00BE042C">
        <w:rPr>
          <w:rFonts w:ascii="Times New Roman" w:hAnsi="Times New Roman"/>
          <w:sz w:val="24"/>
          <w:szCs w:val="24"/>
          <w:lang w:val="en-US"/>
        </w:rPr>
        <w:t xml:space="preserve">agree to the Certification Manual, Section </w:t>
      </w:r>
      <w:r>
        <w:rPr>
          <w:rFonts w:ascii="Times New Roman" w:hAnsi="Times New Roman"/>
          <w:sz w:val="24"/>
          <w:szCs w:val="24"/>
          <w:lang w:val="en-US"/>
        </w:rPr>
        <w:t>Confidentiality.</w:t>
      </w:r>
    </w:p>
    <w:p w14:paraId="39652B6B" w14:textId="77777777" w:rsidR="001A324E" w:rsidRDefault="001A324E" w:rsidP="006B035B">
      <w:pPr>
        <w:pStyle w:val="PlainText"/>
        <w:spacing w:line="276" w:lineRule="auto"/>
        <w:jc w:val="both"/>
        <w:rPr>
          <w:rFonts w:ascii="Times New Roman" w:hAnsi="Times New Roman"/>
          <w:sz w:val="24"/>
          <w:szCs w:val="24"/>
        </w:rPr>
      </w:pPr>
    </w:p>
    <w:p w14:paraId="793F7724" w14:textId="280570E0" w:rsidR="001A324E" w:rsidRPr="0023294B" w:rsidRDefault="00A43917" w:rsidP="006B035B">
      <w:pPr>
        <w:pStyle w:val="PlainText"/>
        <w:spacing w:line="276" w:lineRule="auto"/>
        <w:jc w:val="both"/>
        <w:rPr>
          <w:rFonts w:ascii="Times New Roman" w:hAnsi="Times New Roman"/>
          <w:b/>
          <w:sz w:val="24"/>
          <w:szCs w:val="24"/>
          <w:lang w:val="en-US"/>
        </w:rPr>
      </w:pPr>
      <w:r>
        <w:rPr>
          <w:rFonts w:ascii="Times New Roman" w:hAnsi="Times New Roman"/>
          <w:b/>
          <w:sz w:val="24"/>
          <w:szCs w:val="24"/>
          <w:lang w:val="en-US"/>
        </w:rPr>
        <w:t>7</w:t>
      </w:r>
      <w:r w:rsidR="008B3C6D">
        <w:rPr>
          <w:rFonts w:ascii="Times New Roman" w:hAnsi="Times New Roman"/>
          <w:b/>
          <w:sz w:val="24"/>
          <w:szCs w:val="24"/>
          <w:lang w:val="en-US"/>
        </w:rPr>
        <w:t xml:space="preserve">.3 </w:t>
      </w:r>
      <w:r w:rsidR="001A324E" w:rsidRPr="0023294B">
        <w:rPr>
          <w:rFonts w:ascii="Times New Roman" w:hAnsi="Times New Roman"/>
          <w:b/>
          <w:sz w:val="24"/>
          <w:szCs w:val="24"/>
          <w:lang w:val="en-US"/>
        </w:rPr>
        <w:t>Performance Monitoring</w:t>
      </w:r>
    </w:p>
    <w:p w14:paraId="71BDA76F" w14:textId="76069872"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The </w:t>
      </w:r>
      <w:r w:rsidR="000F2DCF">
        <w:rPr>
          <w:rFonts w:ascii="Times New Roman" w:hAnsi="Times New Roman"/>
          <w:sz w:val="24"/>
          <w:szCs w:val="24"/>
          <w:lang w:val="en-US"/>
        </w:rPr>
        <w:t xml:space="preserve">FOG </w:t>
      </w:r>
      <w:r w:rsidRPr="00BE042C">
        <w:rPr>
          <w:rFonts w:ascii="Times New Roman" w:hAnsi="Times New Roman"/>
          <w:sz w:val="24"/>
          <w:szCs w:val="24"/>
        </w:rPr>
        <w:t xml:space="preserve">Executive Director </w:t>
      </w:r>
      <w:r w:rsidR="000F2DCF">
        <w:rPr>
          <w:rFonts w:ascii="Times New Roman" w:hAnsi="Times New Roman"/>
          <w:sz w:val="24"/>
          <w:szCs w:val="24"/>
          <w:lang w:val="en-US"/>
        </w:rPr>
        <w:t xml:space="preserve">and QCS Chief Executive Officer </w:t>
      </w:r>
      <w:r w:rsidR="00A43917">
        <w:rPr>
          <w:rFonts w:ascii="Times New Roman" w:hAnsi="Times New Roman"/>
          <w:sz w:val="24"/>
          <w:szCs w:val="24"/>
          <w:lang w:val="en-US"/>
        </w:rPr>
        <w:t>are</w:t>
      </w:r>
      <w:r w:rsidR="00A43917" w:rsidRPr="00BE042C">
        <w:rPr>
          <w:rFonts w:ascii="Times New Roman" w:hAnsi="Times New Roman"/>
          <w:sz w:val="24"/>
          <w:szCs w:val="24"/>
        </w:rPr>
        <w:t xml:space="preserve"> </w:t>
      </w:r>
      <w:r w:rsidRPr="00BE042C">
        <w:rPr>
          <w:rFonts w:ascii="Times New Roman" w:hAnsi="Times New Roman"/>
          <w:sz w:val="24"/>
          <w:szCs w:val="24"/>
        </w:rPr>
        <w:t xml:space="preserve">evaluated annually by the </w:t>
      </w:r>
      <w:r w:rsidR="000F2DCF">
        <w:rPr>
          <w:rFonts w:ascii="Times New Roman" w:hAnsi="Times New Roman"/>
          <w:sz w:val="24"/>
          <w:szCs w:val="24"/>
          <w:lang w:val="en-US"/>
        </w:rPr>
        <w:t xml:space="preserve">FOG </w:t>
      </w:r>
      <w:r w:rsidRPr="00BE042C">
        <w:rPr>
          <w:rFonts w:ascii="Times New Roman" w:hAnsi="Times New Roman"/>
          <w:sz w:val="24"/>
          <w:szCs w:val="24"/>
        </w:rPr>
        <w:t>Board of Directors.</w:t>
      </w:r>
      <w:r w:rsidR="004652D7">
        <w:rPr>
          <w:rFonts w:ascii="Times New Roman" w:hAnsi="Times New Roman"/>
          <w:sz w:val="24"/>
          <w:szCs w:val="24"/>
          <w:lang w:val="en-US"/>
        </w:rPr>
        <w:t xml:space="preserve"> </w:t>
      </w:r>
      <w:r w:rsidR="00A43917">
        <w:rPr>
          <w:rFonts w:ascii="Times New Roman" w:hAnsi="Times New Roman"/>
          <w:sz w:val="24"/>
          <w:szCs w:val="24"/>
        </w:rPr>
        <w:t>Chief Executive Officer</w:t>
      </w:r>
      <w:r w:rsidRPr="00BE042C">
        <w:rPr>
          <w:rFonts w:ascii="Times New Roman" w:hAnsi="Times New Roman"/>
          <w:sz w:val="24"/>
          <w:szCs w:val="24"/>
        </w:rPr>
        <w:t xml:space="preserve"> The review includes accuracy in file maintenance, and interaction with staff, growers, inspectors</w:t>
      </w:r>
      <w:r w:rsidRPr="00BE042C">
        <w:rPr>
          <w:rFonts w:ascii="Times New Roman" w:hAnsi="Times New Roman"/>
          <w:sz w:val="24"/>
          <w:szCs w:val="24"/>
          <w:lang w:val="en-US"/>
        </w:rPr>
        <w:t>/auditors</w:t>
      </w:r>
      <w:r w:rsidRPr="00BE042C">
        <w:rPr>
          <w:rFonts w:ascii="Times New Roman" w:hAnsi="Times New Roman"/>
          <w:sz w:val="24"/>
          <w:szCs w:val="24"/>
        </w:rPr>
        <w:t xml:space="preserve"> and the general public.  </w:t>
      </w:r>
    </w:p>
    <w:p w14:paraId="13CD3926" w14:textId="77777777" w:rsidR="001A324E" w:rsidRPr="00BE042C" w:rsidRDefault="001A324E" w:rsidP="006B035B">
      <w:pPr>
        <w:pStyle w:val="PlainText"/>
        <w:spacing w:line="276" w:lineRule="auto"/>
        <w:jc w:val="both"/>
        <w:rPr>
          <w:rFonts w:ascii="Times New Roman" w:hAnsi="Times New Roman"/>
          <w:sz w:val="24"/>
          <w:szCs w:val="24"/>
        </w:rPr>
      </w:pPr>
    </w:p>
    <w:p w14:paraId="431628F7" w14:textId="1A7AE6C2" w:rsidR="001A324E" w:rsidRPr="00BE042C" w:rsidRDefault="00A97EA1" w:rsidP="006B035B">
      <w:pPr>
        <w:pStyle w:val="PlainText"/>
        <w:spacing w:line="276" w:lineRule="auto"/>
        <w:jc w:val="both"/>
        <w:rPr>
          <w:rFonts w:ascii="Times New Roman" w:hAnsi="Times New Roman"/>
          <w:sz w:val="24"/>
          <w:szCs w:val="24"/>
        </w:rPr>
      </w:pPr>
      <w:r>
        <w:rPr>
          <w:rFonts w:ascii="Times New Roman" w:hAnsi="Times New Roman"/>
          <w:sz w:val="24"/>
          <w:szCs w:val="24"/>
          <w:lang w:val="en-US"/>
        </w:rPr>
        <w:t xml:space="preserve">The </w:t>
      </w:r>
      <w:r w:rsidR="00A43917">
        <w:rPr>
          <w:rFonts w:ascii="Times New Roman" w:hAnsi="Times New Roman"/>
          <w:sz w:val="24"/>
          <w:szCs w:val="24"/>
          <w:lang w:val="en-US"/>
        </w:rPr>
        <w:t>Chief Executive Officer</w:t>
      </w:r>
      <w:r>
        <w:rPr>
          <w:rFonts w:ascii="Times New Roman" w:hAnsi="Times New Roman"/>
          <w:sz w:val="24"/>
          <w:szCs w:val="24"/>
          <w:lang w:val="en-US"/>
        </w:rPr>
        <w:t xml:space="preserve"> or </w:t>
      </w:r>
      <w:proofErr w:type="gramStart"/>
      <w:r>
        <w:rPr>
          <w:rFonts w:ascii="Times New Roman" w:hAnsi="Times New Roman"/>
          <w:sz w:val="24"/>
          <w:szCs w:val="24"/>
          <w:lang w:val="en-US"/>
        </w:rPr>
        <w:t>designate</w:t>
      </w:r>
      <w:proofErr w:type="gramEnd"/>
      <w:r w:rsidR="00677AD7">
        <w:rPr>
          <w:rFonts w:ascii="Times New Roman" w:hAnsi="Times New Roman"/>
          <w:sz w:val="24"/>
          <w:szCs w:val="24"/>
          <w:lang w:val="en-US"/>
        </w:rPr>
        <w:t xml:space="preserve"> </w:t>
      </w:r>
      <w:r w:rsidR="009E3390">
        <w:rPr>
          <w:rFonts w:ascii="Times New Roman" w:hAnsi="Times New Roman"/>
          <w:sz w:val="24"/>
          <w:szCs w:val="24"/>
          <w:lang w:val="en-US"/>
        </w:rPr>
        <w:t>provides</w:t>
      </w:r>
      <w:r w:rsidR="00677AD7">
        <w:rPr>
          <w:rFonts w:ascii="Times New Roman" w:hAnsi="Times New Roman"/>
          <w:sz w:val="24"/>
          <w:szCs w:val="24"/>
          <w:lang w:val="en-US"/>
        </w:rPr>
        <w:t xml:space="preserve"> performance evaluations each year to GLOBALG.A.P. </w:t>
      </w:r>
      <w:r w:rsidR="001A324E" w:rsidRPr="00BE042C">
        <w:rPr>
          <w:rFonts w:ascii="Times New Roman" w:hAnsi="Times New Roman"/>
          <w:sz w:val="24"/>
          <w:szCs w:val="24"/>
        </w:rPr>
        <w:t>staff</w:t>
      </w:r>
      <w:r w:rsidR="00677AD7">
        <w:rPr>
          <w:rFonts w:ascii="Times New Roman" w:hAnsi="Times New Roman"/>
          <w:sz w:val="24"/>
          <w:szCs w:val="24"/>
          <w:lang w:val="en-US"/>
        </w:rPr>
        <w:t>, contractors</w:t>
      </w:r>
      <w:r w:rsidR="009E3390">
        <w:rPr>
          <w:rFonts w:ascii="Times New Roman" w:hAnsi="Times New Roman"/>
          <w:sz w:val="24"/>
          <w:szCs w:val="24"/>
          <w:lang w:val="en-US"/>
        </w:rPr>
        <w:t xml:space="preserve"> </w:t>
      </w:r>
      <w:r w:rsidR="001A324E" w:rsidRPr="00BE042C">
        <w:rPr>
          <w:rFonts w:ascii="Times New Roman" w:hAnsi="Times New Roman"/>
          <w:sz w:val="24"/>
          <w:szCs w:val="24"/>
        </w:rPr>
        <w:t xml:space="preserve">and </w:t>
      </w:r>
      <w:r w:rsidR="00677AD7">
        <w:rPr>
          <w:rFonts w:ascii="Times New Roman" w:hAnsi="Times New Roman"/>
          <w:sz w:val="24"/>
          <w:szCs w:val="24"/>
          <w:lang w:val="en-US"/>
        </w:rPr>
        <w:t xml:space="preserve">any </w:t>
      </w:r>
      <w:r w:rsidR="001A324E" w:rsidRPr="00BE042C">
        <w:rPr>
          <w:rFonts w:ascii="Times New Roman" w:hAnsi="Times New Roman"/>
          <w:sz w:val="24"/>
          <w:szCs w:val="24"/>
        </w:rPr>
        <w:t xml:space="preserve">subcontractors </w:t>
      </w:r>
      <w:r w:rsidR="00677AD7">
        <w:rPr>
          <w:rFonts w:ascii="Times New Roman" w:hAnsi="Times New Roman"/>
          <w:sz w:val="24"/>
          <w:szCs w:val="24"/>
          <w:lang w:val="en-US"/>
        </w:rPr>
        <w:t>used to operate GLOBALG.A.P</w:t>
      </w:r>
      <w:r w:rsidR="001A324E" w:rsidRPr="00BE042C">
        <w:rPr>
          <w:rFonts w:ascii="Times New Roman" w:hAnsi="Times New Roman"/>
          <w:sz w:val="24"/>
          <w:szCs w:val="24"/>
        </w:rPr>
        <w:t xml:space="preserve">.  The </w:t>
      </w:r>
      <w:r w:rsidR="00677AD7">
        <w:rPr>
          <w:rFonts w:ascii="Times New Roman" w:hAnsi="Times New Roman"/>
          <w:sz w:val="24"/>
          <w:szCs w:val="24"/>
          <w:lang w:val="en-US"/>
        </w:rPr>
        <w:t>performance evaluation</w:t>
      </w:r>
      <w:r w:rsidR="001A324E" w:rsidRPr="00BE042C">
        <w:rPr>
          <w:rFonts w:ascii="Times New Roman" w:hAnsi="Times New Roman"/>
          <w:sz w:val="24"/>
          <w:szCs w:val="24"/>
        </w:rPr>
        <w:t xml:space="preserve"> includes full knowledge of the QCS </w:t>
      </w:r>
      <w:r w:rsidR="00677AD7">
        <w:rPr>
          <w:rFonts w:ascii="Times New Roman" w:hAnsi="Times New Roman"/>
          <w:sz w:val="24"/>
          <w:szCs w:val="24"/>
          <w:lang w:val="en-US"/>
        </w:rPr>
        <w:t xml:space="preserve">GLOBALG.A.P. </w:t>
      </w:r>
      <w:r w:rsidR="001A324E" w:rsidRPr="00BE042C">
        <w:rPr>
          <w:rFonts w:ascii="Times New Roman" w:hAnsi="Times New Roman"/>
          <w:sz w:val="24"/>
          <w:szCs w:val="24"/>
        </w:rPr>
        <w:t>Certification Manual</w:t>
      </w:r>
      <w:r w:rsidR="00677AD7">
        <w:rPr>
          <w:rFonts w:ascii="Times New Roman" w:hAnsi="Times New Roman"/>
          <w:sz w:val="24"/>
          <w:szCs w:val="24"/>
          <w:lang w:val="en-US"/>
        </w:rPr>
        <w:t xml:space="preserve">, </w:t>
      </w:r>
      <w:r w:rsidR="001A324E" w:rsidRPr="00BE042C">
        <w:rPr>
          <w:rFonts w:ascii="Times New Roman" w:hAnsi="Times New Roman"/>
          <w:sz w:val="24"/>
          <w:szCs w:val="24"/>
        </w:rPr>
        <w:t>GLOBALG.A.P.</w:t>
      </w:r>
      <w:r w:rsidR="00677AD7">
        <w:rPr>
          <w:rFonts w:ascii="Times New Roman" w:hAnsi="Times New Roman"/>
          <w:sz w:val="24"/>
          <w:szCs w:val="24"/>
          <w:lang w:val="en-US"/>
        </w:rPr>
        <w:t xml:space="preserve"> Regulations and their knowledge and performance of their roles and responsibilities,</w:t>
      </w:r>
      <w:r w:rsidR="001A324E" w:rsidRPr="00BE042C">
        <w:rPr>
          <w:rFonts w:ascii="Times New Roman" w:hAnsi="Times New Roman"/>
          <w:sz w:val="24"/>
          <w:szCs w:val="24"/>
        </w:rPr>
        <w:t xml:space="preserve"> accuracy in file maintenance, interaction with staff and certification applicants, as appropriate. </w:t>
      </w:r>
    </w:p>
    <w:p w14:paraId="442E747B" w14:textId="77777777" w:rsidR="001A324E" w:rsidRPr="00BE042C" w:rsidRDefault="001A324E" w:rsidP="006B035B">
      <w:pPr>
        <w:pStyle w:val="PlainText"/>
        <w:spacing w:line="276" w:lineRule="auto"/>
        <w:jc w:val="both"/>
        <w:rPr>
          <w:rFonts w:ascii="Times New Roman" w:hAnsi="Times New Roman"/>
          <w:sz w:val="24"/>
          <w:szCs w:val="24"/>
        </w:rPr>
      </w:pPr>
    </w:p>
    <w:p w14:paraId="453769FA" w14:textId="64BAC1F2"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lang w:val="en-US"/>
        </w:rPr>
        <w:t>GLOBALG.A.P. Scheme Manager</w:t>
      </w:r>
      <w:r w:rsidRPr="00BE042C">
        <w:rPr>
          <w:rFonts w:ascii="Times New Roman" w:hAnsi="Times New Roman"/>
          <w:sz w:val="24"/>
          <w:szCs w:val="24"/>
        </w:rPr>
        <w:t xml:space="preserve"> review</w:t>
      </w:r>
      <w:r w:rsidR="00A43917">
        <w:rPr>
          <w:rFonts w:ascii="Times New Roman" w:hAnsi="Times New Roman"/>
          <w:sz w:val="24"/>
          <w:szCs w:val="24"/>
          <w:lang w:val="en-US"/>
        </w:rPr>
        <w:t>s</w:t>
      </w:r>
      <w:r w:rsidRPr="00BE042C">
        <w:rPr>
          <w:rFonts w:ascii="Times New Roman" w:hAnsi="Times New Roman"/>
          <w:sz w:val="24"/>
          <w:szCs w:val="24"/>
        </w:rPr>
        <w:t xml:space="preserve"> inspectors</w:t>
      </w:r>
      <w:r w:rsidRPr="00BE042C">
        <w:rPr>
          <w:rFonts w:ascii="Times New Roman" w:hAnsi="Times New Roman"/>
          <w:sz w:val="24"/>
          <w:szCs w:val="24"/>
          <w:lang w:val="en-US"/>
        </w:rPr>
        <w:t>/auditors</w:t>
      </w:r>
      <w:r w:rsidRPr="00BE042C">
        <w:rPr>
          <w:rFonts w:ascii="Times New Roman" w:hAnsi="Times New Roman"/>
          <w:sz w:val="24"/>
          <w:szCs w:val="24"/>
        </w:rPr>
        <w:t xml:space="preserve"> </w:t>
      </w:r>
      <w:r w:rsidR="00A97EA1">
        <w:rPr>
          <w:rFonts w:ascii="Times New Roman" w:hAnsi="Times New Roman"/>
          <w:sz w:val="24"/>
          <w:szCs w:val="24"/>
          <w:lang w:val="en-US"/>
        </w:rPr>
        <w:t xml:space="preserve">each year </w:t>
      </w:r>
      <w:r w:rsidR="009E3390">
        <w:rPr>
          <w:rFonts w:ascii="Times New Roman" w:hAnsi="Times New Roman"/>
          <w:sz w:val="24"/>
          <w:szCs w:val="24"/>
          <w:lang w:val="en-US"/>
        </w:rPr>
        <w:t>based on</w:t>
      </w:r>
      <w:r w:rsidR="00A97EA1">
        <w:rPr>
          <w:rFonts w:ascii="Times New Roman" w:hAnsi="Times New Roman"/>
          <w:sz w:val="24"/>
          <w:szCs w:val="24"/>
          <w:lang w:val="en-US"/>
        </w:rPr>
        <w:t xml:space="preserve"> their </w:t>
      </w:r>
      <w:r w:rsidRPr="00BE042C">
        <w:rPr>
          <w:rFonts w:ascii="Times New Roman" w:hAnsi="Times New Roman"/>
          <w:sz w:val="24"/>
          <w:szCs w:val="24"/>
        </w:rPr>
        <w:t xml:space="preserve">timeliness of </w:t>
      </w:r>
      <w:r w:rsidR="00677AD7">
        <w:rPr>
          <w:rFonts w:ascii="Times New Roman" w:hAnsi="Times New Roman"/>
          <w:sz w:val="24"/>
          <w:szCs w:val="24"/>
          <w:lang w:val="en-US"/>
        </w:rPr>
        <w:t xml:space="preserve">submitting </w:t>
      </w:r>
      <w:r w:rsidRPr="00BE042C">
        <w:rPr>
          <w:rFonts w:ascii="Times New Roman" w:hAnsi="Times New Roman"/>
          <w:sz w:val="24"/>
          <w:szCs w:val="24"/>
        </w:rPr>
        <w:t xml:space="preserve">their </w:t>
      </w:r>
      <w:r w:rsidRPr="00BE042C">
        <w:rPr>
          <w:rFonts w:ascii="Times New Roman" w:hAnsi="Times New Roman"/>
          <w:sz w:val="24"/>
          <w:szCs w:val="24"/>
          <w:lang w:val="en-US"/>
        </w:rPr>
        <w:t>Audit Reports and Checklist</w:t>
      </w:r>
      <w:r w:rsidR="00A97EA1">
        <w:rPr>
          <w:rFonts w:ascii="Times New Roman" w:hAnsi="Times New Roman"/>
          <w:sz w:val="24"/>
          <w:szCs w:val="24"/>
          <w:lang w:val="en-US"/>
        </w:rPr>
        <w:t>s</w:t>
      </w:r>
      <w:r w:rsidRPr="00BE042C">
        <w:rPr>
          <w:rFonts w:ascii="Times New Roman" w:hAnsi="Times New Roman"/>
          <w:sz w:val="24"/>
          <w:szCs w:val="24"/>
        </w:rPr>
        <w:t xml:space="preserve"> and the clarity and completeness of the</w:t>
      </w:r>
      <w:r w:rsidRPr="00BE042C">
        <w:rPr>
          <w:rFonts w:ascii="Times New Roman" w:hAnsi="Times New Roman"/>
          <w:sz w:val="24"/>
          <w:szCs w:val="24"/>
          <w:lang w:val="en-US"/>
        </w:rPr>
        <w:t>se documents</w:t>
      </w:r>
      <w:r w:rsidRPr="00BE042C">
        <w:rPr>
          <w:rFonts w:ascii="Times New Roman" w:hAnsi="Times New Roman"/>
          <w:sz w:val="24"/>
          <w:szCs w:val="24"/>
        </w:rPr>
        <w:t>.  Inspector</w:t>
      </w:r>
      <w:r w:rsidRPr="00BE042C">
        <w:rPr>
          <w:rFonts w:ascii="Times New Roman" w:hAnsi="Times New Roman"/>
          <w:sz w:val="24"/>
          <w:szCs w:val="24"/>
          <w:lang w:val="en-US"/>
        </w:rPr>
        <w:t>/auditor</w:t>
      </w:r>
      <w:r w:rsidRPr="00BE042C">
        <w:rPr>
          <w:rFonts w:ascii="Times New Roman" w:hAnsi="Times New Roman"/>
          <w:sz w:val="24"/>
          <w:szCs w:val="24"/>
        </w:rPr>
        <w:t xml:space="preserve"> evaluation forms are </w:t>
      </w:r>
      <w:r w:rsidR="00A97EA1">
        <w:rPr>
          <w:rFonts w:ascii="Times New Roman" w:hAnsi="Times New Roman"/>
          <w:sz w:val="24"/>
          <w:szCs w:val="24"/>
          <w:lang w:val="en-US"/>
        </w:rPr>
        <w:t xml:space="preserve">also </w:t>
      </w:r>
      <w:r w:rsidRPr="00BE042C">
        <w:rPr>
          <w:rFonts w:ascii="Times New Roman" w:hAnsi="Times New Roman"/>
          <w:sz w:val="24"/>
          <w:szCs w:val="24"/>
        </w:rPr>
        <w:t xml:space="preserve">sent </w:t>
      </w:r>
      <w:r w:rsidRPr="00BE042C">
        <w:rPr>
          <w:rFonts w:ascii="Times New Roman" w:hAnsi="Times New Roman"/>
          <w:sz w:val="24"/>
          <w:szCs w:val="24"/>
          <w:lang w:val="en-US"/>
        </w:rPr>
        <w:t>to clients and</w:t>
      </w:r>
      <w:r w:rsidRPr="00BE042C">
        <w:rPr>
          <w:rFonts w:ascii="Times New Roman" w:hAnsi="Times New Roman"/>
          <w:sz w:val="24"/>
          <w:szCs w:val="24"/>
        </w:rPr>
        <w:t xml:space="preserve"> are filled out on a voluntary basis.  These reviews are kept in the inspector</w:t>
      </w:r>
      <w:r w:rsidRPr="00BE042C">
        <w:rPr>
          <w:rFonts w:ascii="Times New Roman" w:hAnsi="Times New Roman"/>
          <w:sz w:val="24"/>
          <w:szCs w:val="24"/>
          <w:lang w:val="en-US"/>
        </w:rPr>
        <w:t>/auditor</w:t>
      </w:r>
      <w:r w:rsidRPr="00BE042C">
        <w:rPr>
          <w:rFonts w:ascii="Times New Roman" w:hAnsi="Times New Roman"/>
          <w:sz w:val="24"/>
          <w:szCs w:val="24"/>
        </w:rPr>
        <w:t>’s file and used during the annual review of the inspectors</w:t>
      </w:r>
      <w:r w:rsidRPr="00BE042C">
        <w:rPr>
          <w:rFonts w:ascii="Times New Roman" w:hAnsi="Times New Roman"/>
          <w:sz w:val="24"/>
          <w:szCs w:val="24"/>
          <w:lang w:val="en-US"/>
        </w:rPr>
        <w:t>/auditors</w:t>
      </w:r>
      <w:r w:rsidRPr="00BE042C">
        <w:rPr>
          <w:rFonts w:ascii="Times New Roman" w:hAnsi="Times New Roman"/>
          <w:sz w:val="24"/>
          <w:szCs w:val="24"/>
        </w:rPr>
        <w:t>.</w:t>
      </w:r>
    </w:p>
    <w:p w14:paraId="79E966BF" w14:textId="77777777" w:rsidR="001A324E" w:rsidRPr="00BE042C" w:rsidRDefault="001A324E" w:rsidP="006B035B">
      <w:pPr>
        <w:pStyle w:val="PlainText"/>
        <w:spacing w:line="276" w:lineRule="auto"/>
        <w:jc w:val="both"/>
        <w:rPr>
          <w:rFonts w:ascii="Times New Roman" w:hAnsi="Times New Roman"/>
          <w:sz w:val="24"/>
          <w:szCs w:val="24"/>
        </w:rPr>
      </w:pPr>
    </w:p>
    <w:p w14:paraId="0A179FCE" w14:textId="6FEA2764"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These performance reviews, along with internal audits, are to ensure that the certification process is carried out efficiently and in compliance with </w:t>
      </w:r>
      <w:r w:rsidRPr="00BE042C">
        <w:rPr>
          <w:rFonts w:ascii="Times New Roman" w:hAnsi="Times New Roman"/>
          <w:sz w:val="24"/>
          <w:szCs w:val="24"/>
          <w:lang w:val="en-US"/>
        </w:rPr>
        <w:t>GLOBALG.A.P. General Regulations</w:t>
      </w:r>
      <w:r w:rsidRPr="00BE042C">
        <w:rPr>
          <w:rFonts w:ascii="Times New Roman" w:hAnsi="Times New Roman"/>
          <w:sz w:val="24"/>
          <w:szCs w:val="24"/>
        </w:rPr>
        <w:t xml:space="preserve"> requirements, ISO</w:t>
      </w:r>
      <w:r>
        <w:rPr>
          <w:rFonts w:ascii="Times New Roman" w:hAnsi="Times New Roman"/>
          <w:sz w:val="24"/>
          <w:szCs w:val="24"/>
          <w:lang w:val="en-US"/>
        </w:rPr>
        <w:t>/IEC</w:t>
      </w:r>
      <w:r w:rsidRPr="00BE042C">
        <w:rPr>
          <w:rFonts w:ascii="Times New Roman" w:hAnsi="Times New Roman"/>
          <w:sz w:val="24"/>
          <w:szCs w:val="24"/>
        </w:rPr>
        <w:t xml:space="preserve"> </w:t>
      </w:r>
      <w:r w:rsidRPr="00BE042C">
        <w:rPr>
          <w:rFonts w:ascii="Times New Roman" w:hAnsi="Times New Roman"/>
          <w:sz w:val="24"/>
          <w:szCs w:val="24"/>
          <w:lang w:val="en-US"/>
        </w:rPr>
        <w:t>170</w:t>
      </w:r>
      <w:r w:rsidRPr="00BE042C">
        <w:rPr>
          <w:rFonts w:ascii="Times New Roman" w:hAnsi="Times New Roman"/>
          <w:sz w:val="24"/>
          <w:szCs w:val="24"/>
        </w:rPr>
        <w:t>65 guidelines and QCS standards.</w:t>
      </w:r>
    </w:p>
    <w:p w14:paraId="475A6366" w14:textId="77777777" w:rsidR="001A324E" w:rsidRPr="00BE042C" w:rsidRDefault="001A324E" w:rsidP="006B035B">
      <w:pPr>
        <w:pStyle w:val="PlainText"/>
        <w:spacing w:line="276" w:lineRule="auto"/>
        <w:jc w:val="both"/>
        <w:rPr>
          <w:rFonts w:ascii="Times New Roman" w:hAnsi="Times New Roman"/>
          <w:sz w:val="24"/>
          <w:szCs w:val="24"/>
        </w:rPr>
      </w:pPr>
    </w:p>
    <w:p w14:paraId="71A4176B" w14:textId="77777777" w:rsidR="001A324E" w:rsidRPr="00BE042C" w:rsidRDefault="001A324E"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All staff </w:t>
      </w:r>
      <w:r>
        <w:rPr>
          <w:rFonts w:ascii="Times New Roman" w:hAnsi="Times New Roman"/>
          <w:sz w:val="24"/>
          <w:szCs w:val="24"/>
          <w:lang w:val="en-US"/>
        </w:rPr>
        <w:t>is</w:t>
      </w:r>
      <w:r w:rsidRPr="00BE042C">
        <w:rPr>
          <w:rFonts w:ascii="Times New Roman" w:hAnsi="Times New Roman"/>
          <w:sz w:val="24"/>
          <w:szCs w:val="24"/>
        </w:rPr>
        <w:t xml:space="preserve"> informed of the outcome of their evaluation.  Any corrective action is expected immediately.  All performance evaluations are filed in the individual’s file.</w:t>
      </w:r>
    </w:p>
    <w:p w14:paraId="4E762AB2" w14:textId="77777777" w:rsidR="00FE19C5" w:rsidRPr="00BE042C" w:rsidRDefault="00FE19C5" w:rsidP="006B035B">
      <w:pPr>
        <w:autoSpaceDE w:val="0"/>
        <w:autoSpaceDN w:val="0"/>
        <w:adjustRightInd w:val="0"/>
        <w:spacing w:line="276" w:lineRule="auto"/>
        <w:jc w:val="both"/>
        <w:rPr>
          <w:sz w:val="24"/>
          <w:szCs w:val="24"/>
        </w:rPr>
      </w:pPr>
    </w:p>
    <w:p w14:paraId="2650D086" w14:textId="5CB8222D" w:rsidR="00FE19C5" w:rsidRPr="008B3C6D" w:rsidRDefault="00A43917" w:rsidP="006B035B">
      <w:pPr>
        <w:autoSpaceDE w:val="0"/>
        <w:autoSpaceDN w:val="0"/>
        <w:adjustRightInd w:val="0"/>
        <w:spacing w:line="276" w:lineRule="auto"/>
        <w:jc w:val="both"/>
        <w:rPr>
          <w:b/>
          <w:sz w:val="24"/>
          <w:szCs w:val="24"/>
        </w:rPr>
      </w:pPr>
      <w:r>
        <w:rPr>
          <w:b/>
          <w:sz w:val="24"/>
          <w:szCs w:val="24"/>
        </w:rPr>
        <w:t>7</w:t>
      </w:r>
      <w:r w:rsidR="008B3C6D" w:rsidRPr="008B3C6D">
        <w:rPr>
          <w:b/>
          <w:sz w:val="24"/>
          <w:szCs w:val="24"/>
        </w:rPr>
        <w:t xml:space="preserve">.4 </w:t>
      </w:r>
      <w:r w:rsidR="00FE19C5" w:rsidRPr="008B3C6D">
        <w:rPr>
          <w:b/>
          <w:sz w:val="24"/>
          <w:szCs w:val="24"/>
        </w:rPr>
        <w:t>QCS Policy on Staff Members Working as Independent Contractor Inspectors/Auditors</w:t>
      </w:r>
    </w:p>
    <w:p w14:paraId="055C60B3" w14:textId="77777777" w:rsidR="00FE19C5" w:rsidRPr="00BE042C" w:rsidRDefault="00FE19C5" w:rsidP="006B035B">
      <w:pPr>
        <w:autoSpaceDE w:val="0"/>
        <w:autoSpaceDN w:val="0"/>
        <w:adjustRightInd w:val="0"/>
        <w:spacing w:line="276" w:lineRule="auto"/>
        <w:jc w:val="both"/>
        <w:rPr>
          <w:sz w:val="24"/>
          <w:szCs w:val="24"/>
        </w:rPr>
      </w:pPr>
      <w:r w:rsidRPr="00BE042C">
        <w:rPr>
          <w:sz w:val="24"/>
          <w:szCs w:val="24"/>
        </w:rPr>
        <w:t xml:space="preserve">Members of QCS staff who otherwise meet the QCS inspector/auditor qualifications to be an independent inspector/auditor may be engaged as an independent contractor to conduct inspections for QCS or any other accredited certifier who chooses to contract with staff </w:t>
      </w:r>
      <w:proofErr w:type="gramStart"/>
      <w:r w:rsidRPr="00BE042C">
        <w:rPr>
          <w:sz w:val="24"/>
          <w:szCs w:val="24"/>
        </w:rPr>
        <w:t>member</w:t>
      </w:r>
      <w:proofErr w:type="gramEnd"/>
      <w:r w:rsidRPr="00BE042C">
        <w:rPr>
          <w:sz w:val="24"/>
          <w:szCs w:val="24"/>
        </w:rPr>
        <w:t xml:space="preserve">, but such staff members engaged as independent contractors </w:t>
      </w:r>
      <w:r w:rsidR="00DA01BD">
        <w:rPr>
          <w:sz w:val="24"/>
          <w:szCs w:val="24"/>
        </w:rPr>
        <w:t>are</w:t>
      </w:r>
      <w:r w:rsidRPr="00BE042C">
        <w:rPr>
          <w:sz w:val="24"/>
          <w:szCs w:val="24"/>
        </w:rPr>
        <w:t xml:space="preserve"> governed by the following policies: </w:t>
      </w:r>
    </w:p>
    <w:p w14:paraId="43F67976" w14:textId="77777777" w:rsidR="00FE19C5" w:rsidRPr="00BE042C" w:rsidRDefault="00FE19C5" w:rsidP="006B035B">
      <w:pPr>
        <w:autoSpaceDE w:val="0"/>
        <w:autoSpaceDN w:val="0"/>
        <w:adjustRightInd w:val="0"/>
        <w:spacing w:line="276" w:lineRule="auto"/>
        <w:jc w:val="both"/>
        <w:rPr>
          <w:sz w:val="24"/>
          <w:szCs w:val="24"/>
        </w:rPr>
      </w:pPr>
    </w:p>
    <w:p w14:paraId="619E73D0" w14:textId="1F040A2B" w:rsidR="00FE19C5" w:rsidRPr="00BE042C" w:rsidRDefault="00FE19C5" w:rsidP="006B035B">
      <w:pPr>
        <w:autoSpaceDE w:val="0"/>
        <w:autoSpaceDN w:val="0"/>
        <w:adjustRightInd w:val="0"/>
        <w:spacing w:line="276" w:lineRule="auto"/>
        <w:jc w:val="both"/>
        <w:rPr>
          <w:sz w:val="24"/>
          <w:szCs w:val="24"/>
        </w:rPr>
      </w:pPr>
      <w:r w:rsidRPr="00BE042C">
        <w:rPr>
          <w:sz w:val="24"/>
          <w:szCs w:val="24"/>
        </w:rPr>
        <w:t xml:space="preserve">1. The privilege of allowing a staff member to conduct inspections for QCS as an independent contractor outside of the staff member’s regular work hours </w:t>
      </w:r>
      <w:r w:rsidR="000B29B1">
        <w:rPr>
          <w:sz w:val="24"/>
          <w:szCs w:val="24"/>
        </w:rPr>
        <w:t>is</w:t>
      </w:r>
      <w:r w:rsidRPr="00BE042C">
        <w:rPr>
          <w:sz w:val="24"/>
          <w:szCs w:val="24"/>
        </w:rPr>
        <w:t xml:space="preserve"> granted or suspended solely at the discretion of the </w:t>
      </w:r>
      <w:r w:rsidR="00A43917">
        <w:rPr>
          <w:sz w:val="24"/>
          <w:szCs w:val="24"/>
        </w:rPr>
        <w:t>Chief Executive Officer</w:t>
      </w:r>
      <w:r w:rsidRPr="00BE042C">
        <w:rPr>
          <w:sz w:val="24"/>
          <w:szCs w:val="24"/>
        </w:rPr>
        <w:t xml:space="preserve">. </w:t>
      </w:r>
    </w:p>
    <w:p w14:paraId="16CDEB80" w14:textId="77777777" w:rsidR="00FE19C5" w:rsidRPr="00BE042C" w:rsidRDefault="00FE19C5" w:rsidP="006B035B">
      <w:pPr>
        <w:autoSpaceDE w:val="0"/>
        <w:autoSpaceDN w:val="0"/>
        <w:adjustRightInd w:val="0"/>
        <w:spacing w:line="276" w:lineRule="auto"/>
        <w:jc w:val="both"/>
        <w:rPr>
          <w:sz w:val="24"/>
          <w:szCs w:val="24"/>
        </w:rPr>
      </w:pPr>
    </w:p>
    <w:p w14:paraId="74D0476B" w14:textId="77777777" w:rsidR="00FE19C5" w:rsidRPr="00BE042C" w:rsidRDefault="00FE19C5" w:rsidP="006B035B">
      <w:pPr>
        <w:autoSpaceDE w:val="0"/>
        <w:autoSpaceDN w:val="0"/>
        <w:adjustRightInd w:val="0"/>
        <w:spacing w:line="276" w:lineRule="auto"/>
        <w:jc w:val="both"/>
        <w:rPr>
          <w:sz w:val="24"/>
          <w:szCs w:val="24"/>
        </w:rPr>
      </w:pPr>
      <w:r w:rsidRPr="00BE042C">
        <w:rPr>
          <w:sz w:val="24"/>
          <w:szCs w:val="24"/>
        </w:rPr>
        <w:t>2</w:t>
      </w:r>
      <w:proofErr w:type="gramStart"/>
      <w:r w:rsidRPr="00BE042C">
        <w:rPr>
          <w:sz w:val="24"/>
          <w:szCs w:val="24"/>
        </w:rPr>
        <w:t>.  The</w:t>
      </w:r>
      <w:proofErr w:type="gramEnd"/>
      <w:r w:rsidRPr="00BE042C">
        <w:rPr>
          <w:sz w:val="24"/>
          <w:szCs w:val="24"/>
        </w:rPr>
        <w:t xml:space="preserve"> staff member operating as an independent contractor only perform</w:t>
      </w:r>
      <w:r w:rsidR="00DA01BD">
        <w:rPr>
          <w:sz w:val="24"/>
          <w:szCs w:val="24"/>
        </w:rPr>
        <w:t>s</w:t>
      </w:r>
      <w:r w:rsidRPr="00BE042C">
        <w:rPr>
          <w:sz w:val="24"/>
          <w:szCs w:val="24"/>
        </w:rPr>
        <w:t xml:space="preserve"> contracted inspections outside of their regular work hours. </w:t>
      </w:r>
    </w:p>
    <w:p w14:paraId="7550BD5E" w14:textId="77777777" w:rsidR="00FE19C5" w:rsidRPr="00BE042C" w:rsidRDefault="00FE19C5" w:rsidP="006B035B">
      <w:pPr>
        <w:autoSpaceDE w:val="0"/>
        <w:autoSpaceDN w:val="0"/>
        <w:adjustRightInd w:val="0"/>
        <w:spacing w:line="276" w:lineRule="auto"/>
        <w:jc w:val="both"/>
        <w:rPr>
          <w:sz w:val="24"/>
          <w:szCs w:val="24"/>
        </w:rPr>
      </w:pPr>
    </w:p>
    <w:p w14:paraId="357DB5C3" w14:textId="77777777" w:rsidR="00FE19C5" w:rsidRPr="00BE042C" w:rsidRDefault="00FE19C5" w:rsidP="006B035B">
      <w:pPr>
        <w:autoSpaceDE w:val="0"/>
        <w:autoSpaceDN w:val="0"/>
        <w:adjustRightInd w:val="0"/>
        <w:spacing w:line="276" w:lineRule="auto"/>
        <w:jc w:val="both"/>
        <w:rPr>
          <w:sz w:val="24"/>
          <w:szCs w:val="24"/>
        </w:rPr>
      </w:pPr>
      <w:r w:rsidRPr="00BE042C">
        <w:rPr>
          <w:sz w:val="24"/>
          <w:szCs w:val="24"/>
        </w:rPr>
        <w:t>3</w:t>
      </w:r>
      <w:proofErr w:type="gramStart"/>
      <w:r w:rsidRPr="00BE042C">
        <w:rPr>
          <w:sz w:val="24"/>
          <w:szCs w:val="24"/>
        </w:rPr>
        <w:t>.  Inspections</w:t>
      </w:r>
      <w:proofErr w:type="gramEnd"/>
      <w:r w:rsidRPr="00BE042C">
        <w:rPr>
          <w:sz w:val="24"/>
          <w:szCs w:val="24"/>
        </w:rPr>
        <w:t xml:space="preserve"> conducted </w:t>
      </w:r>
      <w:proofErr w:type="gramStart"/>
      <w:r w:rsidRPr="00BE042C">
        <w:rPr>
          <w:sz w:val="24"/>
          <w:szCs w:val="24"/>
        </w:rPr>
        <w:t>as</w:t>
      </w:r>
      <w:proofErr w:type="gramEnd"/>
      <w:r w:rsidRPr="00BE042C">
        <w:rPr>
          <w:sz w:val="24"/>
          <w:szCs w:val="24"/>
        </w:rPr>
        <w:t xml:space="preserve"> an independent contractor </w:t>
      </w:r>
      <w:proofErr w:type="gramStart"/>
      <w:r w:rsidR="00DA01BD">
        <w:rPr>
          <w:sz w:val="24"/>
          <w:szCs w:val="24"/>
        </w:rPr>
        <w:t>does</w:t>
      </w:r>
      <w:proofErr w:type="gramEnd"/>
      <w:r w:rsidR="00DA01BD" w:rsidRPr="00BE042C">
        <w:rPr>
          <w:sz w:val="24"/>
          <w:szCs w:val="24"/>
        </w:rPr>
        <w:t xml:space="preserve"> </w:t>
      </w:r>
      <w:r w:rsidRPr="00BE042C">
        <w:rPr>
          <w:sz w:val="24"/>
          <w:szCs w:val="24"/>
        </w:rPr>
        <w:t xml:space="preserve">not interfere with the staff </w:t>
      </w:r>
      <w:proofErr w:type="gramStart"/>
      <w:r w:rsidRPr="00BE042C">
        <w:rPr>
          <w:sz w:val="24"/>
          <w:szCs w:val="24"/>
        </w:rPr>
        <w:t>members</w:t>
      </w:r>
      <w:proofErr w:type="gramEnd"/>
      <w:r w:rsidRPr="00BE042C">
        <w:rPr>
          <w:sz w:val="24"/>
          <w:szCs w:val="24"/>
        </w:rPr>
        <w:t xml:space="preserve"> regular duties or result in the staff </w:t>
      </w:r>
      <w:proofErr w:type="gramStart"/>
      <w:r w:rsidRPr="00BE042C">
        <w:rPr>
          <w:sz w:val="24"/>
          <w:szCs w:val="24"/>
        </w:rPr>
        <w:t>member</w:t>
      </w:r>
      <w:proofErr w:type="gramEnd"/>
      <w:r w:rsidRPr="00BE042C">
        <w:rPr>
          <w:sz w:val="24"/>
          <w:szCs w:val="24"/>
        </w:rPr>
        <w:t xml:space="preserve"> being absent during their regularly scheduled hours at QCS.  </w:t>
      </w:r>
    </w:p>
    <w:p w14:paraId="32B2C1FF" w14:textId="77777777" w:rsidR="00FE19C5" w:rsidRPr="00BE042C" w:rsidRDefault="00FE19C5" w:rsidP="006B035B">
      <w:pPr>
        <w:autoSpaceDE w:val="0"/>
        <w:autoSpaceDN w:val="0"/>
        <w:adjustRightInd w:val="0"/>
        <w:spacing w:line="276" w:lineRule="auto"/>
        <w:jc w:val="both"/>
        <w:rPr>
          <w:sz w:val="24"/>
          <w:szCs w:val="24"/>
        </w:rPr>
      </w:pPr>
    </w:p>
    <w:p w14:paraId="0EC92A68" w14:textId="1D3B916C" w:rsidR="00FE19C5" w:rsidRPr="00BE042C" w:rsidRDefault="00FE19C5" w:rsidP="006B035B">
      <w:pPr>
        <w:autoSpaceDE w:val="0"/>
        <w:autoSpaceDN w:val="0"/>
        <w:adjustRightInd w:val="0"/>
        <w:spacing w:line="276" w:lineRule="auto"/>
        <w:jc w:val="both"/>
        <w:rPr>
          <w:sz w:val="24"/>
          <w:szCs w:val="24"/>
        </w:rPr>
      </w:pPr>
      <w:r w:rsidRPr="00BE042C">
        <w:rPr>
          <w:sz w:val="24"/>
          <w:szCs w:val="24"/>
        </w:rPr>
        <w:t>If a QCS staff member conducts an inspection of an operation for GLOBALG.A.P. certification as an independent contractor, that staff member</w:t>
      </w:r>
      <w:r w:rsidR="00DA01BD">
        <w:rPr>
          <w:sz w:val="24"/>
          <w:szCs w:val="24"/>
        </w:rPr>
        <w:t xml:space="preserve"> </w:t>
      </w:r>
      <w:r w:rsidR="00A97EA1">
        <w:rPr>
          <w:sz w:val="24"/>
          <w:szCs w:val="24"/>
        </w:rPr>
        <w:t>cannot participate in the review and/or any certification decisions of the inspected operation.</w:t>
      </w:r>
      <w:r w:rsidRPr="00BE042C">
        <w:rPr>
          <w:sz w:val="24"/>
          <w:szCs w:val="24"/>
        </w:rPr>
        <w:t xml:space="preserve"> The staff </w:t>
      </w:r>
      <w:proofErr w:type="gramStart"/>
      <w:r w:rsidRPr="00BE042C">
        <w:rPr>
          <w:sz w:val="24"/>
          <w:szCs w:val="24"/>
        </w:rPr>
        <w:t>member</w:t>
      </w:r>
      <w:proofErr w:type="gramEnd"/>
      <w:r w:rsidRPr="00BE042C">
        <w:rPr>
          <w:sz w:val="24"/>
          <w:szCs w:val="24"/>
        </w:rPr>
        <w:t xml:space="preserve"> may clarify what was written in their inspection report or clarify what they observed during the inspection. This prohibition </w:t>
      </w:r>
      <w:r w:rsidR="00DA01BD">
        <w:rPr>
          <w:sz w:val="24"/>
          <w:szCs w:val="24"/>
        </w:rPr>
        <w:t>is</w:t>
      </w:r>
      <w:r w:rsidRPr="00BE042C">
        <w:rPr>
          <w:sz w:val="24"/>
          <w:szCs w:val="24"/>
        </w:rPr>
        <w:t xml:space="preserve"> in effect for 12 months following the inspection. </w:t>
      </w:r>
    </w:p>
    <w:p w14:paraId="566C984B" w14:textId="77777777" w:rsidR="00FE19C5" w:rsidRPr="00BE042C" w:rsidRDefault="00FE19C5" w:rsidP="006B035B">
      <w:pPr>
        <w:autoSpaceDE w:val="0"/>
        <w:autoSpaceDN w:val="0"/>
        <w:adjustRightInd w:val="0"/>
        <w:spacing w:line="276" w:lineRule="auto"/>
        <w:jc w:val="both"/>
        <w:rPr>
          <w:sz w:val="24"/>
          <w:szCs w:val="24"/>
        </w:rPr>
      </w:pPr>
    </w:p>
    <w:p w14:paraId="1F1B5E26" w14:textId="7906C3B9" w:rsidR="00FE19C5" w:rsidRPr="00BE042C" w:rsidRDefault="00FE19C5" w:rsidP="006B035B">
      <w:pPr>
        <w:autoSpaceDE w:val="0"/>
        <w:autoSpaceDN w:val="0"/>
        <w:adjustRightInd w:val="0"/>
        <w:spacing w:line="276" w:lineRule="auto"/>
        <w:jc w:val="both"/>
        <w:rPr>
          <w:sz w:val="24"/>
          <w:szCs w:val="24"/>
        </w:rPr>
      </w:pPr>
      <w:r w:rsidRPr="00BE042C">
        <w:rPr>
          <w:sz w:val="24"/>
          <w:szCs w:val="24"/>
        </w:rPr>
        <w:t xml:space="preserve">The </w:t>
      </w:r>
      <w:r w:rsidR="00A43917">
        <w:rPr>
          <w:sz w:val="24"/>
          <w:szCs w:val="24"/>
        </w:rPr>
        <w:t>Chief Executive Officer</w:t>
      </w:r>
      <w:r w:rsidRPr="00BE042C">
        <w:rPr>
          <w:sz w:val="24"/>
          <w:szCs w:val="24"/>
        </w:rPr>
        <w:t xml:space="preserve"> </w:t>
      </w:r>
      <w:r w:rsidR="00B665ED">
        <w:rPr>
          <w:sz w:val="24"/>
          <w:szCs w:val="24"/>
        </w:rPr>
        <w:t xml:space="preserve">and/or designate </w:t>
      </w:r>
      <w:r w:rsidRPr="00BE042C">
        <w:rPr>
          <w:sz w:val="24"/>
          <w:szCs w:val="24"/>
        </w:rPr>
        <w:t xml:space="preserve">approves all inspection assignments </w:t>
      </w:r>
      <w:proofErr w:type="gramStart"/>
      <w:r w:rsidRPr="00BE042C">
        <w:rPr>
          <w:sz w:val="24"/>
          <w:szCs w:val="24"/>
        </w:rPr>
        <w:t>to</w:t>
      </w:r>
      <w:proofErr w:type="gramEnd"/>
      <w:r w:rsidRPr="00BE042C">
        <w:rPr>
          <w:sz w:val="24"/>
          <w:szCs w:val="24"/>
        </w:rPr>
        <w:t xml:space="preserve"> QCS staff members acting as independent contractors outside of their regular work hours. </w:t>
      </w:r>
    </w:p>
    <w:p w14:paraId="77F796AB" w14:textId="77777777" w:rsidR="00FE19C5" w:rsidRPr="00BE042C" w:rsidRDefault="00FE19C5" w:rsidP="006B035B">
      <w:pPr>
        <w:autoSpaceDE w:val="0"/>
        <w:autoSpaceDN w:val="0"/>
        <w:adjustRightInd w:val="0"/>
        <w:spacing w:line="276" w:lineRule="auto"/>
        <w:jc w:val="both"/>
        <w:rPr>
          <w:sz w:val="24"/>
          <w:szCs w:val="24"/>
        </w:rPr>
      </w:pPr>
    </w:p>
    <w:p w14:paraId="705C072B" w14:textId="77777777" w:rsidR="00FE19C5" w:rsidRPr="00BE042C" w:rsidRDefault="00FE19C5" w:rsidP="006B035B">
      <w:pPr>
        <w:autoSpaceDE w:val="0"/>
        <w:autoSpaceDN w:val="0"/>
        <w:adjustRightInd w:val="0"/>
        <w:spacing w:line="276" w:lineRule="auto"/>
        <w:jc w:val="both"/>
        <w:rPr>
          <w:sz w:val="24"/>
          <w:szCs w:val="24"/>
        </w:rPr>
      </w:pPr>
      <w:r w:rsidRPr="00BE042C">
        <w:rPr>
          <w:sz w:val="24"/>
          <w:szCs w:val="24"/>
        </w:rPr>
        <w:t xml:space="preserve">No QCS staff member acting as an independent contractor providing inspection services is assigned a particular inspection if assigning the QCS staff member would result in the inspected party’s inspection costs being higher than if the inspector located closest to the inspected party conducted the inspection. </w:t>
      </w:r>
    </w:p>
    <w:p w14:paraId="158BEFF0" w14:textId="77777777" w:rsidR="00FE19C5" w:rsidRPr="00BE042C" w:rsidRDefault="00FE19C5" w:rsidP="006B035B">
      <w:pPr>
        <w:spacing w:line="276" w:lineRule="auto"/>
        <w:jc w:val="both"/>
        <w:rPr>
          <w:sz w:val="24"/>
          <w:szCs w:val="24"/>
        </w:rPr>
      </w:pPr>
    </w:p>
    <w:p w14:paraId="348092A5" w14:textId="138F8194" w:rsidR="00FE19C5" w:rsidRPr="008B3C6D" w:rsidRDefault="00A43917" w:rsidP="006B035B">
      <w:pPr>
        <w:pStyle w:val="PlainText"/>
        <w:tabs>
          <w:tab w:val="left" w:pos="360"/>
        </w:tabs>
        <w:spacing w:line="276" w:lineRule="auto"/>
        <w:jc w:val="both"/>
        <w:rPr>
          <w:rFonts w:ascii="Times New Roman" w:hAnsi="Times New Roman"/>
          <w:b/>
          <w:sz w:val="24"/>
          <w:szCs w:val="24"/>
        </w:rPr>
      </w:pPr>
      <w:r>
        <w:rPr>
          <w:rFonts w:ascii="Times New Roman" w:hAnsi="Times New Roman"/>
          <w:b/>
          <w:sz w:val="24"/>
          <w:szCs w:val="24"/>
          <w:lang w:val="en-US"/>
        </w:rPr>
        <w:t>7</w:t>
      </w:r>
      <w:r w:rsidR="008B3C6D" w:rsidRPr="008B3C6D">
        <w:rPr>
          <w:rFonts w:ascii="Times New Roman" w:hAnsi="Times New Roman"/>
          <w:b/>
          <w:sz w:val="24"/>
          <w:szCs w:val="24"/>
          <w:lang w:val="en-US"/>
        </w:rPr>
        <w:t xml:space="preserve">.5 </w:t>
      </w:r>
      <w:r w:rsidR="00FE19C5" w:rsidRPr="008B3C6D">
        <w:rPr>
          <w:rFonts w:ascii="Times New Roman" w:hAnsi="Times New Roman"/>
          <w:b/>
          <w:sz w:val="24"/>
          <w:szCs w:val="24"/>
        </w:rPr>
        <w:t>Disciplinary Action</w:t>
      </w:r>
    </w:p>
    <w:p w14:paraId="43869038" w14:textId="036AB780" w:rsidR="00FE19C5" w:rsidRPr="00BE042C" w:rsidRDefault="00FE19C5"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 xml:space="preserve">The Certification </w:t>
      </w:r>
      <w:r w:rsidR="00A43917">
        <w:rPr>
          <w:rFonts w:ascii="Times New Roman" w:hAnsi="Times New Roman"/>
          <w:sz w:val="24"/>
          <w:szCs w:val="24"/>
        </w:rPr>
        <w:t>Chief Executive Officer</w:t>
      </w:r>
      <w:r w:rsidRPr="00BE042C">
        <w:rPr>
          <w:rFonts w:ascii="Times New Roman" w:hAnsi="Times New Roman"/>
          <w:sz w:val="24"/>
          <w:szCs w:val="24"/>
        </w:rPr>
        <w:t xml:space="preserve"> has the right to remove inspectors from the approved list if they fail to perform their duties in a satisfactory way</w:t>
      </w:r>
      <w:r w:rsidRPr="00BE042C">
        <w:rPr>
          <w:rFonts w:ascii="Times New Roman" w:hAnsi="Times New Roman"/>
          <w:sz w:val="24"/>
          <w:szCs w:val="24"/>
          <w:lang w:val="en-US"/>
        </w:rPr>
        <w:t>.</w:t>
      </w:r>
    </w:p>
    <w:p w14:paraId="1C578ABD" w14:textId="77777777" w:rsidR="00FE19C5" w:rsidRPr="00BE042C" w:rsidRDefault="00FE19C5" w:rsidP="006B035B">
      <w:pPr>
        <w:pStyle w:val="PlainText"/>
        <w:spacing w:line="276" w:lineRule="auto"/>
        <w:jc w:val="both"/>
        <w:rPr>
          <w:rFonts w:ascii="Times New Roman" w:hAnsi="Times New Roman"/>
          <w:sz w:val="24"/>
          <w:szCs w:val="24"/>
          <w:lang w:val="en-US"/>
        </w:rPr>
      </w:pPr>
    </w:p>
    <w:p w14:paraId="657238B1" w14:textId="300E6DD6" w:rsidR="00FE19C5" w:rsidRPr="00BE042C" w:rsidRDefault="00FE19C5" w:rsidP="006B035B">
      <w:pPr>
        <w:pStyle w:val="PlainText"/>
        <w:numPr>
          <w:ilvl w:val="0"/>
          <w:numId w:val="24"/>
        </w:numPr>
        <w:spacing w:line="276" w:lineRule="auto"/>
        <w:ind w:left="360"/>
        <w:jc w:val="both"/>
        <w:rPr>
          <w:rFonts w:ascii="Times New Roman" w:hAnsi="Times New Roman"/>
          <w:sz w:val="24"/>
          <w:szCs w:val="24"/>
        </w:rPr>
      </w:pPr>
      <w:r w:rsidRPr="00BE042C">
        <w:rPr>
          <w:rFonts w:ascii="Times New Roman" w:hAnsi="Times New Roman"/>
          <w:sz w:val="24"/>
          <w:szCs w:val="24"/>
        </w:rPr>
        <w:t xml:space="preserve">The </w:t>
      </w:r>
      <w:r w:rsidR="00A43917">
        <w:rPr>
          <w:rFonts w:ascii="Times New Roman" w:hAnsi="Times New Roman"/>
          <w:sz w:val="24"/>
          <w:szCs w:val="24"/>
        </w:rPr>
        <w:t>Chief Executive Officer</w:t>
      </w:r>
      <w:r w:rsidRPr="00BE042C">
        <w:rPr>
          <w:rFonts w:ascii="Times New Roman" w:hAnsi="Times New Roman"/>
          <w:sz w:val="24"/>
          <w:szCs w:val="24"/>
          <w:lang w:val="en-US"/>
        </w:rPr>
        <w:t>/GLOBALG.A.P. Scheme Manager</w:t>
      </w:r>
      <w:r w:rsidR="00B665ED">
        <w:rPr>
          <w:rFonts w:ascii="Times New Roman" w:hAnsi="Times New Roman"/>
          <w:sz w:val="24"/>
          <w:szCs w:val="24"/>
          <w:lang w:val="en-US"/>
        </w:rPr>
        <w:t xml:space="preserve"> and/or designate</w:t>
      </w:r>
      <w:r w:rsidRPr="00BE042C">
        <w:rPr>
          <w:rFonts w:ascii="Times New Roman" w:hAnsi="Times New Roman"/>
          <w:sz w:val="24"/>
          <w:szCs w:val="24"/>
        </w:rPr>
        <w:t xml:space="preserve"> </w:t>
      </w:r>
      <w:r w:rsidRPr="00BE042C">
        <w:rPr>
          <w:rFonts w:ascii="Times New Roman" w:hAnsi="Times New Roman"/>
          <w:sz w:val="24"/>
          <w:szCs w:val="24"/>
          <w:lang w:val="en-US"/>
        </w:rPr>
        <w:t>reviews</w:t>
      </w:r>
      <w:r w:rsidRPr="00BE042C">
        <w:rPr>
          <w:rFonts w:ascii="Times New Roman" w:hAnsi="Times New Roman"/>
          <w:sz w:val="24"/>
          <w:szCs w:val="24"/>
        </w:rPr>
        <w:t xml:space="preserve"> any complaints received concerning individual inspectors</w:t>
      </w:r>
      <w:r w:rsidRPr="00BE042C">
        <w:rPr>
          <w:rFonts w:ascii="Times New Roman" w:hAnsi="Times New Roman"/>
          <w:sz w:val="24"/>
          <w:szCs w:val="24"/>
          <w:lang w:val="en-US"/>
        </w:rPr>
        <w:t>/auditors</w:t>
      </w:r>
      <w:r w:rsidRPr="00BE042C">
        <w:rPr>
          <w:rFonts w:ascii="Times New Roman" w:hAnsi="Times New Roman"/>
          <w:sz w:val="24"/>
          <w:szCs w:val="24"/>
        </w:rPr>
        <w:t>.  Such complaints must be submitted in writing to QCS.</w:t>
      </w:r>
    </w:p>
    <w:p w14:paraId="69F5DBCE" w14:textId="77777777" w:rsidR="00FE19C5" w:rsidRPr="00BE042C" w:rsidRDefault="00FE19C5" w:rsidP="006B035B">
      <w:pPr>
        <w:pStyle w:val="PlainText"/>
        <w:spacing w:line="276" w:lineRule="auto"/>
        <w:ind w:left="360"/>
        <w:jc w:val="both"/>
        <w:rPr>
          <w:rFonts w:ascii="Times New Roman" w:hAnsi="Times New Roman"/>
          <w:sz w:val="24"/>
          <w:szCs w:val="24"/>
        </w:rPr>
      </w:pPr>
    </w:p>
    <w:p w14:paraId="17FE5132" w14:textId="34987765" w:rsidR="00FE19C5" w:rsidRPr="00BE042C" w:rsidRDefault="00FE19C5" w:rsidP="006B035B">
      <w:pPr>
        <w:pStyle w:val="PlainText"/>
        <w:numPr>
          <w:ilvl w:val="0"/>
          <w:numId w:val="24"/>
        </w:numPr>
        <w:spacing w:line="276" w:lineRule="auto"/>
        <w:ind w:left="360"/>
        <w:jc w:val="both"/>
        <w:rPr>
          <w:rFonts w:ascii="Times New Roman" w:hAnsi="Times New Roman"/>
          <w:sz w:val="24"/>
          <w:szCs w:val="24"/>
        </w:rPr>
      </w:pPr>
      <w:r w:rsidRPr="00BE042C">
        <w:rPr>
          <w:rFonts w:ascii="Times New Roman" w:hAnsi="Times New Roman"/>
          <w:sz w:val="24"/>
          <w:szCs w:val="24"/>
        </w:rPr>
        <w:t xml:space="preserve">The </w:t>
      </w:r>
      <w:r w:rsidR="00DF3519">
        <w:rPr>
          <w:rFonts w:ascii="Times New Roman" w:hAnsi="Times New Roman"/>
          <w:sz w:val="24"/>
          <w:szCs w:val="24"/>
          <w:lang w:val="en-US"/>
        </w:rPr>
        <w:t>Food Safety Coordinator</w:t>
      </w:r>
      <w:r w:rsidR="00B665ED">
        <w:rPr>
          <w:rFonts w:ascii="Times New Roman" w:hAnsi="Times New Roman"/>
          <w:sz w:val="24"/>
          <w:szCs w:val="24"/>
          <w:lang w:val="en-US"/>
        </w:rPr>
        <w:t xml:space="preserve"> and/or designate</w:t>
      </w:r>
      <w:r w:rsidRPr="00BE042C">
        <w:rPr>
          <w:rFonts w:ascii="Times New Roman" w:hAnsi="Times New Roman"/>
          <w:sz w:val="24"/>
          <w:szCs w:val="24"/>
        </w:rPr>
        <w:t xml:space="preserve"> notifies the inspector</w:t>
      </w:r>
      <w:r w:rsidRPr="00BE042C">
        <w:rPr>
          <w:rFonts w:ascii="Times New Roman" w:hAnsi="Times New Roman"/>
          <w:sz w:val="24"/>
          <w:szCs w:val="24"/>
          <w:lang w:val="en-US"/>
        </w:rPr>
        <w:t>/auditor</w:t>
      </w:r>
      <w:r w:rsidRPr="00BE042C">
        <w:rPr>
          <w:rFonts w:ascii="Times New Roman" w:hAnsi="Times New Roman"/>
          <w:sz w:val="24"/>
          <w:szCs w:val="24"/>
        </w:rPr>
        <w:t xml:space="preserve"> of the complaint(s) and a discussion of the issues may be conducted in writing, in person or by telephone.</w:t>
      </w:r>
    </w:p>
    <w:p w14:paraId="127D9919" w14:textId="77777777" w:rsidR="00FE19C5" w:rsidRPr="00BE042C" w:rsidRDefault="00FE19C5" w:rsidP="006B035B">
      <w:pPr>
        <w:pStyle w:val="PlainText"/>
        <w:spacing w:line="276" w:lineRule="auto"/>
        <w:ind w:left="360"/>
        <w:jc w:val="both"/>
        <w:rPr>
          <w:rFonts w:ascii="Times New Roman" w:hAnsi="Times New Roman"/>
          <w:sz w:val="24"/>
          <w:szCs w:val="24"/>
        </w:rPr>
      </w:pPr>
    </w:p>
    <w:p w14:paraId="776714D1" w14:textId="58293090" w:rsidR="00FE19C5" w:rsidRPr="00BE042C" w:rsidRDefault="00FE19C5" w:rsidP="006B035B">
      <w:pPr>
        <w:pStyle w:val="PlainText"/>
        <w:numPr>
          <w:ilvl w:val="0"/>
          <w:numId w:val="24"/>
        </w:numPr>
        <w:spacing w:line="276" w:lineRule="auto"/>
        <w:ind w:left="360"/>
        <w:jc w:val="both"/>
        <w:rPr>
          <w:rFonts w:ascii="Times New Roman" w:hAnsi="Times New Roman"/>
          <w:sz w:val="24"/>
          <w:szCs w:val="24"/>
        </w:rPr>
      </w:pPr>
      <w:r w:rsidRPr="00BE042C">
        <w:rPr>
          <w:rFonts w:ascii="Times New Roman" w:hAnsi="Times New Roman"/>
          <w:sz w:val="24"/>
          <w:szCs w:val="24"/>
        </w:rPr>
        <w:t xml:space="preserve">If the </w:t>
      </w:r>
      <w:r w:rsidR="00A43917">
        <w:rPr>
          <w:rFonts w:ascii="Times New Roman" w:hAnsi="Times New Roman"/>
          <w:sz w:val="24"/>
          <w:szCs w:val="24"/>
        </w:rPr>
        <w:t>Chief Executive Officer</w:t>
      </w:r>
      <w:r w:rsidR="00B665ED">
        <w:rPr>
          <w:rFonts w:ascii="Times New Roman" w:hAnsi="Times New Roman"/>
          <w:sz w:val="24"/>
          <w:szCs w:val="24"/>
          <w:lang w:val="en-US"/>
        </w:rPr>
        <w:t xml:space="preserve"> and/or designate</w:t>
      </w:r>
      <w:r w:rsidRPr="00BE042C">
        <w:rPr>
          <w:rFonts w:ascii="Times New Roman" w:hAnsi="Times New Roman"/>
          <w:sz w:val="24"/>
          <w:szCs w:val="24"/>
        </w:rPr>
        <w:t xml:space="preserve"> feels there are sufficient problems to warrant an official warning, the </w:t>
      </w:r>
      <w:r w:rsidR="00ED5BCD">
        <w:rPr>
          <w:rFonts w:ascii="Times New Roman" w:hAnsi="Times New Roman"/>
          <w:sz w:val="24"/>
          <w:szCs w:val="24"/>
          <w:lang w:val="en-US"/>
        </w:rPr>
        <w:t>Food Safety/GAPs Senior Coordinator</w:t>
      </w:r>
      <w:r w:rsidR="00ED5BCD" w:rsidRPr="00BE042C">
        <w:rPr>
          <w:rFonts w:ascii="Times New Roman" w:hAnsi="Times New Roman"/>
          <w:sz w:val="24"/>
          <w:szCs w:val="24"/>
        </w:rPr>
        <w:t xml:space="preserve"> </w:t>
      </w:r>
      <w:r w:rsidRPr="00BE042C">
        <w:rPr>
          <w:rFonts w:ascii="Times New Roman" w:hAnsi="Times New Roman"/>
          <w:sz w:val="24"/>
          <w:szCs w:val="24"/>
        </w:rPr>
        <w:t xml:space="preserve">submits a memo to the </w:t>
      </w:r>
      <w:r w:rsidRPr="00BE042C">
        <w:rPr>
          <w:rFonts w:ascii="Times New Roman" w:hAnsi="Times New Roman"/>
          <w:sz w:val="24"/>
          <w:szCs w:val="24"/>
        </w:rPr>
        <w:lastRenderedPageBreak/>
        <w:t>inspector</w:t>
      </w:r>
      <w:r w:rsidRPr="00BE042C">
        <w:rPr>
          <w:rFonts w:ascii="Times New Roman" w:hAnsi="Times New Roman"/>
          <w:sz w:val="24"/>
          <w:szCs w:val="24"/>
          <w:lang w:val="en-US"/>
        </w:rPr>
        <w:t>/auditor</w:t>
      </w:r>
      <w:r w:rsidRPr="00BE042C">
        <w:rPr>
          <w:rFonts w:ascii="Times New Roman" w:hAnsi="Times New Roman"/>
          <w:sz w:val="24"/>
          <w:szCs w:val="24"/>
        </w:rPr>
        <w:t>’s file with a copy sent to the inspector</w:t>
      </w:r>
      <w:r w:rsidRPr="00BE042C">
        <w:rPr>
          <w:rFonts w:ascii="Times New Roman" w:hAnsi="Times New Roman"/>
          <w:sz w:val="24"/>
          <w:szCs w:val="24"/>
          <w:lang w:val="en-US"/>
        </w:rPr>
        <w:t>/auditor</w:t>
      </w:r>
      <w:r w:rsidRPr="00BE042C">
        <w:rPr>
          <w:rFonts w:ascii="Times New Roman" w:hAnsi="Times New Roman"/>
          <w:sz w:val="24"/>
          <w:szCs w:val="24"/>
        </w:rPr>
        <w:t>.  The inspector</w:t>
      </w:r>
      <w:r w:rsidRPr="00BE042C">
        <w:rPr>
          <w:rFonts w:ascii="Times New Roman" w:hAnsi="Times New Roman"/>
          <w:sz w:val="24"/>
          <w:szCs w:val="24"/>
          <w:lang w:val="en-US"/>
        </w:rPr>
        <w:t>/auditor</w:t>
      </w:r>
      <w:r w:rsidRPr="00BE042C">
        <w:rPr>
          <w:rFonts w:ascii="Times New Roman" w:hAnsi="Times New Roman"/>
          <w:sz w:val="24"/>
          <w:szCs w:val="24"/>
        </w:rPr>
        <w:t xml:space="preserve"> has the opportunity to respond.</w:t>
      </w:r>
    </w:p>
    <w:p w14:paraId="489693BB" w14:textId="77777777" w:rsidR="00FE19C5" w:rsidRPr="00BE042C" w:rsidRDefault="00FE19C5" w:rsidP="006B035B">
      <w:pPr>
        <w:pStyle w:val="PlainText"/>
        <w:spacing w:line="276" w:lineRule="auto"/>
        <w:ind w:left="360"/>
        <w:jc w:val="both"/>
        <w:rPr>
          <w:rFonts w:ascii="Times New Roman" w:hAnsi="Times New Roman"/>
          <w:sz w:val="24"/>
          <w:szCs w:val="24"/>
        </w:rPr>
      </w:pPr>
    </w:p>
    <w:p w14:paraId="53AE45DF" w14:textId="3F38DA1B" w:rsidR="00FE19C5" w:rsidRPr="00BE042C" w:rsidRDefault="00FE19C5" w:rsidP="006B035B">
      <w:pPr>
        <w:pStyle w:val="PlainText"/>
        <w:numPr>
          <w:ilvl w:val="0"/>
          <w:numId w:val="24"/>
        </w:numPr>
        <w:spacing w:line="276" w:lineRule="auto"/>
        <w:ind w:left="360"/>
        <w:jc w:val="both"/>
        <w:rPr>
          <w:rFonts w:ascii="Times New Roman" w:hAnsi="Times New Roman"/>
          <w:sz w:val="24"/>
          <w:szCs w:val="24"/>
        </w:rPr>
      </w:pPr>
      <w:r w:rsidRPr="00BE042C">
        <w:rPr>
          <w:rFonts w:ascii="Times New Roman" w:hAnsi="Times New Roman"/>
          <w:sz w:val="24"/>
          <w:szCs w:val="24"/>
        </w:rPr>
        <w:t xml:space="preserve">The </w:t>
      </w:r>
      <w:r w:rsidR="00A43917">
        <w:rPr>
          <w:rFonts w:ascii="Times New Roman" w:hAnsi="Times New Roman"/>
          <w:sz w:val="24"/>
          <w:szCs w:val="24"/>
        </w:rPr>
        <w:t>Chief Executive Officer</w:t>
      </w:r>
      <w:r w:rsidRPr="00BE042C">
        <w:rPr>
          <w:rFonts w:ascii="Times New Roman" w:hAnsi="Times New Roman"/>
          <w:sz w:val="24"/>
          <w:szCs w:val="24"/>
        </w:rPr>
        <w:t xml:space="preserve"> and </w:t>
      </w:r>
      <w:r w:rsidRPr="00BE042C">
        <w:rPr>
          <w:rFonts w:ascii="Times New Roman" w:hAnsi="Times New Roman"/>
          <w:sz w:val="24"/>
          <w:szCs w:val="24"/>
          <w:lang w:val="en-US"/>
        </w:rPr>
        <w:t>GLOBALG.A.P. Scheme Manager</w:t>
      </w:r>
      <w:r w:rsidR="00B665ED">
        <w:rPr>
          <w:rFonts w:ascii="Times New Roman" w:hAnsi="Times New Roman"/>
          <w:sz w:val="24"/>
          <w:szCs w:val="24"/>
          <w:lang w:val="en-US"/>
        </w:rPr>
        <w:t xml:space="preserve"> and/or designate</w:t>
      </w:r>
      <w:r w:rsidRPr="00BE042C">
        <w:rPr>
          <w:rFonts w:ascii="Times New Roman" w:hAnsi="Times New Roman"/>
          <w:sz w:val="24"/>
          <w:szCs w:val="24"/>
        </w:rPr>
        <w:t xml:space="preserve"> have the authority to remove an inspector</w:t>
      </w:r>
      <w:r w:rsidRPr="00BE042C">
        <w:rPr>
          <w:rFonts w:ascii="Times New Roman" w:hAnsi="Times New Roman"/>
          <w:sz w:val="24"/>
          <w:szCs w:val="24"/>
          <w:lang w:val="en-US"/>
        </w:rPr>
        <w:t>/auditor</w:t>
      </w:r>
      <w:r w:rsidRPr="00BE042C">
        <w:rPr>
          <w:rFonts w:ascii="Times New Roman" w:hAnsi="Times New Roman"/>
          <w:sz w:val="24"/>
          <w:szCs w:val="24"/>
        </w:rPr>
        <w:t xml:space="preserve"> from the approved list if deemed appropriate.  </w:t>
      </w:r>
    </w:p>
    <w:p w14:paraId="5FBB6D27" w14:textId="77777777" w:rsidR="00FE19C5" w:rsidRPr="00BE042C" w:rsidRDefault="00FE19C5" w:rsidP="006B035B">
      <w:pPr>
        <w:pStyle w:val="PlainText"/>
        <w:spacing w:line="276" w:lineRule="auto"/>
        <w:ind w:left="360"/>
        <w:jc w:val="both"/>
        <w:rPr>
          <w:rFonts w:ascii="Times New Roman" w:hAnsi="Times New Roman"/>
          <w:sz w:val="24"/>
          <w:szCs w:val="24"/>
        </w:rPr>
      </w:pPr>
    </w:p>
    <w:p w14:paraId="345755A6" w14:textId="031416D4" w:rsidR="00FE19C5" w:rsidRDefault="00A43917" w:rsidP="006B035B">
      <w:pPr>
        <w:pStyle w:val="PlainText"/>
        <w:numPr>
          <w:ilvl w:val="0"/>
          <w:numId w:val="24"/>
        </w:numPr>
        <w:spacing w:line="276" w:lineRule="auto"/>
        <w:ind w:left="360"/>
        <w:jc w:val="both"/>
        <w:rPr>
          <w:rFonts w:ascii="Times New Roman" w:hAnsi="Times New Roman"/>
          <w:sz w:val="24"/>
          <w:szCs w:val="24"/>
        </w:rPr>
      </w:pPr>
      <w:r>
        <w:rPr>
          <w:rFonts w:ascii="Times New Roman" w:hAnsi="Times New Roman"/>
          <w:sz w:val="24"/>
          <w:szCs w:val="24"/>
        </w:rPr>
        <w:t>Chief Executive Officer</w:t>
      </w:r>
      <w:r w:rsidR="00B665ED">
        <w:rPr>
          <w:rFonts w:ascii="Times New Roman" w:hAnsi="Times New Roman"/>
          <w:sz w:val="24"/>
          <w:szCs w:val="24"/>
          <w:lang w:val="en-US"/>
        </w:rPr>
        <w:t xml:space="preserve"> and/or designate</w:t>
      </w:r>
      <w:r w:rsidR="00B665ED" w:rsidRPr="00BE042C">
        <w:rPr>
          <w:rFonts w:ascii="Times New Roman" w:hAnsi="Times New Roman"/>
          <w:sz w:val="24"/>
          <w:szCs w:val="24"/>
        </w:rPr>
        <w:t xml:space="preserve"> </w:t>
      </w:r>
      <w:r w:rsidR="00B665ED">
        <w:rPr>
          <w:rFonts w:ascii="Times New Roman" w:hAnsi="Times New Roman"/>
          <w:sz w:val="24"/>
          <w:szCs w:val="24"/>
          <w:lang w:val="en-US"/>
        </w:rPr>
        <w:t xml:space="preserve"> may release </w:t>
      </w:r>
      <w:r w:rsidR="00FE19C5" w:rsidRPr="00BE042C">
        <w:rPr>
          <w:rFonts w:ascii="Times New Roman" w:hAnsi="Times New Roman"/>
          <w:sz w:val="24"/>
          <w:szCs w:val="24"/>
        </w:rPr>
        <w:t>Inspectors</w:t>
      </w:r>
      <w:r w:rsidR="00FE19C5" w:rsidRPr="00BE042C">
        <w:rPr>
          <w:rFonts w:ascii="Times New Roman" w:hAnsi="Times New Roman"/>
          <w:sz w:val="24"/>
          <w:szCs w:val="24"/>
          <w:lang w:val="en-US"/>
        </w:rPr>
        <w:t>/auditors</w:t>
      </w:r>
      <w:r w:rsidR="00FE19C5" w:rsidRPr="00BE042C">
        <w:rPr>
          <w:rFonts w:ascii="Times New Roman" w:hAnsi="Times New Roman"/>
          <w:sz w:val="24"/>
          <w:szCs w:val="24"/>
        </w:rPr>
        <w:t xml:space="preserve"> from their contracts at will.  Grounds for immediate removal of an inspector</w:t>
      </w:r>
      <w:r w:rsidR="00FE19C5" w:rsidRPr="00BE042C">
        <w:rPr>
          <w:rFonts w:ascii="Times New Roman" w:hAnsi="Times New Roman"/>
          <w:sz w:val="24"/>
          <w:szCs w:val="24"/>
          <w:lang w:val="en-US"/>
        </w:rPr>
        <w:t>/auditor</w:t>
      </w:r>
      <w:r w:rsidR="00FE19C5" w:rsidRPr="00BE042C">
        <w:rPr>
          <w:rFonts w:ascii="Times New Roman" w:hAnsi="Times New Roman"/>
          <w:sz w:val="24"/>
          <w:szCs w:val="24"/>
        </w:rPr>
        <w:t xml:space="preserve"> may include the following: theft, dishonesty, falsification of an inspection report or other QCS documents, solicitation of growers, acceptance of a gratuity </w:t>
      </w:r>
      <w:r w:rsidR="00FE19C5" w:rsidRPr="00BE042C">
        <w:rPr>
          <w:rFonts w:ascii="Times New Roman" w:hAnsi="Times New Roman"/>
          <w:sz w:val="24"/>
          <w:szCs w:val="24"/>
          <w:lang w:val="en-US"/>
        </w:rPr>
        <w:t>that</w:t>
      </w:r>
      <w:r w:rsidR="00FE19C5" w:rsidRPr="00BE042C">
        <w:rPr>
          <w:rFonts w:ascii="Times New Roman" w:hAnsi="Times New Roman"/>
          <w:sz w:val="24"/>
          <w:szCs w:val="24"/>
        </w:rPr>
        <w:t xml:space="preserve"> may influence the judgment of the inspector</w:t>
      </w:r>
      <w:r w:rsidR="00FE19C5" w:rsidRPr="00BE042C">
        <w:rPr>
          <w:rFonts w:ascii="Times New Roman" w:hAnsi="Times New Roman"/>
          <w:sz w:val="24"/>
          <w:szCs w:val="24"/>
          <w:lang w:val="en-US"/>
        </w:rPr>
        <w:t>/auditor</w:t>
      </w:r>
      <w:r w:rsidR="00FE19C5" w:rsidRPr="00BE042C">
        <w:rPr>
          <w:rFonts w:ascii="Times New Roman" w:hAnsi="Times New Roman"/>
          <w:sz w:val="24"/>
          <w:szCs w:val="24"/>
        </w:rPr>
        <w:t xml:space="preserve"> or a breach of confidentiality and other offences that violate QCS policy or procedure. </w:t>
      </w:r>
    </w:p>
    <w:p w14:paraId="3318A37D" w14:textId="77777777" w:rsidR="003F11E1" w:rsidRPr="00BE042C" w:rsidRDefault="003F11E1" w:rsidP="006B035B">
      <w:pPr>
        <w:pStyle w:val="PlainText"/>
        <w:spacing w:line="276" w:lineRule="auto"/>
        <w:jc w:val="both"/>
        <w:rPr>
          <w:rFonts w:ascii="Times New Roman" w:hAnsi="Times New Roman"/>
          <w:sz w:val="24"/>
          <w:szCs w:val="24"/>
          <w:lang w:val="en-US"/>
        </w:rPr>
      </w:pPr>
    </w:p>
    <w:p w14:paraId="2BF2A311" w14:textId="210C2770" w:rsidR="00DE57D8" w:rsidRPr="00713F98" w:rsidRDefault="00A43917" w:rsidP="004652D7">
      <w:pPr>
        <w:pStyle w:val="PlainText"/>
        <w:spacing w:line="276" w:lineRule="auto"/>
        <w:jc w:val="both"/>
        <w:outlineLvl w:val="0"/>
        <w:rPr>
          <w:rFonts w:ascii="Times New Roman" w:hAnsi="Times New Roman"/>
          <w:b/>
          <w:bCs/>
          <w:sz w:val="24"/>
          <w:szCs w:val="24"/>
        </w:rPr>
      </w:pPr>
      <w:bookmarkStart w:id="27" w:name="_Toc518652695"/>
      <w:bookmarkStart w:id="28" w:name="_Toc518656910"/>
      <w:bookmarkStart w:id="29" w:name="_Toc3280231"/>
      <w:r w:rsidRPr="00713F98">
        <w:rPr>
          <w:rFonts w:ascii="Times New Roman" w:hAnsi="Times New Roman"/>
          <w:b/>
          <w:bCs/>
          <w:sz w:val="24"/>
          <w:szCs w:val="24"/>
          <w:lang w:val="en-US"/>
        </w:rPr>
        <w:t>7</w:t>
      </w:r>
      <w:r w:rsidR="008B3C6D" w:rsidRPr="00713F98">
        <w:rPr>
          <w:rFonts w:ascii="Times New Roman" w:hAnsi="Times New Roman"/>
          <w:b/>
          <w:bCs/>
          <w:sz w:val="24"/>
          <w:szCs w:val="24"/>
          <w:lang w:val="en-US"/>
        </w:rPr>
        <w:t xml:space="preserve">.6 </w:t>
      </w:r>
      <w:r w:rsidR="00F35BAF" w:rsidRPr="00713F98">
        <w:rPr>
          <w:rFonts w:ascii="Times New Roman" w:hAnsi="Times New Roman"/>
          <w:b/>
          <w:bCs/>
          <w:sz w:val="24"/>
          <w:szCs w:val="24"/>
          <w:lang w:val="en-US"/>
        </w:rPr>
        <w:t>Sub</w:t>
      </w:r>
      <w:bookmarkEnd w:id="27"/>
      <w:r w:rsidR="008B3C6D" w:rsidRPr="00713F98">
        <w:rPr>
          <w:rFonts w:ascii="Times New Roman" w:hAnsi="Times New Roman"/>
          <w:b/>
          <w:bCs/>
          <w:sz w:val="24"/>
          <w:szCs w:val="24"/>
          <w:lang w:val="en-US"/>
        </w:rPr>
        <w:t>-contractors</w:t>
      </w:r>
      <w:bookmarkEnd w:id="28"/>
      <w:bookmarkEnd w:id="29"/>
    </w:p>
    <w:p w14:paraId="1666827E" w14:textId="77777777" w:rsidR="00DE57D8" w:rsidRPr="00BE042C" w:rsidRDefault="00DE57D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QCS subcontracts all testing services with competent third party  laboratories.  All </w:t>
      </w:r>
      <w:r w:rsidR="00F35BAF">
        <w:rPr>
          <w:rFonts w:ascii="Times New Roman" w:hAnsi="Times New Roman"/>
          <w:sz w:val="24"/>
          <w:szCs w:val="24"/>
          <w:lang w:val="en-US"/>
        </w:rPr>
        <w:t xml:space="preserve">laboratory(s) </w:t>
      </w:r>
      <w:r w:rsidR="00B36FF6">
        <w:rPr>
          <w:rFonts w:ascii="Times New Roman" w:hAnsi="Times New Roman"/>
          <w:sz w:val="24"/>
          <w:szCs w:val="24"/>
          <w:lang w:val="en-US"/>
        </w:rPr>
        <w:t>used in food safety programs must</w:t>
      </w:r>
      <w:r w:rsidR="00B36FF6" w:rsidRPr="00BE042C">
        <w:rPr>
          <w:rFonts w:ascii="Times New Roman" w:hAnsi="Times New Roman"/>
          <w:sz w:val="24"/>
          <w:szCs w:val="24"/>
        </w:rPr>
        <w:t xml:space="preserve"> </w:t>
      </w:r>
      <w:r w:rsidR="00F35BAF">
        <w:rPr>
          <w:rFonts w:ascii="Times New Roman" w:hAnsi="Times New Roman"/>
          <w:sz w:val="24"/>
          <w:szCs w:val="24"/>
          <w:lang w:val="en-US"/>
        </w:rPr>
        <w:t>be accredited to ISO/IEC 17025.</w:t>
      </w:r>
      <w:r w:rsidRPr="00BE042C">
        <w:rPr>
          <w:rFonts w:ascii="Times New Roman" w:hAnsi="Times New Roman"/>
          <w:sz w:val="24"/>
          <w:szCs w:val="24"/>
        </w:rPr>
        <w:t xml:space="preserve">  </w:t>
      </w:r>
    </w:p>
    <w:p w14:paraId="75A8E1E7" w14:textId="77777777" w:rsidR="00DE57D8" w:rsidRPr="00BE042C" w:rsidRDefault="00DE57D8" w:rsidP="006B035B">
      <w:pPr>
        <w:pStyle w:val="PlainText"/>
        <w:spacing w:line="276" w:lineRule="auto"/>
        <w:jc w:val="both"/>
        <w:rPr>
          <w:rFonts w:ascii="Times New Roman" w:hAnsi="Times New Roman"/>
          <w:sz w:val="24"/>
          <w:szCs w:val="24"/>
        </w:rPr>
      </w:pPr>
    </w:p>
    <w:p w14:paraId="6AEF5BB8" w14:textId="77777777" w:rsidR="00DE57D8" w:rsidRPr="00B9515E" w:rsidRDefault="00DE57D8"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The hiring of subcontractors does not absolve QCS from its responsibilities for the services</w:t>
      </w:r>
      <w:r w:rsidR="00F35BAF">
        <w:rPr>
          <w:rFonts w:ascii="Times New Roman" w:hAnsi="Times New Roman"/>
          <w:sz w:val="24"/>
          <w:szCs w:val="24"/>
          <w:lang w:val="en-US"/>
        </w:rPr>
        <w:t xml:space="preserve"> of</w:t>
      </w:r>
      <w:r w:rsidRPr="00BE042C">
        <w:rPr>
          <w:rFonts w:ascii="Times New Roman" w:hAnsi="Times New Roman"/>
          <w:sz w:val="24"/>
          <w:szCs w:val="24"/>
        </w:rPr>
        <w:t xml:space="preserve"> granting, </w:t>
      </w:r>
      <w:r w:rsidRPr="00BE042C">
        <w:rPr>
          <w:rFonts w:ascii="Times New Roman" w:hAnsi="Times New Roman"/>
          <w:sz w:val="24"/>
          <w:szCs w:val="24"/>
          <w:lang w:val="en-US"/>
        </w:rPr>
        <w:t xml:space="preserve">denying, </w:t>
      </w:r>
      <w:r w:rsidRPr="00BE042C">
        <w:rPr>
          <w:rFonts w:ascii="Times New Roman" w:hAnsi="Times New Roman"/>
          <w:sz w:val="24"/>
          <w:szCs w:val="24"/>
        </w:rPr>
        <w:t xml:space="preserve">maintaining, extending, suspending or </w:t>
      </w:r>
      <w:r w:rsidRPr="00BE042C">
        <w:rPr>
          <w:rFonts w:ascii="Times New Roman" w:hAnsi="Times New Roman"/>
          <w:sz w:val="24"/>
          <w:szCs w:val="24"/>
          <w:lang w:val="en-US"/>
        </w:rPr>
        <w:t>canceling</w:t>
      </w:r>
      <w:r w:rsidRPr="00BE042C">
        <w:rPr>
          <w:rFonts w:ascii="Times New Roman" w:hAnsi="Times New Roman"/>
          <w:sz w:val="24"/>
          <w:szCs w:val="24"/>
        </w:rPr>
        <w:t xml:space="preserve"> certification</w:t>
      </w:r>
      <w:r w:rsidRPr="00BE042C">
        <w:rPr>
          <w:rFonts w:ascii="Times New Roman" w:hAnsi="Times New Roman"/>
          <w:sz w:val="24"/>
          <w:szCs w:val="24"/>
          <w:lang w:val="en-US"/>
        </w:rPr>
        <w:t>, and as such QCS takes full responsibility for work done by subcontractors</w:t>
      </w:r>
      <w:r w:rsidRPr="00BE042C">
        <w:rPr>
          <w:rFonts w:ascii="Times New Roman" w:hAnsi="Times New Roman"/>
          <w:sz w:val="24"/>
          <w:szCs w:val="24"/>
        </w:rPr>
        <w:t xml:space="preserve">.  </w:t>
      </w:r>
      <w:r w:rsidRPr="00BE042C">
        <w:rPr>
          <w:rFonts w:ascii="Times New Roman" w:hAnsi="Times New Roman"/>
          <w:color w:val="000000"/>
          <w:sz w:val="24"/>
          <w:szCs w:val="24"/>
        </w:rPr>
        <w:t xml:space="preserve">When QCS subcontracts work related to certification to an external body, or person, an agreement covering </w:t>
      </w:r>
      <w:r w:rsidR="00F35BAF">
        <w:rPr>
          <w:rFonts w:ascii="Times New Roman" w:hAnsi="Times New Roman"/>
          <w:color w:val="000000"/>
          <w:sz w:val="24"/>
          <w:szCs w:val="24"/>
          <w:lang w:val="en-US"/>
        </w:rPr>
        <w:t>conflict of interest and confidentiality</w:t>
      </w:r>
      <w:r w:rsidR="00110809">
        <w:rPr>
          <w:rFonts w:ascii="Times New Roman" w:hAnsi="Times New Roman"/>
          <w:color w:val="000000"/>
          <w:sz w:val="24"/>
          <w:szCs w:val="24"/>
          <w:lang w:val="en-US"/>
        </w:rPr>
        <w:t xml:space="preserve"> </w:t>
      </w:r>
      <w:r w:rsidR="000B29B1">
        <w:rPr>
          <w:rFonts w:ascii="Times New Roman" w:hAnsi="Times New Roman"/>
          <w:color w:val="000000"/>
          <w:sz w:val="24"/>
          <w:szCs w:val="24"/>
          <w:lang w:val="en-US"/>
        </w:rPr>
        <w:t>is</w:t>
      </w:r>
      <w:r w:rsidR="00110809">
        <w:rPr>
          <w:rFonts w:ascii="Times New Roman" w:hAnsi="Times New Roman"/>
          <w:color w:val="000000"/>
          <w:sz w:val="24"/>
          <w:szCs w:val="24"/>
          <w:lang w:val="en-US"/>
        </w:rPr>
        <w:t xml:space="preserve"> signed </w:t>
      </w:r>
      <w:r w:rsidR="00F35BAF">
        <w:rPr>
          <w:rFonts w:ascii="Times New Roman" w:hAnsi="Times New Roman"/>
          <w:color w:val="000000"/>
          <w:sz w:val="24"/>
          <w:szCs w:val="24"/>
          <w:lang w:val="en-US"/>
        </w:rPr>
        <w:t xml:space="preserve">. </w:t>
      </w:r>
    </w:p>
    <w:p w14:paraId="1D911FBE" w14:textId="77777777" w:rsidR="00FB7BF4" w:rsidRDefault="00FB7BF4" w:rsidP="006B035B">
      <w:pPr>
        <w:spacing w:line="276" w:lineRule="auto"/>
        <w:jc w:val="both"/>
        <w:rPr>
          <w:snapToGrid w:val="0"/>
          <w:sz w:val="24"/>
          <w:szCs w:val="24"/>
        </w:rPr>
      </w:pPr>
    </w:p>
    <w:p w14:paraId="1E096E79" w14:textId="77777777" w:rsidR="00B45B79" w:rsidRPr="00BE042C" w:rsidRDefault="00B45B79" w:rsidP="006B035B">
      <w:pPr>
        <w:pStyle w:val="PlainText"/>
        <w:spacing w:line="276" w:lineRule="auto"/>
        <w:jc w:val="both"/>
        <w:rPr>
          <w:rFonts w:ascii="Times New Roman" w:hAnsi="Times New Roman"/>
          <w:b/>
          <w:bCs/>
          <w:sz w:val="24"/>
          <w:szCs w:val="24"/>
        </w:rPr>
      </w:pPr>
    </w:p>
    <w:p w14:paraId="6ADFE222" w14:textId="21AD0C0A" w:rsidR="00A73058" w:rsidRPr="00BE042C" w:rsidRDefault="00A43917" w:rsidP="004652D7">
      <w:pPr>
        <w:pStyle w:val="PlainText"/>
        <w:spacing w:line="276" w:lineRule="auto"/>
        <w:ind w:left="360" w:hanging="360"/>
        <w:jc w:val="both"/>
        <w:outlineLvl w:val="0"/>
        <w:rPr>
          <w:rFonts w:ascii="Times New Roman" w:hAnsi="Times New Roman"/>
          <w:b/>
          <w:bCs/>
          <w:sz w:val="24"/>
          <w:szCs w:val="24"/>
        </w:rPr>
      </w:pPr>
      <w:bookmarkStart w:id="30" w:name="_Toc518652696"/>
      <w:bookmarkStart w:id="31" w:name="_Toc3280232"/>
      <w:r>
        <w:rPr>
          <w:rFonts w:ascii="Times New Roman" w:hAnsi="Times New Roman"/>
          <w:b/>
          <w:bCs/>
          <w:sz w:val="24"/>
          <w:szCs w:val="24"/>
          <w:lang w:val="en-US"/>
        </w:rPr>
        <w:t xml:space="preserve">8. </w:t>
      </w:r>
      <w:r w:rsidR="00A73058" w:rsidRPr="00BE042C">
        <w:rPr>
          <w:rFonts w:ascii="Times New Roman" w:hAnsi="Times New Roman"/>
          <w:b/>
          <w:bCs/>
          <w:sz w:val="24"/>
          <w:szCs w:val="24"/>
        </w:rPr>
        <w:t>Certification Procedures</w:t>
      </w:r>
      <w:bookmarkEnd w:id="30"/>
      <w:bookmarkEnd w:id="31"/>
    </w:p>
    <w:p w14:paraId="29F32BD0" w14:textId="77777777" w:rsidR="00A73058" w:rsidRPr="00BE042C" w:rsidRDefault="00A73058" w:rsidP="006B035B">
      <w:pPr>
        <w:pStyle w:val="PlainText"/>
        <w:spacing w:line="276" w:lineRule="auto"/>
        <w:jc w:val="both"/>
        <w:rPr>
          <w:rFonts w:ascii="Times New Roman" w:hAnsi="Times New Roman"/>
          <w:sz w:val="24"/>
          <w:szCs w:val="24"/>
        </w:rPr>
      </w:pPr>
    </w:p>
    <w:p w14:paraId="70E48EF8" w14:textId="243D3E03" w:rsidR="00A73058" w:rsidRPr="0023294B" w:rsidRDefault="00A43917" w:rsidP="006B035B">
      <w:pPr>
        <w:pStyle w:val="PlainText"/>
        <w:spacing w:line="276" w:lineRule="auto"/>
        <w:jc w:val="both"/>
        <w:rPr>
          <w:rFonts w:ascii="Times New Roman" w:hAnsi="Times New Roman"/>
          <w:b/>
          <w:sz w:val="24"/>
          <w:szCs w:val="24"/>
        </w:rPr>
      </w:pPr>
      <w:r>
        <w:rPr>
          <w:rFonts w:ascii="Times New Roman" w:hAnsi="Times New Roman"/>
          <w:b/>
          <w:sz w:val="24"/>
          <w:szCs w:val="24"/>
          <w:lang w:val="en-US"/>
        </w:rPr>
        <w:t>8</w:t>
      </w:r>
      <w:r w:rsidR="008B3C6D">
        <w:rPr>
          <w:rFonts w:ascii="Times New Roman" w:hAnsi="Times New Roman"/>
          <w:b/>
          <w:sz w:val="24"/>
          <w:szCs w:val="24"/>
          <w:lang w:val="en-US"/>
        </w:rPr>
        <w:t xml:space="preserve">.1 </w:t>
      </w:r>
      <w:r w:rsidR="00A73058" w:rsidRPr="0023294B">
        <w:rPr>
          <w:rFonts w:ascii="Times New Roman" w:hAnsi="Times New Roman"/>
          <w:b/>
          <w:sz w:val="24"/>
          <w:szCs w:val="24"/>
        </w:rPr>
        <w:t>Certification Flow Chart</w:t>
      </w:r>
    </w:p>
    <w:p w14:paraId="0B4DBA15" w14:textId="4F00D437" w:rsidR="00A73058" w:rsidRPr="00BE042C"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See Section </w:t>
      </w:r>
      <w:r w:rsidR="002F16EB" w:rsidRPr="00BE042C">
        <w:rPr>
          <w:rFonts w:ascii="Times New Roman" w:hAnsi="Times New Roman"/>
          <w:sz w:val="24"/>
          <w:szCs w:val="24"/>
        </w:rPr>
        <w:t>5.5</w:t>
      </w:r>
      <w:r w:rsidRPr="00BE042C">
        <w:rPr>
          <w:rFonts w:ascii="Times New Roman" w:hAnsi="Times New Roman"/>
          <w:sz w:val="24"/>
          <w:szCs w:val="24"/>
        </w:rPr>
        <w:t xml:space="preserve"> of the </w:t>
      </w:r>
      <w:r w:rsidR="008534E5" w:rsidRPr="00BE042C">
        <w:rPr>
          <w:rFonts w:ascii="Times New Roman" w:hAnsi="Times New Roman"/>
          <w:sz w:val="24"/>
          <w:szCs w:val="24"/>
        </w:rPr>
        <w:t>QCS Certification Manual for GLOBALG.A.P.</w:t>
      </w:r>
      <w:r w:rsidRPr="00BE042C">
        <w:rPr>
          <w:rFonts w:ascii="Times New Roman" w:hAnsi="Times New Roman"/>
          <w:sz w:val="24"/>
          <w:szCs w:val="24"/>
        </w:rPr>
        <w:t xml:space="preserve"> for the Certification </w:t>
      </w:r>
      <w:r w:rsidR="002F16EB" w:rsidRPr="00BE042C">
        <w:rPr>
          <w:rFonts w:ascii="Times New Roman" w:hAnsi="Times New Roman"/>
          <w:sz w:val="24"/>
          <w:szCs w:val="24"/>
        </w:rPr>
        <w:t>Process f</w:t>
      </w:r>
      <w:r w:rsidRPr="00BE042C">
        <w:rPr>
          <w:rFonts w:ascii="Times New Roman" w:hAnsi="Times New Roman"/>
          <w:sz w:val="24"/>
          <w:szCs w:val="24"/>
        </w:rPr>
        <w:t xml:space="preserve">low </w:t>
      </w:r>
      <w:r w:rsidR="002F16EB" w:rsidRPr="00BE042C">
        <w:rPr>
          <w:rFonts w:ascii="Times New Roman" w:hAnsi="Times New Roman"/>
          <w:sz w:val="24"/>
          <w:szCs w:val="24"/>
        </w:rPr>
        <w:t>c</w:t>
      </w:r>
      <w:r w:rsidRPr="00BE042C">
        <w:rPr>
          <w:rFonts w:ascii="Times New Roman" w:hAnsi="Times New Roman"/>
          <w:sz w:val="24"/>
          <w:szCs w:val="24"/>
        </w:rPr>
        <w:t>hart.</w:t>
      </w:r>
    </w:p>
    <w:p w14:paraId="3FE86004" w14:textId="77777777" w:rsidR="00A73058" w:rsidRDefault="00A73058" w:rsidP="006B035B">
      <w:pPr>
        <w:pStyle w:val="PlainText"/>
        <w:spacing w:line="276" w:lineRule="auto"/>
        <w:jc w:val="both"/>
        <w:rPr>
          <w:rFonts w:ascii="Times New Roman" w:hAnsi="Times New Roman"/>
          <w:sz w:val="24"/>
          <w:szCs w:val="24"/>
        </w:rPr>
      </w:pPr>
    </w:p>
    <w:p w14:paraId="2846F4C0" w14:textId="77777777" w:rsidR="00A32F69" w:rsidRPr="00BE042C" w:rsidRDefault="00A32F69" w:rsidP="006B035B">
      <w:pPr>
        <w:pStyle w:val="PlainText"/>
        <w:spacing w:line="276" w:lineRule="auto"/>
        <w:jc w:val="both"/>
        <w:rPr>
          <w:rFonts w:ascii="Times New Roman" w:hAnsi="Times New Roman"/>
          <w:sz w:val="24"/>
          <w:szCs w:val="24"/>
        </w:rPr>
      </w:pPr>
    </w:p>
    <w:p w14:paraId="50B84F9F" w14:textId="5C80C836" w:rsidR="00A73058" w:rsidRPr="0023294B" w:rsidRDefault="00A43917" w:rsidP="006B035B">
      <w:pPr>
        <w:pStyle w:val="PlainText"/>
        <w:spacing w:line="276" w:lineRule="auto"/>
        <w:jc w:val="both"/>
        <w:rPr>
          <w:rFonts w:ascii="Times New Roman" w:hAnsi="Times New Roman"/>
          <w:b/>
          <w:sz w:val="24"/>
          <w:szCs w:val="24"/>
        </w:rPr>
      </w:pPr>
      <w:r>
        <w:rPr>
          <w:rFonts w:ascii="Times New Roman" w:hAnsi="Times New Roman"/>
          <w:b/>
          <w:sz w:val="24"/>
          <w:szCs w:val="24"/>
          <w:lang w:val="en-US"/>
        </w:rPr>
        <w:t>8</w:t>
      </w:r>
      <w:r w:rsidR="008B3C6D">
        <w:rPr>
          <w:rFonts w:ascii="Times New Roman" w:hAnsi="Times New Roman"/>
          <w:b/>
          <w:sz w:val="24"/>
          <w:szCs w:val="24"/>
          <w:lang w:val="en-US"/>
        </w:rPr>
        <w:t xml:space="preserve">.2 </w:t>
      </w:r>
      <w:r w:rsidR="00A73058" w:rsidRPr="0023294B">
        <w:rPr>
          <w:rFonts w:ascii="Times New Roman" w:hAnsi="Times New Roman"/>
          <w:b/>
          <w:sz w:val="24"/>
          <w:szCs w:val="24"/>
        </w:rPr>
        <w:t xml:space="preserve">Application </w:t>
      </w:r>
    </w:p>
    <w:p w14:paraId="49D35C41" w14:textId="2A9FC978" w:rsidR="00A73058"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See </w:t>
      </w:r>
      <w:r w:rsidR="00701FA3" w:rsidRPr="00BE042C">
        <w:rPr>
          <w:rFonts w:ascii="Times New Roman" w:hAnsi="Times New Roman"/>
          <w:sz w:val="24"/>
          <w:szCs w:val="24"/>
        </w:rPr>
        <w:t>Section</w:t>
      </w:r>
      <w:r w:rsidRPr="00BE042C">
        <w:rPr>
          <w:rFonts w:ascii="Times New Roman" w:hAnsi="Times New Roman"/>
          <w:sz w:val="24"/>
          <w:szCs w:val="24"/>
        </w:rPr>
        <w:t xml:space="preserve"> </w:t>
      </w:r>
      <w:r w:rsidR="002F16EB" w:rsidRPr="00BE042C">
        <w:rPr>
          <w:rFonts w:ascii="Times New Roman" w:hAnsi="Times New Roman"/>
          <w:sz w:val="24"/>
          <w:szCs w:val="24"/>
        </w:rPr>
        <w:t>5</w:t>
      </w:r>
      <w:r w:rsidRPr="00BE042C">
        <w:rPr>
          <w:rFonts w:ascii="Times New Roman" w:hAnsi="Times New Roman"/>
          <w:sz w:val="24"/>
          <w:szCs w:val="24"/>
        </w:rPr>
        <w:t xml:space="preserve">.1 of the </w:t>
      </w:r>
      <w:r w:rsidR="008534E5" w:rsidRPr="00BE042C">
        <w:rPr>
          <w:rFonts w:ascii="Times New Roman" w:hAnsi="Times New Roman"/>
          <w:sz w:val="24"/>
          <w:szCs w:val="24"/>
        </w:rPr>
        <w:t>QCS Certification Manual for GLOBALG.A.P.</w:t>
      </w:r>
      <w:r w:rsidRPr="00BE042C">
        <w:rPr>
          <w:rFonts w:ascii="Times New Roman" w:hAnsi="Times New Roman"/>
          <w:sz w:val="24"/>
          <w:szCs w:val="24"/>
        </w:rPr>
        <w:t xml:space="preserve"> for Administrative Procedu</w:t>
      </w:r>
      <w:r w:rsidR="00E14B82" w:rsidRPr="00BE042C">
        <w:rPr>
          <w:rFonts w:ascii="Times New Roman" w:hAnsi="Times New Roman"/>
          <w:sz w:val="24"/>
          <w:szCs w:val="24"/>
        </w:rPr>
        <w:t xml:space="preserve">res for applying for </w:t>
      </w:r>
      <w:r w:rsidR="00E14B82" w:rsidRPr="00BE042C">
        <w:rPr>
          <w:rFonts w:ascii="Times New Roman" w:hAnsi="Times New Roman"/>
          <w:sz w:val="24"/>
          <w:szCs w:val="24"/>
          <w:lang w:val="en-US"/>
        </w:rPr>
        <w:t>GLOBALG.A.P.</w:t>
      </w:r>
      <w:r w:rsidRPr="00BE042C">
        <w:rPr>
          <w:rFonts w:ascii="Times New Roman" w:hAnsi="Times New Roman"/>
          <w:sz w:val="24"/>
          <w:szCs w:val="24"/>
        </w:rPr>
        <w:t xml:space="preserve"> certification. </w:t>
      </w:r>
    </w:p>
    <w:p w14:paraId="4C870D1E" w14:textId="77777777" w:rsidR="00543D69" w:rsidRDefault="00543D69" w:rsidP="006B035B">
      <w:pPr>
        <w:pStyle w:val="PlainText"/>
        <w:spacing w:line="276" w:lineRule="auto"/>
        <w:jc w:val="both"/>
        <w:rPr>
          <w:rFonts w:ascii="Times New Roman" w:hAnsi="Times New Roman"/>
          <w:sz w:val="24"/>
          <w:szCs w:val="24"/>
        </w:rPr>
      </w:pPr>
    </w:p>
    <w:p w14:paraId="740F1A20" w14:textId="538DB8A0" w:rsidR="00543D69" w:rsidRPr="0023294B" w:rsidRDefault="00A43917" w:rsidP="006B035B">
      <w:pPr>
        <w:pStyle w:val="PlainText"/>
        <w:spacing w:line="276" w:lineRule="auto"/>
        <w:jc w:val="both"/>
        <w:rPr>
          <w:rFonts w:ascii="Times New Roman" w:hAnsi="Times New Roman"/>
          <w:b/>
          <w:sz w:val="24"/>
          <w:szCs w:val="24"/>
          <w:lang w:val="en-US"/>
        </w:rPr>
      </w:pPr>
      <w:r>
        <w:rPr>
          <w:rFonts w:ascii="Times New Roman" w:hAnsi="Times New Roman"/>
          <w:b/>
          <w:sz w:val="24"/>
          <w:szCs w:val="24"/>
          <w:lang w:val="en-US"/>
        </w:rPr>
        <w:t>8</w:t>
      </w:r>
      <w:r w:rsidR="008B3C6D">
        <w:rPr>
          <w:rFonts w:ascii="Times New Roman" w:hAnsi="Times New Roman"/>
          <w:b/>
          <w:sz w:val="24"/>
          <w:szCs w:val="24"/>
          <w:lang w:val="en-US"/>
        </w:rPr>
        <w:t xml:space="preserve">.3 </w:t>
      </w:r>
      <w:r w:rsidR="00543D69" w:rsidRPr="0023294B">
        <w:rPr>
          <w:rFonts w:ascii="Times New Roman" w:hAnsi="Times New Roman"/>
          <w:b/>
          <w:sz w:val="24"/>
          <w:szCs w:val="24"/>
          <w:lang w:val="en-US"/>
        </w:rPr>
        <w:t>Inspection</w:t>
      </w:r>
    </w:p>
    <w:p w14:paraId="026A42DA" w14:textId="6DDA10BA" w:rsidR="00A73058" w:rsidRPr="0023294B" w:rsidRDefault="00913AB9" w:rsidP="006B035B">
      <w:pPr>
        <w:pStyle w:val="PlainText"/>
        <w:spacing w:line="276" w:lineRule="auto"/>
        <w:jc w:val="both"/>
        <w:rPr>
          <w:rFonts w:ascii="Times New Roman" w:hAnsi="Times New Roman"/>
          <w:sz w:val="24"/>
          <w:szCs w:val="24"/>
          <w:lang w:val="en-US"/>
        </w:rPr>
      </w:pPr>
      <w:r>
        <w:rPr>
          <w:rFonts w:ascii="Times New Roman" w:hAnsi="Times New Roman"/>
          <w:sz w:val="24"/>
          <w:szCs w:val="24"/>
        </w:rPr>
        <w:t>See Section 5.</w:t>
      </w:r>
      <w:r>
        <w:rPr>
          <w:rFonts w:ascii="Times New Roman" w:hAnsi="Times New Roman"/>
          <w:sz w:val="24"/>
          <w:szCs w:val="24"/>
          <w:lang w:val="en-US"/>
        </w:rPr>
        <w:t>3</w:t>
      </w:r>
      <w:r w:rsidR="0023294B">
        <w:rPr>
          <w:rFonts w:ascii="Times New Roman" w:hAnsi="Times New Roman"/>
          <w:sz w:val="24"/>
          <w:szCs w:val="24"/>
          <w:lang w:val="en-US"/>
        </w:rPr>
        <w:t xml:space="preserve"> Inspections</w:t>
      </w:r>
      <w:r w:rsidR="0023294B" w:rsidRPr="00BE042C">
        <w:rPr>
          <w:rFonts w:ascii="Times New Roman" w:hAnsi="Times New Roman"/>
          <w:sz w:val="24"/>
          <w:szCs w:val="24"/>
        </w:rPr>
        <w:t xml:space="preserve"> of the QCS Certification Manual for GLOBALG.A.P</w:t>
      </w:r>
      <w:r w:rsidR="0023294B">
        <w:rPr>
          <w:rFonts w:ascii="Times New Roman" w:hAnsi="Times New Roman"/>
          <w:sz w:val="24"/>
          <w:szCs w:val="24"/>
          <w:lang w:val="en-US"/>
        </w:rPr>
        <w:t xml:space="preserve"> for inspection proced</w:t>
      </w:r>
      <w:r w:rsidR="000C59EC">
        <w:rPr>
          <w:rFonts w:ascii="Times New Roman" w:hAnsi="Times New Roman"/>
          <w:sz w:val="24"/>
          <w:szCs w:val="24"/>
          <w:lang w:val="en-US"/>
        </w:rPr>
        <w:t>ure</w:t>
      </w:r>
      <w:r w:rsidR="0023294B">
        <w:rPr>
          <w:rFonts w:ascii="Times New Roman" w:hAnsi="Times New Roman"/>
          <w:sz w:val="24"/>
          <w:szCs w:val="24"/>
          <w:lang w:val="en-US"/>
        </w:rPr>
        <w:t>s.</w:t>
      </w:r>
    </w:p>
    <w:p w14:paraId="4193572C" w14:textId="77777777" w:rsidR="0023294B" w:rsidRDefault="0023294B" w:rsidP="006B035B">
      <w:pPr>
        <w:pStyle w:val="PlainText"/>
        <w:spacing w:line="276" w:lineRule="auto"/>
        <w:jc w:val="both"/>
        <w:rPr>
          <w:rFonts w:ascii="Times New Roman" w:hAnsi="Times New Roman"/>
          <w:sz w:val="24"/>
          <w:szCs w:val="24"/>
        </w:rPr>
      </w:pPr>
    </w:p>
    <w:p w14:paraId="05FF1DFE" w14:textId="77777777" w:rsidR="00DB3CAC" w:rsidRPr="00BE042C" w:rsidRDefault="00DB3CAC" w:rsidP="006B035B">
      <w:pPr>
        <w:pStyle w:val="PlainText"/>
        <w:spacing w:line="276" w:lineRule="auto"/>
        <w:jc w:val="both"/>
        <w:rPr>
          <w:rFonts w:ascii="Times New Roman" w:hAnsi="Times New Roman"/>
          <w:sz w:val="24"/>
          <w:szCs w:val="24"/>
        </w:rPr>
      </w:pPr>
    </w:p>
    <w:p w14:paraId="4C8412BF" w14:textId="7EF0B95F" w:rsidR="00A73058" w:rsidRPr="0023294B" w:rsidRDefault="00A43917" w:rsidP="006B035B">
      <w:pPr>
        <w:pStyle w:val="PlainText"/>
        <w:spacing w:line="276" w:lineRule="auto"/>
        <w:jc w:val="both"/>
        <w:rPr>
          <w:rFonts w:ascii="Times New Roman" w:hAnsi="Times New Roman"/>
          <w:b/>
          <w:sz w:val="24"/>
          <w:szCs w:val="24"/>
        </w:rPr>
      </w:pPr>
      <w:r>
        <w:rPr>
          <w:rFonts w:ascii="Times New Roman" w:hAnsi="Times New Roman"/>
          <w:b/>
          <w:sz w:val="24"/>
          <w:szCs w:val="24"/>
          <w:lang w:val="en-US"/>
        </w:rPr>
        <w:lastRenderedPageBreak/>
        <w:t>8</w:t>
      </w:r>
      <w:r w:rsidR="008B3C6D">
        <w:rPr>
          <w:rFonts w:ascii="Times New Roman" w:hAnsi="Times New Roman"/>
          <w:b/>
          <w:sz w:val="24"/>
          <w:szCs w:val="24"/>
          <w:lang w:val="en-US"/>
        </w:rPr>
        <w:t xml:space="preserve">.4 </w:t>
      </w:r>
      <w:r w:rsidR="00A73058" w:rsidRPr="0023294B">
        <w:rPr>
          <w:rFonts w:ascii="Times New Roman" w:hAnsi="Times New Roman"/>
          <w:b/>
          <w:sz w:val="24"/>
          <w:szCs w:val="24"/>
        </w:rPr>
        <w:t>Certification Review</w:t>
      </w:r>
    </w:p>
    <w:p w14:paraId="01CFF91D" w14:textId="2240CA5B" w:rsidR="00A73058" w:rsidRPr="00BE042C"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See </w:t>
      </w:r>
      <w:r w:rsidR="00701FA3" w:rsidRPr="00BE042C">
        <w:rPr>
          <w:rFonts w:ascii="Times New Roman" w:hAnsi="Times New Roman"/>
          <w:sz w:val="24"/>
          <w:szCs w:val="24"/>
        </w:rPr>
        <w:t>Section</w:t>
      </w:r>
      <w:r w:rsidRPr="00BE042C">
        <w:rPr>
          <w:rFonts w:ascii="Times New Roman" w:hAnsi="Times New Roman"/>
          <w:sz w:val="24"/>
          <w:szCs w:val="24"/>
        </w:rPr>
        <w:t xml:space="preserve"> </w:t>
      </w:r>
      <w:r w:rsidR="002F16EB" w:rsidRPr="00BE042C">
        <w:rPr>
          <w:rFonts w:ascii="Times New Roman" w:hAnsi="Times New Roman"/>
          <w:sz w:val="24"/>
          <w:szCs w:val="24"/>
        </w:rPr>
        <w:t>5</w:t>
      </w:r>
      <w:r w:rsidRPr="00BE042C">
        <w:rPr>
          <w:rFonts w:ascii="Times New Roman" w:hAnsi="Times New Roman"/>
          <w:sz w:val="24"/>
          <w:szCs w:val="24"/>
        </w:rPr>
        <w:t>.2</w:t>
      </w:r>
      <w:r w:rsidR="008A753D" w:rsidRPr="00BE042C">
        <w:rPr>
          <w:rFonts w:ascii="Times New Roman" w:hAnsi="Times New Roman"/>
          <w:sz w:val="24"/>
          <w:szCs w:val="24"/>
        </w:rPr>
        <w:t xml:space="preserve"> Application </w:t>
      </w:r>
      <w:r w:rsidR="00BA4424">
        <w:rPr>
          <w:rFonts w:ascii="Times New Roman" w:hAnsi="Times New Roman"/>
          <w:sz w:val="24"/>
          <w:szCs w:val="24"/>
          <w:lang w:val="en-US"/>
        </w:rPr>
        <w:t>Check</w:t>
      </w:r>
      <w:r w:rsidR="00E14B82" w:rsidRPr="00BE042C">
        <w:rPr>
          <w:rFonts w:ascii="Times New Roman" w:hAnsi="Times New Roman"/>
          <w:sz w:val="24"/>
          <w:szCs w:val="24"/>
        </w:rPr>
        <w:t xml:space="preserve"> and 5.4 </w:t>
      </w:r>
      <w:r w:rsidR="008A753D" w:rsidRPr="00BE042C">
        <w:rPr>
          <w:rFonts w:ascii="Times New Roman" w:hAnsi="Times New Roman"/>
          <w:sz w:val="24"/>
          <w:szCs w:val="24"/>
        </w:rPr>
        <w:t xml:space="preserve">Certification </w:t>
      </w:r>
      <w:r w:rsidR="00E14B82" w:rsidRPr="00BE042C">
        <w:rPr>
          <w:rFonts w:ascii="Times New Roman" w:hAnsi="Times New Roman"/>
          <w:sz w:val="24"/>
          <w:szCs w:val="24"/>
          <w:lang w:val="en-US"/>
        </w:rPr>
        <w:t>Decision</w:t>
      </w:r>
      <w:r w:rsidRPr="00BE042C">
        <w:rPr>
          <w:rFonts w:ascii="Times New Roman" w:hAnsi="Times New Roman"/>
          <w:sz w:val="24"/>
          <w:szCs w:val="24"/>
        </w:rPr>
        <w:t xml:space="preserve"> of the </w:t>
      </w:r>
      <w:r w:rsidR="008534E5" w:rsidRPr="00BE042C">
        <w:rPr>
          <w:rFonts w:ascii="Times New Roman" w:hAnsi="Times New Roman"/>
          <w:sz w:val="24"/>
          <w:szCs w:val="24"/>
        </w:rPr>
        <w:t>QCS Certification Manual for GLOBALG.A.P.</w:t>
      </w:r>
      <w:r w:rsidRPr="00BE042C">
        <w:rPr>
          <w:rFonts w:ascii="Times New Roman" w:hAnsi="Times New Roman"/>
          <w:sz w:val="24"/>
          <w:szCs w:val="24"/>
        </w:rPr>
        <w:t xml:space="preserve"> for the certification review process.</w:t>
      </w:r>
    </w:p>
    <w:p w14:paraId="22948B34" w14:textId="77777777" w:rsidR="00A73058" w:rsidRPr="00BE042C" w:rsidRDefault="00A73058" w:rsidP="006B035B">
      <w:pPr>
        <w:pStyle w:val="PlainText"/>
        <w:spacing w:line="276" w:lineRule="auto"/>
        <w:jc w:val="both"/>
        <w:rPr>
          <w:rFonts w:ascii="Times New Roman" w:hAnsi="Times New Roman"/>
          <w:sz w:val="24"/>
          <w:szCs w:val="24"/>
        </w:rPr>
      </w:pPr>
    </w:p>
    <w:p w14:paraId="37AD102D" w14:textId="74047D40" w:rsidR="00A73058" w:rsidRPr="0023294B" w:rsidRDefault="00A43917" w:rsidP="006B035B">
      <w:pPr>
        <w:pStyle w:val="PlainText"/>
        <w:spacing w:line="276" w:lineRule="auto"/>
        <w:jc w:val="both"/>
        <w:rPr>
          <w:rFonts w:ascii="Times New Roman" w:hAnsi="Times New Roman"/>
          <w:b/>
          <w:sz w:val="24"/>
          <w:szCs w:val="24"/>
          <w:lang w:val="en-US"/>
        </w:rPr>
      </w:pPr>
      <w:r>
        <w:rPr>
          <w:rFonts w:ascii="Times New Roman" w:hAnsi="Times New Roman"/>
          <w:b/>
          <w:sz w:val="24"/>
          <w:szCs w:val="24"/>
          <w:lang w:val="en-US"/>
        </w:rPr>
        <w:t>8</w:t>
      </w:r>
      <w:r w:rsidR="008B3C6D">
        <w:rPr>
          <w:rFonts w:ascii="Times New Roman" w:hAnsi="Times New Roman"/>
          <w:b/>
          <w:sz w:val="24"/>
          <w:szCs w:val="24"/>
          <w:lang w:val="en-US"/>
        </w:rPr>
        <w:t xml:space="preserve">.5 </w:t>
      </w:r>
      <w:r w:rsidR="00A73058" w:rsidRPr="0023294B">
        <w:rPr>
          <w:rFonts w:ascii="Times New Roman" w:hAnsi="Times New Roman"/>
          <w:b/>
          <w:sz w:val="24"/>
          <w:szCs w:val="24"/>
        </w:rPr>
        <w:t>Non</w:t>
      </w:r>
      <w:r w:rsidR="00FC5D60" w:rsidRPr="0023294B">
        <w:rPr>
          <w:rFonts w:ascii="Times New Roman" w:hAnsi="Times New Roman"/>
          <w:b/>
          <w:sz w:val="24"/>
          <w:szCs w:val="24"/>
          <w:lang w:val="en-US"/>
        </w:rPr>
        <w:t>-</w:t>
      </w:r>
      <w:r w:rsidR="0084341B" w:rsidRPr="0023294B">
        <w:rPr>
          <w:rFonts w:ascii="Times New Roman" w:hAnsi="Times New Roman"/>
          <w:b/>
          <w:sz w:val="24"/>
          <w:szCs w:val="24"/>
        </w:rPr>
        <w:t>compliances</w:t>
      </w:r>
      <w:r w:rsidR="00FC5D60" w:rsidRPr="0023294B">
        <w:rPr>
          <w:rFonts w:ascii="Times New Roman" w:hAnsi="Times New Roman"/>
          <w:b/>
          <w:sz w:val="24"/>
          <w:szCs w:val="24"/>
        </w:rPr>
        <w:t xml:space="preserve">, Suspension and </w:t>
      </w:r>
      <w:r w:rsidR="006A3FF2" w:rsidRPr="0023294B">
        <w:rPr>
          <w:rFonts w:ascii="Times New Roman" w:hAnsi="Times New Roman"/>
          <w:b/>
          <w:sz w:val="24"/>
          <w:szCs w:val="24"/>
          <w:lang w:val="en-US"/>
        </w:rPr>
        <w:t>Cancellation</w:t>
      </w:r>
    </w:p>
    <w:p w14:paraId="493D3DC4" w14:textId="0D484045" w:rsidR="008337CB" w:rsidRPr="00185400"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It is the responsibility of </w:t>
      </w:r>
      <w:r w:rsidR="00FC5D60" w:rsidRPr="00BE042C">
        <w:rPr>
          <w:rFonts w:ascii="Times New Roman" w:hAnsi="Times New Roman"/>
          <w:sz w:val="24"/>
          <w:szCs w:val="24"/>
          <w:lang w:val="en-US"/>
        </w:rPr>
        <w:t>the client</w:t>
      </w:r>
      <w:r w:rsidRPr="00BE042C">
        <w:rPr>
          <w:rFonts w:ascii="Times New Roman" w:hAnsi="Times New Roman"/>
          <w:sz w:val="24"/>
          <w:szCs w:val="24"/>
        </w:rPr>
        <w:t xml:space="preserve"> to understand and comply with all </w:t>
      </w:r>
      <w:r w:rsidR="00FC5D60" w:rsidRPr="00BE042C">
        <w:rPr>
          <w:rFonts w:ascii="Times New Roman" w:hAnsi="Times New Roman"/>
          <w:sz w:val="24"/>
          <w:szCs w:val="24"/>
          <w:lang w:val="en-US"/>
        </w:rPr>
        <w:t xml:space="preserve">GLOBALG.A.P. General Regulations and </w:t>
      </w:r>
      <w:r w:rsidR="00FC5D60" w:rsidRPr="00BE042C">
        <w:rPr>
          <w:rFonts w:ascii="Times New Roman" w:hAnsi="Times New Roman"/>
          <w:sz w:val="24"/>
          <w:szCs w:val="24"/>
        </w:rPr>
        <w:t>standards of certification.</w:t>
      </w:r>
      <w:r w:rsidR="00FC5D60" w:rsidRPr="00BE042C">
        <w:rPr>
          <w:rFonts w:ascii="Times New Roman" w:hAnsi="Times New Roman"/>
          <w:sz w:val="24"/>
          <w:szCs w:val="24"/>
          <w:lang w:val="en-US"/>
        </w:rPr>
        <w:t xml:space="preserve"> </w:t>
      </w:r>
      <w:r w:rsidRPr="00BE042C">
        <w:rPr>
          <w:rFonts w:ascii="Times New Roman" w:hAnsi="Times New Roman"/>
          <w:sz w:val="24"/>
          <w:szCs w:val="24"/>
        </w:rPr>
        <w:t xml:space="preserve">See Section </w:t>
      </w:r>
      <w:r w:rsidR="00FC5D60" w:rsidRPr="00BE042C">
        <w:rPr>
          <w:rFonts w:ascii="Times New Roman" w:hAnsi="Times New Roman"/>
          <w:sz w:val="24"/>
          <w:szCs w:val="24"/>
        </w:rPr>
        <w:t>5.4</w:t>
      </w:r>
      <w:r w:rsidR="00FC5D60" w:rsidRPr="00BE042C">
        <w:rPr>
          <w:rFonts w:ascii="Times New Roman" w:hAnsi="Times New Roman"/>
          <w:sz w:val="24"/>
          <w:szCs w:val="24"/>
          <w:lang w:val="en-US"/>
        </w:rPr>
        <w:t xml:space="preserve"> </w:t>
      </w:r>
      <w:r w:rsidR="002F16EB" w:rsidRPr="00BE042C">
        <w:rPr>
          <w:rFonts w:ascii="Times New Roman" w:hAnsi="Times New Roman"/>
          <w:sz w:val="24"/>
          <w:szCs w:val="24"/>
        </w:rPr>
        <w:t>Certification</w:t>
      </w:r>
      <w:r w:rsidR="00FC5D60" w:rsidRPr="00BE042C">
        <w:rPr>
          <w:rFonts w:ascii="Times New Roman" w:hAnsi="Times New Roman"/>
          <w:sz w:val="24"/>
          <w:szCs w:val="24"/>
          <w:lang w:val="en-US"/>
        </w:rPr>
        <w:t xml:space="preserve"> Decision</w:t>
      </w:r>
      <w:r w:rsidRPr="00BE042C">
        <w:rPr>
          <w:rFonts w:ascii="Times New Roman" w:hAnsi="Times New Roman"/>
          <w:sz w:val="24"/>
          <w:szCs w:val="24"/>
        </w:rPr>
        <w:t xml:space="preserve"> and Section </w:t>
      </w:r>
      <w:r w:rsidR="002F16EB" w:rsidRPr="00BE042C">
        <w:rPr>
          <w:rFonts w:ascii="Times New Roman" w:hAnsi="Times New Roman"/>
          <w:sz w:val="24"/>
          <w:szCs w:val="24"/>
        </w:rPr>
        <w:t>7.</w:t>
      </w:r>
      <w:r w:rsidR="00FF5B96" w:rsidRPr="00BE042C">
        <w:rPr>
          <w:rFonts w:ascii="Times New Roman" w:hAnsi="Times New Roman"/>
          <w:sz w:val="24"/>
          <w:szCs w:val="24"/>
        </w:rPr>
        <w:t>1</w:t>
      </w:r>
      <w:r w:rsidRPr="00BE042C">
        <w:rPr>
          <w:rFonts w:ascii="Times New Roman" w:hAnsi="Times New Roman"/>
          <w:sz w:val="24"/>
          <w:szCs w:val="24"/>
        </w:rPr>
        <w:t xml:space="preserve"> </w:t>
      </w:r>
      <w:r w:rsidR="00AD5A76" w:rsidRPr="00BE042C">
        <w:rPr>
          <w:rFonts w:ascii="Times New Roman" w:hAnsi="Times New Roman"/>
          <w:sz w:val="24"/>
          <w:szCs w:val="24"/>
        </w:rPr>
        <w:t>Investigation</w:t>
      </w:r>
      <w:r w:rsidR="00AD5A76">
        <w:rPr>
          <w:rFonts w:ascii="Times New Roman" w:hAnsi="Times New Roman"/>
          <w:sz w:val="24"/>
          <w:szCs w:val="24"/>
          <w:lang w:val="en-US"/>
        </w:rPr>
        <w:t xml:space="preserve"> </w:t>
      </w:r>
      <w:r w:rsidR="00AD5A76" w:rsidRPr="00BE042C">
        <w:rPr>
          <w:rFonts w:ascii="Times New Roman" w:hAnsi="Times New Roman"/>
          <w:sz w:val="24"/>
          <w:szCs w:val="24"/>
        </w:rPr>
        <w:t xml:space="preserve"> </w:t>
      </w:r>
      <w:r w:rsidRPr="00BE042C">
        <w:rPr>
          <w:rFonts w:ascii="Times New Roman" w:hAnsi="Times New Roman"/>
          <w:sz w:val="24"/>
          <w:szCs w:val="24"/>
        </w:rPr>
        <w:t xml:space="preserve">of the </w:t>
      </w:r>
      <w:r w:rsidR="008534E5" w:rsidRPr="00BE042C">
        <w:rPr>
          <w:rFonts w:ascii="Times New Roman" w:hAnsi="Times New Roman"/>
          <w:sz w:val="24"/>
          <w:szCs w:val="24"/>
        </w:rPr>
        <w:t>QCS Certification Manual for GLOBALG.A.P.</w:t>
      </w:r>
      <w:r w:rsidRPr="00BE042C">
        <w:rPr>
          <w:rFonts w:ascii="Times New Roman" w:hAnsi="Times New Roman"/>
          <w:sz w:val="24"/>
          <w:szCs w:val="24"/>
        </w:rPr>
        <w:t xml:space="preserve"> for procedures regarding </w:t>
      </w:r>
      <w:r w:rsidR="0084341B" w:rsidRPr="00BE042C">
        <w:rPr>
          <w:rFonts w:ascii="Times New Roman" w:hAnsi="Times New Roman"/>
          <w:sz w:val="24"/>
          <w:szCs w:val="24"/>
        </w:rPr>
        <w:t>non</w:t>
      </w:r>
      <w:r w:rsidR="00FC5D60" w:rsidRPr="00BE042C">
        <w:rPr>
          <w:rFonts w:ascii="Times New Roman" w:hAnsi="Times New Roman"/>
          <w:sz w:val="24"/>
          <w:szCs w:val="24"/>
          <w:lang w:val="en-US"/>
        </w:rPr>
        <w:t>-</w:t>
      </w:r>
      <w:r w:rsidR="0084341B" w:rsidRPr="00BE042C">
        <w:rPr>
          <w:rFonts w:ascii="Times New Roman" w:hAnsi="Times New Roman"/>
          <w:sz w:val="24"/>
          <w:szCs w:val="24"/>
        </w:rPr>
        <w:t>compliance’s</w:t>
      </w:r>
      <w:r w:rsidR="00FC5D60" w:rsidRPr="00BE042C">
        <w:rPr>
          <w:rFonts w:ascii="Times New Roman" w:hAnsi="Times New Roman"/>
          <w:sz w:val="24"/>
          <w:szCs w:val="24"/>
        </w:rPr>
        <w:t xml:space="preserve">, suspension and </w:t>
      </w:r>
      <w:r w:rsidR="00AD5A76">
        <w:rPr>
          <w:rFonts w:ascii="Times New Roman" w:hAnsi="Times New Roman"/>
          <w:sz w:val="24"/>
          <w:szCs w:val="24"/>
          <w:lang w:val="en-US"/>
        </w:rPr>
        <w:t>c</w:t>
      </w:r>
      <w:r w:rsidR="00AD5A76" w:rsidRPr="00BE042C">
        <w:rPr>
          <w:rFonts w:ascii="Times New Roman" w:hAnsi="Times New Roman"/>
          <w:sz w:val="24"/>
          <w:szCs w:val="24"/>
          <w:lang w:val="en-US"/>
        </w:rPr>
        <w:t>ancellation</w:t>
      </w:r>
      <w:r w:rsidRPr="00BE042C">
        <w:rPr>
          <w:rFonts w:ascii="Times New Roman" w:hAnsi="Times New Roman"/>
          <w:sz w:val="24"/>
          <w:szCs w:val="24"/>
        </w:rPr>
        <w:t>.</w:t>
      </w:r>
    </w:p>
    <w:p w14:paraId="443B728D" w14:textId="77777777" w:rsidR="004652D7" w:rsidRPr="006E00D0" w:rsidRDefault="004652D7" w:rsidP="006B035B">
      <w:pPr>
        <w:pStyle w:val="PlainText"/>
        <w:spacing w:line="276" w:lineRule="auto"/>
        <w:jc w:val="both"/>
        <w:rPr>
          <w:rFonts w:ascii="Times New Roman" w:hAnsi="Times New Roman"/>
          <w:b/>
          <w:sz w:val="24"/>
          <w:szCs w:val="24"/>
          <w:lang w:val="en-US"/>
        </w:rPr>
      </w:pPr>
    </w:p>
    <w:p w14:paraId="4D77524F" w14:textId="6B45F74F" w:rsidR="00A73058" w:rsidRPr="0023294B" w:rsidRDefault="00A43917" w:rsidP="006B035B">
      <w:pPr>
        <w:pStyle w:val="PlainText"/>
        <w:spacing w:line="276" w:lineRule="auto"/>
        <w:jc w:val="both"/>
        <w:rPr>
          <w:rFonts w:ascii="Times New Roman" w:hAnsi="Times New Roman"/>
          <w:b/>
          <w:sz w:val="24"/>
          <w:szCs w:val="24"/>
          <w:lang w:val="en-US"/>
        </w:rPr>
      </w:pPr>
      <w:r>
        <w:rPr>
          <w:rFonts w:ascii="Times New Roman" w:hAnsi="Times New Roman"/>
          <w:b/>
          <w:sz w:val="24"/>
          <w:szCs w:val="24"/>
          <w:lang w:val="en-US"/>
        </w:rPr>
        <w:t>8</w:t>
      </w:r>
      <w:r w:rsidR="008B3C6D">
        <w:rPr>
          <w:rFonts w:ascii="Times New Roman" w:hAnsi="Times New Roman"/>
          <w:b/>
          <w:sz w:val="24"/>
          <w:szCs w:val="24"/>
          <w:lang w:val="en-US"/>
        </w:rPr>
        <w:t xml:space="preserve">.6 </w:t>
      </w:r>
      <w:r w:rsidR="00FC5D60" w:rsidRPr="0023294B">
        <w:rPr>
          <w:rFonts w:ascii="Times New Roman" w:hAnsi="Times New Roman"/>
          <w:b/>
          <w:sz w:val="24"/>
          <w:szCs w:val="24"/>
        </w:rPr>
        <w:t>Appeal</w:t>
      </w:r>
      <w:r w:rsidR="00FC5D60" w:rsidRPr="0023294B">
        <w:rPr>
          <w:rFonts w:ascii="Times New Roman" w:hAnsi="Times New Roman"/>
          <w:b/>
          <w:sz w:val="24"/>
          <w:szCs w:val="24"/>
          <w:lang w:val="en-US"/>
        </w:rPr>
        <w:t>s</w:t>
      </w:r>
    </w:p>
    <w:p w14:paraId="759D6CD3" w14:textId="2B66D451" w:rsidR="00A73058" w:rsidRPr="006E00D0" w:rsidRDefault="00A73058"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The proce</w:t>
      </w:r>
      <w:r w:rsidR="00FC5D60" w:rsidRPr="00BE042C">
        <w:rPr>
          <w:rFonts w:ascii="Times New Roman" w:hAnsi="Times New Roman"/>
          <w:sz w:val="24"/>
          <w:szCs w:val="24"/>
        </w:rPr>
        <w:t>dural steps in the</w:t>
      </w:r>
      <w:r w:rsidRPr="00BE042C">
        <w:rPr>
          <w:rFonts w:ascii="Times New Roman" w:hAnsi="Times New Roman"/>
          <w:sz w:val="24"/>
          <w:szCs w:val="24"/>
        </w:rPr>
        <w:t xml:space="preserve"> appeals processes are addressed in </w:t>
      </w:r>
      <w:r w:rsidR="00701FA3" w:rsidRPr="00BE042C">
        <w:rPr>
          <w:rFonts w:ascii="Times New Roman" w:hAnsi="Times New Roman"/>
          <w:sz w:val="24"/>
          <w:szCs w:val="24"/>
        </w:rPr>
        <w:t>Section</w:t>
      </w:r>
      <w:r w:rsidRPr="00BE042C">
        <w:rPr>
          <w:rFonts w:ascii="Times New Roman" w:hAnsi="Times New Roman"/>
          <w:sz w:val="24"/>
          <w:szCs w:val="24"/>
        </w:rPr>
        <w:t xml:space="preserve"> </w:t>
      </w:r>
      <w:r w:rsidR="002F16EB" w:rsidRPr="00BE042C">
        <w:rPr>
          <w:rFonts w:ascii="Times New Roman" w:hAnsi="Times New Roman"/>
          <w:sz w:val="24"/>
          <w:szCs w:val="24"/>
        </w:rPr>
        <w:t>6</w:t>
      </w:r>
      <w:r w:rsidR="00FC5D60" w:rsidRPr="00BE042C">
        <w:rPr>
          <w:rFonts w:ascii="Times New Roman" w:hAnsi="Times New Roman"/>
          <w:sz w:val="24"/>
          <w:szCs w:val="24"/>
          <w:lang w:val="en-US"/>
        </w:rPr>
        <w:t xml:space="preserve"> </w:t>
      </w:r>
      <w:r w:rsidRPr="00BE042C">
        <w:rPr>
          <w:rFonts w:ascii="Times New Roman" w:hAnsi="Times New Roman"/>
          <w:sz w:val="24"/>
          <w:szCs w:val="24"/>
        </w:rPr>
        <w:t xml:space="preserve">Appeals of the </w:t>
      </w:r>
      <w:r w:rsidR="008534E5" w:rsidRPr="00BE042C">
        <w:rPr>
          <w:rFonts w:ascii="Times New Roman" w:hAnsi="Times New Roman"/>
          <w:sz w:val="24"/>
          <w:szCs w:val="24"/>
        </w:rPr>
        <w:t>QCS Certification Manual for GLOBALG.A.P.</w:t>
      </w:r>
    </w:p>
    <w:p w14:paraId="3364C979" w14:textId="77777777" w:rsidR="008647A9" w:rsidRDefault="008647A9" w:rsidP="006B035B">
      <w:pPr>
        <w:pStyle w:val="PlainText"/>
        <w:spacing w:line="276" w:lineRule="auto"/>
        <w:jc w:val="both"/>
        <w:rPr>
          <w:rFonts w:ascii="Times New Roman" w:hAnsi="Times New Roman"/>
          <w:sz w:val="24"/>
          <w:szCs w:val="24"/>
          <w:lang w:val="en-US"/>
        </w:rPr>
      </w:pPr>
    </w:p>
    <w:p w14:paraId="3C91F34F" w14:textId="77777777" w:rsidR="0023294B" w:rsidRPr="00BE042C" w:rsidRDefault="0023294B" w:rsidP="006B035B">
      <w:pPr>
        <w:pStyle w:val="PlainText"/>
        <w:spacing w:line="276" w:lineRule="auto"/>
        <w:jc w:val="both"/>
        <w:rPr>
          <w:rFonts w:ascii="Times New Roman" w:hAnsi="Times New Roman"/>
          <w:sz w:val="24"/>
          <w:szCs w:val="24"/>
          <w:lang w:val="en-US"/>
        </w:rPr>
      </w:pPr>
    </w:p>
    <w:p w14:paraId="462FFB0F" w14:textId="762D83AA" w:rsidR="0051574D" w:rsidRPr="00BE042C" w:rsidRDefault="00A43917" w:rsidP="006B035B">
      <w:pPr>
        <w:pStyle w:val="PlainText"/>
        <w:spacing w:line="276" w:lineRule="auto"/>
        <w:jc w:val="both"/>
        <w:outlineLvl w:val="0"/>
        <w:rPr>
          <w:rFonts w:ascii="Times New Roman" w:hAnsi="Times New Roman"/>
          <w:b/>
          <w:sz w:val="24"/>
          <w:szCs w:val="24"/>
          <w:lang w:val="en-US"/>
        </w:rPr>
      </w:pPr>
      <w:bookmarkStart w:id="32" w:name="_Toc518652697"/>
      <w:bookmarkStart w:id="33" w:name="_Toc3280233"/>
      <w:r>
        <w:rPr>
          <w:rFonts w:ascii="Times New Roman" w:hAnsi="Times New Roman"/>
          <w:b/>
          <w:bCs/>
          <w:sz w:val="24"/>
          <w:szCs w:val="24"/>
          <w:lang w:val="en-US"/>
        </w:rPr>
        <w:t>9</w:t>
      </w:r>
      <w:proofErr w:type="gramStart"/>
      <w:r w:rsidR="0051574D" w:rsidRPr="00BE042C">
        <w:rPr>
          <w:rFonts w:ascii="Times New Roman" w:hAnsi="Times New Roman"/>
          <w:b/>
          <w:bCs/>
          <w:sz w:val="24"/>
          <w:szCs w:val="24"/>
        </w:rPr>
        <w:t xml:space="preserve">.  </w:t>
      </w:r>
      <w:r w:rsidR="0051574D" w:rsidRPr="00BE042C">
        <w:rPr>
          <w:rFonts w:ascii="Times New Roman" w:hAnsi="Times New Roman"/>
          <w:b/>
          <w:bCs/>
          <w:sz w:val="24"/>
          <w:szCs w:val="24"/>
          <w:lang w:val="en-US"/>
        </w:rPr>
        <w:t>Internal</w:t>
      </w:r>
      <w:proofErr w:type="gramEnd"/>
      <w:r w:rsidR="0051574D" w:rsidRPr="00BE042C">
        <w:rPr>
          <w:rFonts w:ascii="Times New Roman" w:hAnsi="Times New Roman"/>
          <w:b/>
          <w:bCs/>
          <w:sz w:val="24"/>
          <w:szCs w:val="24"/>
          <w:lang w:val="en-US"/>
        </w:rPr>
        <w:t xml:space="preserve"> Audits</w:t>
      </w:r>
      <w:bookmarkEnd w:id="32"/>
      <w:bookmarkEnd w:id="33"/>
    </w:p>
    <w:p w14:paraId="39BF54BA" w14:textId="77777777" w:rsidR="0051574D" w:rsidRPr="00BE042C" w:rsidRDefault="0051574D" w:rsidP="006B035B">
      <w:pPr>
        <w:pStyle w:val="PlainText"/>
        <w:spacing w:line="276" w:lineRule="auto"/>
        <w:jc w:val="both"/>
        <w:rPr>
          <w:rFonts w:ascii="Times New Roman" w:hAnsi="Times New Roman"/>
          <w:sz w:val="24"/>
          <w:szCs w:val="24"/>
          <w:lang w:val="en-US"/>
        </w:rPr>
      </w:pPr>
    </w:p>
    <w:p w14:paraId="7C223B15" w14:textId="77777777" w:rsidR="0051574D" w:rsidRPr="00BE042C" w:rsidRDefault="0051574D" w:rsidP="006B035B">
      <w:pPr>
        <w:pStyle w:val="PlainText"/>
        <w:spacing w:line="276" w:lineRule="auto"/>
        <w:jc w:val="both"/>
        <w:rPr>
          <w:rFonts w:ascii="Times New Roman" w:hAnsi="Times New Roman"/>
          <w:b/>
          <w:sz w:val="24"/>
          <w:szCs w:val="24"/>
          <w:lang w:val="en-US"/>
        </w:rPr>
      </w:pPr>
      <w:bookmarkStart w:id="34" w:name="_Toc408205958"/>
      <w:r w:rsidRPr="00BE042C">
        <w:rPr>
          <w:rFonts w:ascii="Times New Roman" w:hAnsi="Times New Roman"/>
          <w:b/>
          <w:sz w:val="24"/>
          <w:szCs w:val="24"/>
          <w:lang w:val="en-US"/>
        </w:rPr>
        <w:t>Internal Audits</w:t>
      </w:r>
      <w:bookmarkEnd w:id="34"/>
    </w:p>
    <w:p w14:paraId="48419AD3" w14:textId="6654BBF4" w:rsidR="00BD1499" w:rsidRDefault="00BD1499"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Performing internal audits is a preventive</w:t>
      </w:r>
      <w:r w:rsidR="00F47CD1">
        <w:rPr>
          <w:rFonts w:ascii="Times New Roman" w:hAnsi="Times New Roman"/>
          <w:sz w:val="24"/>
          <w:szCs w:val="24"/>
          <w:lang w:val="en-US"/>
        </w:rPr>
        <w:t xml:space="preserve"> measure taken by QCS to ensure</w:t>
      </w:r>
      <w:r w:rsidR="0051574D" w:rsidRPr="00BE042C">
        <w:rPr>
          <w:rFonts w:ascii="Times New Roman" w:hAnsi="Times New Roman"/>
          <w:sz w:val="24"/>
          <w:szCs w:val="24"/>
        </w:rPr>
        <w:t xml:space="preserve"> that the certification </w:t>
      </w:r>
      <w:r w:rsidR="00B217BA">
        <w:rPr>
          <w:rFonts w:ascii="Times New Roman" w:hAnsi="Times New Roman"/>
          <w:sz w:val="24"/>
          <w:szCs w:val="24"/>
          <w:lang w:val="en-US"/>
        </w:rPr>
        <w:t>body</w:t>
      </w:r>
      <w:r w:rsidR="00B217BA" w:rsidRPr="00BE042C">
        <w:rPr>
          <w:rFonts w:ascii="Times New Roman" w:hAnsi="Times New Roman"/>
          <w:sz w:val="24"/>
          <w:szCs w:val="24"/>
        </w:rPr>
        <w:t xml:space="preserve"> </w:t>
      </w:r>
      <w:proofErr w:type="gramStart"/>
      <w:r w:rsidR="0051574D" w:rsidRPr="00BE042C">
        <w:rPr>
          <w:rFonts w:ascii="Times New Roman" w:hAnsi="Times New Roman"/>
          <w:sz w:val="24"/>
          <w:szCs w:val="24"/>
        </w:rPr>
        <w:t>is operating</w:t>
      </w:r>
      <w:proofErr w:type="gramEnd"/>
      <w:r w:rsidR="0051574D" w:rsidRPr="00BE042C">
        <w:rPr>
          <w:rFonts w:ascii="Times New Roman" w:hAnsi="Times New Roman"/>
          <w:sz w:val="24"/>
          <w:szCs w:val="24"/>
        </w:rPr>
        <w:t xml:space="preserve"> efficiently and in compliance with </w:t>
      </w:r>
      <w:r w:rsidR="0051574D" w:rsidRPr="00BE042C">
        <w:rPr>
          <w:rFonts w:ascii="Times New Roman" w:hAnsi="Times New Roman"/>
          <w:sz w:val="24"/>
          <w:szCs w:val="24"/>
          <w:lang w:val="en-US"/>
        </w:rPr>
        <w:t>appropriate criteria and standards and results of previous internal and external audits</w:t>
      </w:r>
      <w:r w:rsidR="00D50980">
        <w:rPr>
          <w:rFonts w:ascii="Times New Roman" w:hAnsi="Times New Roman"/>
          <w:sz w:val="24"/>
          <w:szCs w:val="24"/>
          <w:lang w:val="en-US"/>
        </w:rPr>
        <w:t>.</w:t>
      </w:r>
      <w:r w:rsidR="0051574D" w:rsidRPr="00BE042C">
        <w:rPr>
          <w:rFonts w:ascii="Times New Roman" w:hAnsi="Times New Roman"/>
          <w:sz w:val="24"/>
          <w:szCs w:val="24"/>
          <w:lang w:val="en-US"/>
        </w:rPr>
        <w:t xml:space="preserve"> </w:t>
      </w:r>
      <w:r w:rsidR="0051574D" w:rsidRPr="00BE042C">
        <w:rPr>
          <w:rFonts w:ascii="Times New Roman" w:hAnsi="Times New Roman"/>
          <w:sz w:val="24"/>
          <w:szCs w:val="24"/>
        </w:rPr>
        <w:t xml:space="preserve">the </w:t>
      </w:r>
      <w:r w:rsidR="0051574D" w:rsidRPr="00BE042C">
        <w:rPr>
          <w:rFonts w:ascii="Times New Roman" w:hAnsi="Times New Roman"/>
          <w:sz w:val="24"/>
          <w:szCs w:val="24"/>
          <w:lang w:val="en-US"/>
        </w:rPr>
        <w:t>Lead Auditor</w:t>
      </w:r>
      <w:r w:rsidR="0051574D" w:rsidRPr="00BE042C">
        <w:rPr>
          <w:rFonts w:ascii="Times New Roman" w:hAnsi="Times New Roman"/>
          <w:sz w:val="24"/>
          <w:szCs w:val="24"/>
        </w:rPr>
        <w:t xml:space="preserve"> </w:t>
      </w:r>
      <w:r w:rsidR="0051574D" w:rsidRPr="00BE042C">
        <w:rPr>
          <w:rFonts w:ascii="Times New Roman" w:hAnsi="Times New Roman"/>
          <w:sz w:val="24"/>
          <w:szCs w:val="24"/>
          <w:lang w:val="en-US"/>
        </w:rPr>
        <w:t>performs various</w:t>
      </w:r>
      <w:r w:rsidR="0051574D" w:rsidRPr="00BE042C">
        <w:rPr>
          <w:rFonts w:ascii="Times New Roman" w:hAnsi="Times New Roman"/>
          <w:sz w:val="24"/>
          <w:szCs w:val="24"/>
        </w:rPr>
        <w:t xml:space="preserve"> internal audit </w:t>
      </w:r>
      <w:r w:rsidR="0051574D" w:rsidRPr="00BE042C">
        <w:rPr>
          <w:rFonts w:ascii="Times New Roman" w:hAnsi="Times New Roman"/>
          <w:sz w:val="24"/>
          <w:szCs w:val="24"/>
          <w:lang w:val="en-US"/>
        </w:rPr>
        <w:t>activities</w:t>
      </w:r>
      <w:r>
        <w:rPr>
          <w:rFonts w:ascii="Times New Roman" w:hAnsi="Times New Roman"/>
          <w:sz w:val="24"/>
          <w:szCs w:val="24"/>
          <w:lang w:val="en-US"/>
        </w:rPr>
        <w:t xml:space="preserve"> during the course of</w:t>
      </w:r>
      <w:r w:rsidR="0051574D" w:rsidRPr="00BE042C">
        <w:rPr>
          <w:rFonts w:ascii="Times New Roman" w:hAnsi="Times New Roman"/>
          <w:sz w:val="24"/>
          <w:szCs w:val="24"/>
          <w:lang w:val="en-US"/>
        </w:rPr>
        <w:t xml:space="preserve"> each year.</w:t>
      </w:r>
      <w:r w:rsidRPr="00BD1499">
        <w:rPr>
          <w:rFonts w:ascii="Times New Roman" w:hAnsi="Times New Roman"/>
          <w:sz w:val="24"/>
          <w:szCs w:val="24"/>
          <w:lang w:val="en-US"/>
        </w:rPr>
        <w:t xml:space="preserve"> </w:t>
      </w:r>
      <w:proofErr w:type="gramStart"/>
      <w:r w:rsidRPr="00BE042C">
        <w:rPr>
          <w:rFonts w:ascii="Times New Roman" w:hAnsi="Times New Roman"/>
          <w:sz w:val="24"/>
          <w:szCs w:val="24"/>
          <w:lang w:val="en-US"/>
        </w:rPr>
        <w:t>QCS’s</w:t>
      </w:r>
      <w:proofErr w:type="gramEnd"/>
      <w:r w:rsidRPr="00BE042C">
        <w:rPr>
          <w:rFonts w:ascii="Times New Roman" w:hAnsi="Times New Roman"/>
          <w:sz w:val="24"/>
          <w:szCs w:val="24"/>
          <w:lang w:val="en-US"/>
        </w:rPr>
        <w:t xml:space="preserve"> internal audits </w:t>
      </w:r>
      <w:r w:rsidR="00DA01BD">
        <w:rPr>
          <w:rFonts w:ascii="Times New Roman" w:hAnsi="Times New Roman"/>
          <w:sz w:val="24"/>
          <w:szCs w:val="24"/>
          <w:lang w:val="en-US"/>
        </w:rPr>
        <w:t xml:space="preserve">are </w:t>
      </w:r>
      <w:r w:rsidRPr="00BE042C">
        <w:rPr>
          <w:rFonts w:ascii="Times New Roman" w:hAnsi="Times New Roman"/>
          <w:sz w:val="24"/>
          <w:szCs w:val="24"/>
          <w:lang w:val="en-US"/>
        </w:rPr>
        <w:t xml:space="preserve">normally performed at least once every </w:t>
      </w:r>
      <w:proofErr w:type="gramStart"/>
      <w:r w:rsidR="00B665ED">
        <w:rPr>
          <w:rFonts w:ascii="Times New Roman" w:hAnsi="Times New Roman"/>
          <w:sz w:val="24"/>
          <w:szCs w:val="24"/>
          <w:lang w:val="en-US"/>
        </w:rPr>
        <w:t>year</w:t>
      </w:r>
      <w:r w:rsidRPr="00BE042C">
        <w:rPr>
          <w:rFonts w:ascii="Times New Roman" w:hAnsi="Times New Roman"/>
          <w:sz w:val="24"/>
          <w:szCs w:val="24"/>
          <w:lang w:val="en-US"/>
        </w:rPr>
        <w:t>, or</w:t>
      </w:r>
      <w:proofErr w:type="gramEnd"/>
      <w:r w:rsidRPr="00BE042C">
        <w:rPr>
          <w:rFonts w:ascii="Times New Roman" w:hAnsi="Times New Roman"/>
          <w:sz w:val="24"/>
          <w:szCs w:val="24"/>
          <w:lang w:val="en-US"/>
        </w:rPr>
        <w:t xml:space="preserve"> completed within a 12</w:t>
      </w:r>
      <w:proofErr w:type="gramStart"/>
      <w:r w:rsidRPr="00BE042C">
        <w:rPr>
          <w:rFonts w:ascii="Times New Roman" w:hAnsi="Times New Roman"/>
          <w:sz w:val="24"/>
          <w:szCs w:val="24"/>
          <w:lang w:val="en-US"/>
        </w:rPr>
        <w:t>- month</w:t>
      </w:r>
      <w:proofErr w:type="gramEnd"/>
      <w:r w:rsidRPr="00BE042C">
        <w:rPr>
          <w:rFonts w:ascii="Times New Roman" w:hAnsi="Times New Roman"/>
          <w:sz w:val="24"/>
          <w:szCs w:val="24"/>
          <w:lang w:val="en-US"/>
        </w:rPr>
        <w:t xml:space="preserve"> time frame for any additional or segmented internal audits. </w:t>
      </w:r>
      <w:r w:rsidR="0051574D" w:rsidRPr="00BE042C">
        <w:rPr>
          <w:rFonts w:ascii="Times New Roman" w:hAnsi="Times New Roman"/>
          <w:sz w:val="24"/>
          <w:szCs w:val="24"/>
          <w:lang w:val="en-US"/>
        </w:rPr>
        <w:t xml:space="preserve"> Internal Activities may include performing document reviews, completing checklists for accreditation reviews, reviewing certification and personnel files, interviewing management, etc. </w:t>
      </w:r>
      <w:r w:rsidR="0051574D" w:rsidRPr="00BE042C">
        <w:rPr>
          <w:rFonts w:ascii="Times New Roman" w:hAnsi="Times New Roman"/>
          <w:sz w:val="24"/>
          <w:szCs w:val="24"/>
        </w:rPr>
        <w:t xml:space="preserve">QCS </w:t>
      </w:r>
      <w:r w:rsidR="0051574D" w:rsidRPr="00BE042C">
        <w:rPr>
          <w:rFonts w:ascii="Times New Roman" w:hAnsi="Times New Roman"/>
          <w:sz w:val="24"/>
          <w:szCs w:val="24"/>
          <w:lang w:val="en-US"/>
        </w:rPr>
        <w:t xml:space="preserve">may perform internal audits to demonstrate preparedness for accreditation visits, compliance to standards updates and effectiveness for operating certification in compliance with requirements and standards.  </w:t>
      </w:r>
    </w:p>
    <w:p w14:paraId="17DD76C8" w14:textId="77777777" w:rsidR="00D50980" w:rsidRDefault="00D50980" w:rsidP="006B035B">
      <w:pPr>
        <w:pStyle w:val="PlainText"/>
        <w:spacing w:line="276" w:lineRule="auto"/>
        <w:jc w:val="both"/>
        <w:rPr>
          <w:rFonts w:ascii="Times New Roman" w:hAnsi="Times New Roman"/>
          <w:sz w:val="24"/>
          <w:szCs w:val="24"/>
          <w:lang w:val="en-US"/>
        </w:rPr>
      </w:pPr>
    </w:p>
    <w:p w14:paraId="2622A03D" w14:textId="1C1750E2" w:rsidR="00335585" w:rsidRDefault="00BD1499"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Internal Audit activities </w:t>
      </w:r>
      <w:r>
        <w:rPr>
          <w:rFonts w:ascii="Times New Roman" w:hAnsi="Times New Roman"/>
          <w:sz w:val="24"/>
          <w:szCs w:val="24"/>
          <w:lang w:val="en-US"/>
        </w:rPr>
        <w:t>are carried out in accordance</w:t>
      </w:r>
      <w:r w:rsidRPr="00BE042C">
        <w:rPr>
          <w:rFonts w:ascii="Times New Roman" w:hAnsi="Times New Roman"/>
          <w:sz w:val="24"/>
          <w:szCs w:val="24"/>
          <w:lang w:val="en-US"/>
        </w:rPr>
        <w:t xml:space="preserve"> </w:t>
      </w:r>
      <w:proofErr w:type="gramStart"/>
      <w:r w:rsidRPr="00BE042C">
        <w:rPr>
          <w:rFonts w:ascii="Times New Roman" w:hAnsi="Times New Roman"/>
          <w:sz w:val="24"/>
          <w:szCs w:val="24"/>
          <w:lang w:val="en-US"/>
        </w:rPr>
        <w:t>to</w:t>
      </w:r>
      <w:proofErr w:type="gramEnd"/>
      <w:r w:rsidRPr="00BE042C">
        <w:rPr>
          <w:rFonts w:ascii="Times New Roman" w:hAnsi="Times New Roman"/>
          <w:sz w:val="24"/>
          <w:szCs w:val="24"/>
          <w:lang w:val="en-US"/>
        </w:rPr>
        <w:t xml:space="preserve"> ISO/IEC 19011. </w:t>
      </w:r>
      <w:r>
        <w:rPr>
          <w:rFonts w:ascii="Times New Roman" w:hAnsi="Times New Roman"/>
          <w:sz w:val="24"/>
          <w:szCs w:val="24"/>
          <w:lang w:val="en-US"/>
        </w:rPr>
        <w:t xml:space="preserve">At the beginning of each </w:t>
      </w:r>
      <w:r w:rsidR="00004169">
        <w:rPr>
          <w:rFonts w:ascii="Times New Roman" w:hAnsi="Times New Roman"/>
          <w:sz w:val="24"/>
          <w:szCs w:val="24"/>
          <w:lang w:val="en-US"/>
        </w:rPr>
        <w:t>internal audit</w:t>
      </w:r>
      <w:r>
        <w:rPr>
          <w:rFonts w:ascii="Times New Roman" w:hAnsi="Times New Roman"/>
          <w:sz w:val="24"/>
          <w:szCs w:val="24"/>
          <w:lang w:val="en-US"/>
        </w:rPr>
        <w:t>, the Lead Auditor issues an Internal Audit Plan to the Scheme Manager. The Internal Audit Plan is presented to the</w:t>
      </w:r>
      <w:r w:rsidR="00B665ED">
        <w:rPr>
          <w:rFonts w:ascii="Times New Roman" w:hAnsi="Times New Roman"/>
          <w:sz w:val="24"/>
          <w:szCs w:val="24"/>
          <w:lang w:val="en-US"/>
        </w:rPr>
        <w:t xml:space="preserve"> Scheme Manager</w:t>
      </w:r>
      <w:r>
        <w:rPr>
          <w:rFonts w:ascii="Times New Roman" w:hAnsi="Times New Roman"/>
          <w:sz w:val="24"/>
          <w:szCs w:val="24"/>
          <w:lang w:val="en-US"/>
        </w:rPr>
        <w:t xml:space="preserve"> at an Opening Meeting. If approved, the management signs and dates the report. The Internal Audit Plan identifies the primary scope(s) to be verified for compliance </w:t>
      </w:r>
      <w:proofErr w:type="gramStart"/>
      <w:r>
        <w:rPr>
          <w:rFonts w:ascii="Times New Roman" w:hAnsi="Times New Roman"/>
          <w:sz w:val="24"/>
          <w:szCs w:val="24"/>
          <w:lang w:val="en-US"/>
        </w:rPr>
        <w:t>during the course of</w:t>
      </w:r>
      <w:proofErr w:type="gramEnd"/>
      <w:r>
        <w:rPr>
          <w:rFonts w:ascii="Times New Roman" w:hAnsi="Times New Roman"/>
          <w:sz w:val="24"/>
          <w:szCs w:val="24"/>
          <w:lang w:val="en-US"/>
        </w:rPr>
        <w:t xml:space="preserve"> activities. The Internal Audit plan also identifies references that may be used, as well as an overview of any </w:t>
      </w:r>
      <w:proofErr w:type="gramStart"/>
      <w:r>
        <w:rPr>
          <w:rFonts w:ascii="Times New Roman" w:hAnsi="Times New Roman"/>
          <w:sz w:val="24"/>
          <w:szCs w:val="24"/>
          <w:lang w:val="en-US"/>
        </w:rPr>
        <w:t>conflict of interest</w:t>
      </w:r>
      <w:proofErr w:type="gramEnd"/>
      <w:r>
        <w:rPr>
          <w:rFonts w:ascii="Times New Roman" w:hAnsi="Times New Roman"/>
          <w:sz w:val="24"/>
          <w:szCs w:val="24"/>
          <w:lang w:val="en-US"/>
        </w:rPr>
        <w:t xml:space="preserve"> issues (i.e. backups for auditing areas for which the auditor cannot audit their own work). The plan also provides a tentative schedule for the timeframe for which activities are to be conducted. This timeline is flexible and is reissued at the closing meeting, as well as reset at the next Opening Meeting. </w:t>
      </w:r>
      <w:r w:rsidR="00335585">
        <w:rPr>
          <w:rFonts w:ascii="Times New Roman" w:hAnsi="Times New Roman"/>
          <w:sz w:val="24"/>
          <w:szCs w:val="24"/>
          <w:lang w:val="en-US"/>
        </w:rPr>
        <w:t xml:space="preserve">The intent of the schedule is to ensure over the course of 12 months that all necessary activities are </w:t>
      </w:r>
      <w:r w:rsidR="00335585">
        <w:rPr>
          <w:rFonts w:ascii="Times New Roman" w:hAnsi="Times New Roman"/>
          <w:sz w:val="24"/>
          <w:szCs w:val="24"/>
          <w:lang w:val="en-US"/>
        </w:rPr>
        <w:lastRenderedPageBreak/>
        <w:t xml:space="preserve">performed to conclude that all areas of compliance have been verified by the Lead Auditor. The Internal Audit Plan also identifies the type(s) of activities that may be used by the Lead Auditor to perform verifications (i.e. document reviews, interviews, etc.). </w:t>
      </w:r>
    </w:p>
    <w:p w14:paraId="196A05E0" w14:textId="77777777" w:rsidR="00335585" w:rsidRDefault="00335585" w:rsidP="006B035B">
      <w:pPr>
        <w:pStyle w:val="PlainText"/>
        <w:spacing w:line="276" w:lineRule="auto"/>
        <w:jc w:val="both"/>
        <w:rPr>
          <w:rFonts w:ascii="Times New Roman" w:hAnsi="Times New Roman"/>
          <w:sz w:val="24"/>
          <w:szCs w:val="24"/>
          <w:lang w:val="en-US"/>
        </w:rPr>
      </w:pPr>
    </w:p>
    <w:p w14:paraId="13702151" w14:textId="77777777" w:rsidR="00335585" w:rsidRDefault="00335585"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 xml:space="preserve">For performing the internal audit, the Lead Auditor sets up an internal audit folder in the Quality System that is active; meaning it’s not a controlled folder but one that transparently demonstrates the various activities, records and verifications that the Lead Auditor is working on </w:t>
      </w:r>
      <w:proofErr w:type="gramStart"/>
      <w:r>
        <w:rPr>
          <w:rFonts w:ascii="Times New Roman" w:hAnsi="Times New Roman"/>
          <w:sz w:val="24"/>
          <w:szCs w:val="24"/>
          <w:lang w:val="en-US"/>
        </w:rPr>
        <w:t>during the course of</w:t>
      </w:r>
      <w:proofErr w:type="gramEnd"/>
      <w:r>
        <w:rPr>
          <w:rFonts w:ascii="Times New Roman" w:hAnsi="Times New Roman"/>
          <w:sz w:val="24"/>
          <w:szCs w:val="24"/>
          <w:lang w:val="en-US"/>
        </w:rPr>
        <w:t xml:space="preserve"> an internal audit. The Lead Auditor uses an Excel Checklist that is loaded with various compliance criteria and activity notes. The Lead Auditor is only responsible for marking which areas have been performed; notes are only required when a noncompliance is identified. The Lead Auditor may opt to provide as many notes as necessary to record activity(s). </w:t>
      </w:r>
    </w:p>
    <w:p w14:paraId="4FBAEA14" w14:textId="77777777" w:rsidR="00335585" w:rsidRDefault="00335585" w:rsidP="006B035B">
      <w:pPr>
        <w:pStyle w:val="PlainText"/>
        <w:spacing w:line="276" w:lineRule="auto"/>
        <w:jc w:val="both"/>
        <w:rPr>
          <w:rFonts w:ascii="Times New Roman" w:hAnsi="Times New Roman"/>
          <w:sz w:val="24"/>
          <w:szCs w:val="24"/>
          <w:lang w:val="en-US"/>
        </w:rPr>
      </w:pPr>
    </w:p>
    <w:p w14:paraId="50B2F04F" w14:textId="77777777" w:rsidR="0051574D" w:rsidRPr="00BE042C" w:rsidRDefault="00335585"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 xml:space="preserve">Once the Lead Auditor comes to a reasonable stopping point, an Internal Audit Report is issued to the management at an Exit Meeting. The report contains a brief overview of activities and the number of noncompliance(s) found during the activity(s). It also includes a schedule, which identifies areas that may need to be transferred to the next internal audit activity(s) and lists all the noncompliance(s) identified by the Lead Auditor. During the Exit Meeting, management </w:t>
      </w:r>
      <w:proofErr w:type="gramStart"/>
      <w:r>
        <w:rPr>
          <w:rFonts w:ascii="Times New Roman" w:hAnsi="Times New Roman"/>
          <w:sz w:val="24"/>
          <w:szCs w:val="24"/>
          <w:lang w:val="en-US"/>
        </w:rPr>
        <w:t>review</w:t>
      </w:r>
      <w:proofErr w:type="gramEnd"/>
      <w:r>
        <w:rPr>
          <w:rFonts w:ascii="Times New Roman" w:hAnsi="Times New Roman"/>
          <w:sz w:val="24"/>
          <w:szCs w:val="24"/>
          <w:lang w:val="en-US"/>
        </w:rPr>
        <w:t xml:space="preserve"> these </w:t>
      </w:r>
      <w:proofErr w:type="gramStart"/>
      <w:r>
        <w:rPr>
          <w:rFonts w:ascii="Times New Roman" w:hAnsi="Times New Roman"/>
          <w:sz w:val="24"/>
          <w:szCs w:val="24"/>
          <w:lang w:val="en-US"/>
        </w:rPr>
        <w:t>findings, and</w:t>
      </w:r>
      <w:proofErr w:type="gramEnd"/>
      <w:r>
        <w:rPr>
          <w:rFonts w:ascii="Times New Roman" w:hAnsi="Times New Roman"/>
          <w:sz w:val="24"/>
          <w:szCs w:val="24"/>
          <w:lang w:val="en-US"/>
        </w:rPr>
        <w:t xml:space="preserve"> may dispute or challenge any of the findings with the Lead Auditor. If the Lead Auditor finds the dispute(s) justifiable, the findings may be dropped and the reasons for that are recorded in the Internal Audit report in the notes section. After the meeting, the updated Internal Audit report is then sent to top management for their signatures of approval. </w:t>
      </w:r>
    </w:p>
    <w:p w14:paraId="7BB9E7E1" w14:textId="77777777" w:rsidR="0051574D" w:rsidRPr="00BE042C" w:rsidRDefault="0051574D" w:rsidP="006B035B">
      <w:pPr>
        <w:pStyle w:val="PlainText"/>
        <w:spacing w:line="276" w:lineRule="auto"/>
        <w:jc w:val="both"/>
        <w:rPr>
          <w:rFonts w:ascii="Times New Roman" w:hAnsi="Times New Roman"/>
          <w:sz w:val="24"/>
          <w:szCs w:val="24"/>
        </w:rPr>
      </w:pPr>
    </w:p>
    <w:p w14:paraId="26019322" w14:textId="7C5299C8" w:rsidR="0051574D" w:rsidRPr="00BE042C" w:rsidRDefault="00325B38"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 xml:space="preserve">After each Closing Meeting, the Internal Audit Report is sent to the </w:t>
      </w:r>
      <w:r w:rsidR="00D50980">
        <w:rPr>
          <w:rFonts w:ascii="Times New Roman" w:hAnsi="Times New Roman"/>
          <w:sz w:val="24"/>
          <w:szCs w:val="24"/>
          <w:lang w:val="en-US"/>
        </w:rPr>
        <w:t>Lead Auditor</w:t>
      </w:r>
      <w:r>
        <w:rPr>
          <w:rFonts w:ascii="Times New Roman" w:hAnsi="Times New Roman"/>
          <w:sz w:val="24"/>
          <w:szCs w:val="24"/>
          <w:lang w:val="en-US"/>
        </w:rPr>
        <w:t xml:space="preserve"> who then creates a Corrective Actions report and loads it with the criteria and noncompliance(s) from the Internal Audit Report. The report is then provided to the </w:t>
      </w:r>
      <w:r w:rsidR="00B665ED">
        <w:rPr>
          <w:rFonts w:ascii="Times New Roman" w:hAnsi="Times New Roman"/>
          <w:sz w:val="24"/>
          <w:szCs w:val="24"/>
          <w:lang w:val="en-US"/>
        </w:rPr>
        <w:t xml:space="preserve">Scheme Manager who is responsible for carrying out the </w:t>
      </w:r>
      <w:r>
        <w:rPr>
          <w:rFonts w:ascii="Times New Roman" w:hAnsi="Times New Roman"/>
          <w:sz w:val="24"/>
          <w:szCs w:val="24"/>
          <w:lang w:val="en-US"/>
        </w:rPr>
        <w:t>Corrective Actions Process.</w:t>
      </w:r>
    </w:p>
    <w:p w14:paraId="25764483" w14:textId="77777777" w:rsidR="0051574D" w:rsidRPr="00BE042C" w:rsidRDefault="0051574D" w:rsidP="006B035B">
      <w:pPr>
        <w:pStyle w:val="PlainText"/>
        <w:tabs>
          <w:tab w:val="left" w:pos="1172"/>
        </w:tabs>
        <w:spacing w:line="276" w:lineRule="auto"/>
        <w:jc w:val="both"/>
        <w:rPr>
          <w:rFonts w:ascii="Times New Roman" w:hAnsi="Times New Roman"/>
          <w:sz w:val="24"/>
          <w:szCs w:val="24"/>
          <w:lang w:val="en-US"/>
        </w:rPr>
      </w:pPr>
      <w:r w:rsidRPr="00BE042C">
        <w:rPr>
          <w:rFonts w:ascii="Times New Roman" w:hAnsi="Times New Roman"/>
          <w:sz w:val="24"/>
          <w:szCs w:val="24"/>
          <w:lang w:val="en-US"/>
        </w:rPr>
        <w:tab/>
      </w:r>
    </w:p>
    <w:p w14:paraId="452F222B" w14:textId="645E0DCF"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To conduct internal audits, QCS uses </w:t>
      </w:r>
      <w:proofErr w:type="gramStart"/>
      <w:r w:rsidRPr="00BE042C">
        <w:rPr>
          <w:rFonts w:ascii="Times New Roman" w:hAnsi="Times New Roman"/>
          <w:sz w:val="24"/>
          <w:szCs w:val="24"/>
          <w:lang w:val="en-US"/>
        </w:rPr>
        <w:t>persons</w:t>
      </w:r>
      <w:proofErr w:type="gramEnd"/>
      <w:r w:rsidRPr="00BE042C">
        <w:rPr>
          <w:rFonts w:ascii="Times New Roman" w:hAnsi="Times New Roman"/>
          <w:sz w:val="24"/>
          <w:szCs w:val="24"/>
          <w:lang w:val="en-US"/>
        </w:rPr>
        <w:t xml:space="preserve"> knowledgeable in certification, auditing and the requirements of ISO</w:t>
      </w:r>
      <w:r w:rsidR="00B665ED">
        <w:rPr>
          <w:rFonts w:ascii="Times New Roman" w:hAnsi="Times New Roman"/>
          <w:sz w:val="24"/>
          <w:szCs w:val="24"/>
          <w:lang w:val="en-US"/>
        </w:rPr>
        <w:t>/IEC</w:t>
      </w:r>
      <w:r w:rsidRPr="00BE042C">
        <w:rPr>
          <w:rFonts w:ascii="Times New Roman" w:hAnsi="Times New Roman"/>
          <w:sz w:val="24"/>
          <w:szCs w:val="24"/>
          <w:lang w:val="en-US"/>
        </w:rPr>
        <w:t xml:space="preserve"> 17065 and have experience performing internal audits. Additionally,</w:t>
      </w:r>
    </w:p>
    <w:p w14:paraId="3C3E9786" w14:textId="77777777" w:rsidR="0051574D" w:rsidRPr="00BE042C" w:rsidRDefault="0051574D" w:rsidP="006B035B">
      <w:pPr>
        <w:pStyle w:val="PlainText"/>
        <w:spacing w:line="276" w:lineRule="auto"/>
        <w:jc w:val="both"/>
        <w:rPr>
          <w:rFonts w:ascii="Times New Roman" w:hAnsi="Times New Roman"/>
          <w:sz w:val="24"/>
          <w:szCs w:val="24"/>
          <w:lang w:val="en-US"/>
        </w:rPr>
      </w:pPr>
    </w:p>
    <w:p w14:paraId="4847C998" w14:textId="77777777" w:rsidR="0051574D" w:rsidRPr="00BE042C" w:rsidRDefault="0051574D" w:rsidP="006B035B">
      <w:pPr>
        <w:pStyle w:val="PlainText"/>
        <w:numPr>
          <w:ilvl w:val="0"/>
          <w:numId w:val="28"/>
        </w:numPr>
        <w:spacing w:line="276" w:lineRule="auto"/>
        <w:ind w:left="630"/>
        <w:jc w:val="both"/>
        <w:rPr>
          <w:rFonts w:ascii="Times New Roman" w:hAnsi="Times New Roman"/>
          <w:sz w:val="24"/>
          <w:szCs w:val="24"/>
          <w:lang w:val="en-US"/>
        </w:rPr>
      </w:pPr>
      <w:r w:rsidRPr="00BE042C">
        <w:rPr>
          <w:rFonts w:ascii="Times New Roman" w:hAnsi="Times New Roman"/>
          <w:sz w:val="24"/>
          <w:szCs w:val="24"/>
          <w:lang w:val="en-US"/>
        </w:rPr>
        <w:t xml:space="preserve">Auditors do not audit their own </w:t>
      </w:r>
      <w:proofErr w:type="gramStart"/>
      <w:r w:rsidRPr="00BE042C">
        <w:rPr>
          <w:rFonts w:ascii="Times New Roman" w:hAnsi="Times New Roman"/>
          <w:sz w:val="24"/>
          <w:szCs w:val="24"/>
          <w:lang w:val="en-US"/>
        </w:rPr>
        <w:t>work;</w:t>
      </w:r>
      <w:proofErr w:type="gramEnd"/>
    </w:p>
    <w:p w14:paraId="050DA4DD" w14:textId="77777777" w:rsidR="0051574D" w:rsidRPr="00BE042C" w:rsidRDefault="0051574D" w:rsidP="006B035B">
      <w:pPr>
        <w:pStyle w:val="PlainText"/>
        <w:numPr>
          <w:ilvl w:val="0"/>
          <w:numId w:val="28"/>
        </w:numPr>
        <w:spacing w:line="276" w:lineRule="auto"/>
        <w:ind w:left="630"/>
        <w:jc w:val="both"/>
        <w:rPr>
          <w:rFonts w:ascii="Times New Roman" w:hAnsi="Times New Roman"/>
          <w:sz w:val="24"/>
          <w:szCs w:val="24"/>
          <w:lang w:val="en-US"/>
        </w:rPr>
      </w:pPr>
      <w:proofErr w:type="gramStart"/>
      <w:r w:rsidRPr="00BE042C">
        <w:rPr>
          <w:rFonts w:ascii="Times New Roman" w:hAnsi="Times New Roman"/>
          <w:sz w:val="24"/>
          <w:szCs w:val="24"/>
          <w:lang w:val="en-US"/>
        </w:rPr>
        <w:t>Auditors</w:t>
      </w:r>
      <w:proofErr w:type="gramEnd"/>
      <w:r w:rsidRPr="00BE042C">
        <w:rPr>
          <w:rFonts w:ascii="Times New Roman" w:hAnsi="Times New Roman"/>
          <w:sz w:val="24"/>
          <w:szCs w:val="24"/>
          <w:lang w:val="en-US"/>
        </w:rPr>
        <w:t xml:space="preserve"> work is independent of the evaluation, review and certification decision making process.</w:t>
      </w:r>
    </w:p>
    <w:p w14:paraId="777A6130" w14:textId="77777777" w:rsidR="0051574D" w:rsidRPr="00BE042C" w:rsidRDefault="0051574D" w:rsidP="006B035B">
      <w:pPr>
        <w:pStyle w:val="PlainText"/>
        <w:numPr>
          <w:ilvl w:val="0"/>
          <w:numId w:val="28"/>
        </w:numPr>
        <w:spacing w:line="276" w:lineRule="auto"/>
        <w:ind w:left="630"/>
        <w:jc w:val="both"/>
        <w:rPr>
          <w:rFonts w:ascii="Times New Roman" w:hAnsi="Times New Roman"/>
          <w:sz w:val="24"/>
          <w:szCs w:val="24"/>
          <w:lang w:val="en-US"/>
        </w:rPr>
      </w:pPr>
      <w:r w:rsidRPr="00BE042C">
        <w:rPr>
          <w:rFonts w:ascii="Times New Roman" w:hAnsi="Times New Roman"/>
          <w:sz w:val="24"/>
          <w:szCs w:val="24"/>
          <w:lang w:val="en-US"/>
        </w:rPr>
        <w:t xml:space="preserve">Personnel responsible for the area audited are informed of the outcome of the </w:t>
      </w:r>
      <w:proofErr w:type="gramStart"/>
      <w:r w:rsidRPr="00BE042C">
        <w:rPr>
          <w:rFonts w:ascii="Times New Roman" w:hAnsi="Times New Roman"/>
          <w:sz w:val="24"/>
          <w:szCs w:val="24"/>
          <w:lang w:val="en-US"/>
        </w:rPr>
        <w:t>audit;</w:t>
      </w:r>
      <w:proofErr w:type="gramEnd"/>
    </w:p>
    <w:p w14:paraId="2CEF6367" w14:textId="77777777" w:rsidR="0051574D" w:rsidRPr="00BE042C" w:rsidRDefault="0051574D" w:rsidP="006B035B">
      <w:pPr>
        <w:pStyle w:val="PlainText"/>
        <w:numPr>
          <w:ilvl w:val="0"/>
          <w:numId w:val="28"/>
        </w:numPr>
        <w:spacing w:line="276" w:lineRule="auto"/>
        <w:ind w:left="630"/>
        <w:jc w:val="both"/>
        <w:rPr>
          <w:rFonts w:ascii="Times New Roman" w:hAnsi="Times New Roman"/>
          <w:sz w:val="24"/>
          <w:szCs w:val="24"/>
          <w:lang w:val="en-US"/>
        </w:rPr>
      </w:pPr>
      <w:r w:rsidRPr="00BE042C">
        <w:rPr>
          <w:rFonts w:ascii="Times New Roman" w:hAnsi="Times New Roman"/>
          <w:sz w:val="24"/>
          <w:szCs w:val="24"/>
          <w:lang w:val="en-US"/>
        </w:rPr>
        <w:t xml:space="preserve">Any actions resulting from internal audits are taken in a timely and appropriate manner; and </w:t>
      </w:r>
    </w:p>
    <w:p w14:paraId="76C52EB9" w14:textId="77777777" w:rsidR="0051574D" w:rsidRPr="00BE042C" w:rsidRDefault="0051574D" w:rsidP="006B035B">
      <w:pPr>
        <w:pStyle w:val="PlainText"/>
        <w:numPr>
          <w:ilvl w:val="0"/>
          <w:numId w:val="28"/>
        </w:numPr>
        <w:spacing w:line="276" w:lineRule="auto"/>
        <w:ind w:left="630"/>
        <w:jc w:val="both"/>
        <w:rPr>
          <w:rFonts w:ascii="Times New Roman" w:hAnsi="Times New Roman"/>
          <w:sz w:val="24"/>
          <w:szCs w:val="24"/>
          <w:lang w:val="en-US"/>
        </w:rPr>
      </w:pPr>
      <w:r w:rsidRPr="00BE042C">
        <w:rPr>
          <w:rFonts w:ascii="Times New Roman" w:hAnsi="Times New Roman"/>
          <w:sz w:val="24"/>
          <w:szCs w:val="24"/>
          <w:lang w:val="en-US"/>
        </w:rPr>
        <w:t>Any opportunities for improvement are identified.</w:t>
      </w:r>
    </w:p>
    <w:p w14:paraId="059E53EA" w14:textId="77777777" w:rsidR="0051574D" w:rsidRDefault="0051574D" w:rsidP="006B035B">
      <w:pPr>
        <w:pStyle w:val="PlainText"/>
        <w:spacing w:line="276" w:lineRule="auto"/>
        <w:jc w:val="both"/>
        <w:rPr>
          <w:rFonts w:ascii="Times New Roman" w:hAnsi="Times New Roman"/>
          <w:sz w:val="24"/>
          <w:szCs w:val="24"/>
          <w:lang w:val="en-US"/>
        </w:rPr>
      </w:pPr>
    </w:p>
    <w:p w14:paraId="582A463B" w14:textId="77777777" w:rsidR="008B3C6D" w:rsidRPr="00BE042C" w:rsidRDefault="008B3C6D" w:rsidP="006B035B">
      <w:pPr>
        <w:pStyle w:val="PlainText"/>
        <w:spacing w:line="276" w:lineRule="auto"/>
        <w:jc w:val="both"/>
        <w:rPr>
          <w:rFonts w:ascii="Times New Roman" w:hAnsi="Times New Roman"/>
          <w:b/>
          <w:bCs/>
          <w:sz w:val="24"/>
          <w:szCs w:val="24"/>
          <w:lang w:val="en-US"/>
        </w:rPr>
      </w:pPr>
      <w:r w:rsidRPr="00BE042C">
        <w:rPr>
          <w:rFonts w:ascii="Times New Roman" w:hAnsi="Times New Roman"/>
          <w:b/>
          <w:bCs/>
          <w:sz w:val="24"/>
          <w:szCs w:val="24"/>
          <w:lang w:val="en-US"/>
        </w:rPr>
        <w:t>CIPRO – Certification Integrity Program</w:t>
      </w:r>
    </w:p>
    <w:p w14:paraId="68D5208B" w14:textId="77777777" w:rsidR="008B3C6D" w:rsidRDefault="008B3C6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lastRenderedPageBreak/>
        <w:t>QCS may periodically receive CIPRO Reports from GLOBALG.A.P. QCS address</w:t>
      </w:r>
      <w:r>
        <w:rPr>
          <w:rFonts w:ascii="Times New Roman" w:hAnsi="Times New Roman"/>
          <w:sz w:val="24"/>
          <w:szCs w:val="24"/>
          <w:lang w:val="en-US"/>
        </w:rPr>
        <w:t>es</w:t>
      </w:r>
      <w:r w:rsidRPr="00BE042C">
        <w:rPr>
          <w:rFonts w:ascii="Times New Roman" w:hAnsi="Times New Roman"/>
          <w:sz w:val="24"/>
          <w:szCs w:val="24"/>
          <w:lang w:val="en-US"/>
        </w:rPr>
        <w:t xml:space="preserve"> the issues as outlined within the stated deadlines. Addition</w:t>
      </w:r>
      <w:r>
        <w:rPr>
          <w:rFonts w:ascii="Times New Roman" w:hAnsi="Times New Roman"/>
          <w:sz w:val="24"/>
          <w:szCs w:val="24"/>
          <w:lang w:val="en-US"/>
        </w:rPr>
        <w:t>a</w:t>
      </w:r>
      <w:r w:rsidRPr="00BE042C">
        <w:rPr>
          <w:rFonts w:ascii="Times New Roman" w:hAnsi="Times New Roman"/>
          <w:sz w:val="24"/>
          <w:szCs w:val="24"/>
          <w:lang w:val="en-US"/>
        </w:rPr>
        <w:t>ll</w:t>
      </w:r>
      <w:r>
        <w:rPr>
          <w:rFonts w:ascii="Times New Roman" w:hAnsi="Times New Roman"/>
          <w:sz w:val="24"/>
          <w:szCs w:val="24"/>
          <w:lang w:val="en-US"/>
        </w:rPr>
        <w:t>y,</w:t>
      </w:r>
      <w:r w:rsidRPr="00BE042C">
        <w:rPr>
          <w:rFonts w:ascii="Times New Roman" w:hAnsi="Times New Roman"/>
          <w:sz w:val="24"/>
          <w:szCs w:val="24"/>
          <w:lang w:val="en-US"/>
        </w:rPr>
        <w:t xml:space="preserve"> QCS incorporate</w:t>
      </w:r>
      <w:r>
        <w:rPr>
          <w:rFonts w:ascii="Times New Roman" w:hAnsi="Times New Roman"/>
          <w:sz w:val="24"/>
          <w:szCs w:val="24"/>
          <w:lang w:val="en-US"/>
        </w:rPr>
        <w:t>s</w:t>
      </w:r>
      <w:r w:rsidRPr="00BE042C">
        <w:rPr>
          <w:rFonts w:ascii="Times New Roman" w:hAnsi="Times New Roman"/>
          <w:sz w:val="24"/>
          <w:szCs w:val="24"/>
          <w:lang w:val="en-US"/>
        </w:rPr>
        <w:t xml:space="preserve"> these findings into their Internal Audit process to improve the overall program.</w:t>
      </w:r>
    </w:p>
    <w:p w14:paraId="534E6FE7" w14:textId="77777777" w:rsidR="008B3C6D" w:rsidRPr="00BE042C" w:rsidRDefault="008B3C6D" w:rsidP="006B035B">
      <w:pPr>
        <w:pStyle w:val="PlainText"/>
        <w:spacing w:line="276" w:lineRule="auto"/>
        <w:jc w:val="both"/>
        <w:rPr>
          <w:rFonts w:ascii="Times New Roman" w:hAnsi="Times New Roman"/>
          <w:b/>
          <w:bCs/>
          <w:sz w:val="24"/>
          <w:szCs w:val="24"/>
          <w:lang w:val="en-US"/>
        </w:rPr>
      </w:pPr>
    </w:p>
    <w:p w14:paraId="2605F048" w14:textId="77777777" w:rsidR="0023294B" w:rsidRPr="00BE042C" w:rsidRDefault="0023294B" w:rsidP="006B035B">
      <w:pPr>
        <w:pStyle w:val="PlainText"/>
        <w:spacing w:line="276" w:lineRule="auto"/>
        <w:jc w:val="both"/>
        <w:rPr>
          <w:rFonts w:ascii="Times New Roman" w:hAnsi="Times New Roman"/>
          <w:sz w:val="24"/>
          <w:szCs w:val="24"/>
          <w:lang w:val="en-US"/>
        </w:rPr>
      </w:pPr>
    </w:p>
    <w:p w14:paraId="3E73763C" w14:textId="37A672D9" w:rsidR="0023294B" w:rsidRPr="00BE042C" w:rsidRDefault="0082141D" w:rsidP="004652D7">
      <w:pPr>
        <w:pStyle w:val="PlainText"/>
        <w:spacing w:line="276" w:lineRule="auto"/>
        <w:jc w:val="both"/>
        <w:outlineLvl w:val="0"/>
        <w:rPr>
          <w:rFonts w:ascii="Times New Roman" w:hAnsi="Times New Roman"/>
          <w:b/>
          <w:sz w:val="24"/>
          <w:szCs w:val="24"/>
          <w:lang w:val="en-US"/>
        </w:rPr>
      </w:pPr>
      <w:bookmarkStart w:id="35" w:name="_Toc408205959"/>
      <w:bookmarkStart w:id="36" w:name="_Toc518652698"/>
      <w:bookmarkStart w:id="37" w:name="_Toc3280234"/>
      <w:r>
        <w:rPr>
          <w:rFonts w:ascii="Times New Roman" w:hAnsi="Times New Roman"/>
          <w:b/>
          <w:sz w:val="24"/>
          <w:szCs w:val="24"/>
          <w:lang w:val="en-US"/>
        </w:rPr>
        <w:t>10</w:t>
      </w:r>
      <w:r w:rsidR="0051574D" w:rsidRPr="00BE042C">
        <w:rPr>
          <w:rFonts w:ascii="Times New Roman" w:hAnsi="Times New Roman"/>
          <w:b/>
          <w:sz w:val="24"/>
          <w:szCs w:val="24"/>
          <w:lang w:val="en-US"/>
        </w:rPr>
        <w:t>. Corrective Actions Process</w:t>
      </w:r>
      <w:bookmarkEnd w:id="35"/>
      <w:bookmarkEnd w:id="36"/>
      <w:bookmarkEnd w:id="37"/>
    </w:p>
    <w:p w14:paraId="1E5AB11E" w14:textId="566B5A38"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QCS identif</w:t>
      </w:r>
      <w:r w:rsidR="00C30C62">
        <w:rPr>
          <w:rFonts w:ascii="Times New Roman" w:hAnsi="Times New Roman"/>
          <w:sz w:val="24"/>
          <w:szCs w:val="24"/>
          <w:lang w:val="en-US"/>
        </w:rPr>
        <w:t>ies</w:t>
      </w:r>
      <w:r w:rsidRPr="00BE042C">
        <w:rPr>
          <w:rFonts w:ascii="Times New Roman" w:hAnsi="Times New Roman"/>
          <w:sz w:val="24"/>
          <w:szCs w:val="24"/>
          <w:lang w:val="en-US"/>
        </w:rPr>
        <w:t xml:space="preserve"> and manage</w:t>
      </w:r>
      <w:r w:rsidR="00C30C62">
        <w:rPr>
          <w:rFonts w:ascii="Times New Roman" w:hAnsi="Times New Roman"/>
          <w:sz w:val="24"/>
          <w:szCs w:val="24"/>
          <w:lang w:val="en-US"/>
        </w:rPr>
        <w:t>s</w:t>
      </w:r>
      <w:r w:rsidRPr="00BE042C">
        <w:rPr>
          <w:rFonts w:ascii="Times New Roman" w:hAnsi="Times New Roman"/>
          <w:sz w:val="24"/>
          <w:szCs w:val="24"/>
          <w:lang w:val="en-US"/>
        </w:rPr>
        <w:t xml:space="preserve"> nonconformities in its operations </w:t>
      </w:r>
      <w:r w:rsidR="00325B38">
        <w:rPr>
          <w:rFonts w:ascii="Times New Roman" w:hAnsi="Times New Roman"/>
          <w:sz w:val="24"/>
          <w:szCs w:val="24"/>
          <w:lang w:val="en-US"/>
        </w:rPr>
        <w:t>received from internal and/or external audits</w:t>
      </w:r>
      <w:r w:rsidRPr="00BE042C">
        <w:rPr>
          <w:rFonts w:ascii="Times New Roman" w:hAnsi="Times New Roman"/>
          <w:sz w:val="24"/>
          <w:szCs w:val="24"/>
          <w:lang w:val="en-US"/>
        </w:rPr>
        <w:t xml:space="preserve">. </w:t>
      </w:r>
      <w:r w:rsidR="00325B38">
        <w:rPr>
          <w:rFonts w:ascii="Times New Roman" w:hAnsi="Times New Roman"/>
          <w:sz w:val="24"/>
          <w:szCs w:val="24"/>
          <w:lang w:val="en-US"/>
        </w:rPr>
        <w:t>QCS then</w:t>
      </w:r>
      <w:r w:rsidRPr="00BE042C">
        <w:rPr>
          <w:rFonts w:ascii="Times New Roman" w:hAnsi="Times New Roman"/>
          <w:sz w:val="24"/>
          <w:szCs w:val="24"/>
          <w:lang w:val="en-US"/>
        </w:rPr>
        <w:t xml:space="preserve"> take</w:t>
      </w:r>
      <w:r w:rsidR="00C30C62">
        <w:rPr>
          <w:rFonts w:ascii="Times New Roman" w:hAnsi="Times New Roman"/>
          <w:sz w:val="24"/>
          <w:szCs w:val="24"/>
          <w:lang w:val="en-US"/>
        </w:rPr>
        <w:t>s</w:t>
      </w:r>
      <w:r w:rsidRPr="00BE042C">
        <w:rPr>
          <w:rFonts w:ascii="Times New Roman" w:hAnsi="Times New Roman"/>
          <w:sz w:val="24"/>
          <w:szCs w:val="24"/>
          <w:lang w:val="en-US"/>
        </w:rPr>
        <w:t xml:space="preserve"> action</w:t>
      </w:r>
      <w:r w:rsidR="00C30C62">
        <w:rPr>
          <w:rFonts w:ascii="Times New Roman" w:hAnsi="Times New Roman"/>
          <w:sz w:val="24"/>
          <w:szCs w:val="24"/>
          <w:lang w:val="en-US"/>
        </w:rPr>
        <w:t>(</w:t>
      </w:r>
      <w:r w:rsidR="00F47CD1">
        <w:rPr>
          <w:rFonts w:ascii="Times New Roman" w:hAnsi="Times New Roman"/>
          <w:sz w:val="24"/>
          <w:szCs w:val="24"/>
          <w:lang w:val="en-US"/>
        </w:rPr>
        <w:t>s</w:t>
      </w:r>
      <w:r w:rsidR="00C30C62">
        <w:rPr>
          <w:rFonts w:ascii="Times New Roman" w:hAnsi="Times New Roman"/>
          <w:sz w:val="24"/>
          <w:szCs w:val="24"/>
          <w:lang w:val="en-US"/>
        </w:rPr>
        <w:t>)</w:t>
      </w:r>
      <w:r w:rsidR="008B3C6D">
        <w:rPr>
          <w:rFonts w:ascii="Times New Roman" w:hAnsi="Times New Roman"/>
          <w:sz w:val="24"/>
          <w:szCs w:val="24"/>
          <w:lang w:val="en-US"/>
        </w:rPr>
        <w:t xml:space="preserve"> to eliminate the causes </w:t>
      </w:r>
      <w:r w:rsidRPr="00BE042C">
        <w:rPr>
          <w:rFonts w:ascii="Times New Roman" w:hAnsi="Times New Roman"/>
          <w:sz w:val="24"/>
          <w:szCs w:val="24"/>
          <w:lang w:val="en-US"/>
        </w:rPr>
        <w:t xml:space="preserve">of nonconformities </w:t>
      </w:r>
      <w:proofErr w:type="gramStart"/>
      <w:r w:rsidRPr="00BE042C">
        <w:rPr>
          <w:rFonts w:ascii="Times New Roman" w:hAnsi="Times New Roman"/>
          <w:sz w:val="24"/>
          <w:szCs w:val="24"/>
          <w:lang w:val="en-US"/>
        </w:rPr>
        <w:t>in order to</w:t>
      </w:r>
      <w:proofErr w:type="gramEnd"/>
      <w:r w:rsidRPr="00BE042C">
        <w:rPr>
          <w:rFonts w:ascii="Times New Roman" w:hAnsi="Times New Roman"/>
          <w:sz w:val="24"/>
          <w:szCs w:val="24"/>
          <w:lang w:val="en-US"/>
        </w:rPr>
        <w:t xml:space="preserve"> prevent recurrence.  QCS implement</w:t>
      </w:r>
      <w:r w:rsidR="00C30C62">
        <w:rPr>
          <w:rFonts w:ascii="Times New Roman" w:hAnsi="Times New Roman"/>
          <w:sz w:val="24"/>
          <w:szCs w:val="24"/>
          <w:lang w:val="en-US"/>
        </w:rPr>
        <w:t>s</w:t>
      </w:r>
      <w:r w:rsidRPr="00BE042C">
        <w:rPr>
          <w:rFonts w:ascii="Times New Roman" w:hAnsi="Times New Roman"/>
          <w:sz w:val="24"/>
          <w:szCs w:val="24"/>
          <w:lang w:val="en-US"/>
        </w:rPr>
        <w:t xml:space="preserve"> corrective actions, appropriate to the impact of the problems encountered. QCS’s Corrective action process:</w:t>
      </w:r>
    </w:p>
    <w:p w14:paraId="18497E8D"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proofErr w:type="gramStart"/>
      <w:r w:rsidRPr="00BE042C">
        <w:rPr>
          <w:rFonts w:ascii="Times New Roman" w:hAnsi="Times New Roman"/>
          <w:sz w:val="24"/>
          <w:szCs w:val="24"/>
          <w:lang w:val="en-US"/>
        </w:rPr>
        <w:t>identif</w:t>
      </w:r>
      <w:r w:rsidR="00C30C62">
        <w:rPr>
          <w:rFonts w:ascii="Times New Roman" w:hAnsi="Times New Roman"/>
          <w:sz w:val="24"/>
          <w:szCs w:val="24"/>
          <w:lang w:val="en-US"/>
        </w:rPr>
        <w:t>ies</w:t>
      </w:r>
      <w:r w:rsidRPr="00BE042C">
        <w:rPr>
          <w:rFonts w:ascii="Times New Roman" w:hAnsi="Times New Roman"/>
          <w:sz w:val="24"/>
          <w:szCs w:val="24"/>
          <w:lang w:val="en-US"/>
        </w:rPr>
        <w:t xml:space="preserve">  nonconformities</w:t>
      </w:r>
      <w:proofErr w:type="gramEnd"/>
      <w:r w:rsidRPr="00BE042C">
        <w:rPr>
          <w:rFonts w:ascii="Times New Roman" w:hAnsi="Times New Roman"/>
          <w:sz w:val="24"/>
          <w:szCs w:val="24"/>
          <w:lang w:val="en-US"/>
        </w:rPr>
        <w:t xml:space="preserve"> (e.g. from complaints and internal audits</w:t>
      </w:r>
      <w:proofErr w:type="gramStart"/>
      <w:r w:rsidRPr="00BE042C">
        <w:rPr>
          <w:rFonts w:ascii="Times New Roman" w:hAnsi="Times New Roman"/>
          <w:sz w:val="24"/>
          <w:szCs w:val="24"/>
          <w:lang w:val="en-US"/>
        </w:rPr>
        <w:t>);</w:t>
      </w:r>
      <w:proofErr w:type="gramEnd"/>
    </w:p>
    <w:p w14:paraId="5688B8F8"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proofErr w:type="gramStart"/>
      <w:r w:rsidRPr="00BE042C">
        <w:rPr>
          <w:rFonts w:ascii="Times New Roman" w:hAnsi="Times New Roman"/>
          <w:sz w:val="24"/>
          <w:szCs w:val="24"/>
          <w:lang w:val="en-US"/>
        </w:rPr>
        <w:t>determine</w:t>
      </w:r>
      <w:r w:rsidR="00C30C62">
        <w:rPr>
          <w:rFonts w:ascii="Times New Roman" w:hAnsi="Times New Roman"/>
          <w:sz w:val="24"/>
          <w:szCs w:val="24"/>
          <w:lang w:val="en-US"/>
        </w:rPr>
        <w:t>s</w:t>
      </w:r>
      <w:r w:rsidRPr="00BE042C">
        <w:rPr>
          <w:rFonts w:ascii="Times New Roman" w:hAnsi="Times New Roman"/>
          <w:sz w:val="24"/>
          <w:szCs w:val="24"/>
          <w:lang w:val="en-US"/>
        </w:rPr>
        <w:t xml:space="preserve">  the</w:t>
      </w:r>
      <w:proofErr w:type="gramEnd"/>
      <w:r w:rsidRPr="00BE042C">
        <w:rPr>
          <w:rFonts w:ascii="Times New Roman" w:hAnsi="Times New Roman"/>
          <w:sz w:val="24"/>
          <w:szCs w:val="24"/>
          <w:lang w:val="en-US"/>
        </w:rPr>
        <w:t xml:space="preserve"> causes of </w:t>
      </w:r>
      <w:proofErr w:type="gramStart"/>
      <w:r w:rsidRPr="00BE042C">
        <w:rPr>
          <w:rFonts w:ascii="Times New Roman" w:hAnsi="Times New Roman"/>
          <w:sz w:val="24"/>
          <w:szCs w:val="24"/>
          <w:lang w:val="en-US"/>
        </w:rPr>
        <w:t>nonconformity;</w:t>
      </w:r>
      <w:proofErr w:type="gramEnd"/>
    </w:p>
    <w:p w14:paraId="562CE273"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correct</w:t>
      </w:r>
      <w:r w:rsidR="00C30C62">
        <w:rPr>
          <w:rFonts w:ascii="Times New Roman" w:hAnsi="Times New Roman"/>
          <w:sz w:val="24"/>
          <w:szCs w:val="24"/>
          <w:lang w:val="en-US"/>
        </w:rPr>
        <w:t>s</w:t>
      </w:r>
      <w:r w:rsidRPr="00BE042C">
        <w:rPr>
          <w:rFonts w:ascii="Times New Roman" w:hAnsi="Times New Roman"/>
          <w:sz w:val="24"/>
          <w:szCs w:val="24"/>
          <w:lang w:val="en-US"/>
        </w:rPr>
        <w:t xml:space="preserve"> the </w:t>
      </w:r>
      <w:proofErr w:type="gramStart"/>
      <w:r w:rsidRPr="00BE042C">
        <w:rPr>
          <w:rFonts w:ascii="Times New Roman" w:hAnsi="Times New Roman"/>
          <w:sz w:val="24"/>
          <w:szCs w:val="24"/>
          <w:lang w:val="en-US"/>
        </w:rPr>
        <w:t>nonconformities;</w:t>
      </w:r>
      <w:proofErr w:type="gramEnd"/>
    </w:p>
    <w:p w14:paraId="12F8463F"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proofErr w:type="gramStart"/>
      <w:r w:rsidRPr="00BE042C">
        <w:rPr>
          <w:rFonts w:ascii="Times New Roman" w:hAnsi="Times New Roman"/>
          <w:sz w:val="24"/>
          <w:szCs w:val="24"/>
          <w:lang w:val="en-US"/>
        </w:rPr>
        <w:t>evaluate</w:t>
      </w:r>
      <w:r w:rsidR="00C30C62">
        <w:rPr>
          <w:rFonts w:ascii="Times New Roman" w:hAnsi="Times New Roman"/>
          <w:sz w:val="24"/>
          <w:szCs w:val="24"/>
          <w:lang w:val="en-US"/>
        </w:rPr>
        <w:t>s</w:t>
      </w:r>
      <w:r w:rsidRPr="00BE042C">
        <w:rPr>
          <w:rFonts w:ascii="Times New Roman" w:hAnsi="Times New Roman"/>
          <w:sz w:val="24"/>
          <w:szCs w:val="24"/>
          <w:lang w:val="en-US"/>
        </w:rPr>
        <w:t xml:space="preserve">  the</w:t>
      </w:r>
      <w:proofErr w:type="gramEnd"/>
      <w:r w:rsidRPr="00BE042C">
        <w:rPr>
          <w:rFonts w:ascii="Times New Roman" w:hAnsi="Times New Roman"/>
          <w:sz w:val="24"/>
          <w:szCs w:val="24"/>
          <w:lang w:val="en-US"/>
        </w:rPr>
        <w:t xml:space="preserve"> need for actions to ensure that nonconformities do not </w:t>
      </w:r>
      <w:proofErr w:type="gramStart"/>
      <w:r w:rsidRPr="00BE042C">
        <w:rPr>
          <w:rFonts w:ascii="Times New Roman" w:hAnsi="Times New Roman"/>
          <w:sz w:val="24"/>
          <w:szCs w:val="24"/>
          <w:lang w:val="en-US"/>
        </w:rPr>
        <w:t>recur;</w:t>
      </w:r>
      <w:proofErr w:type="gramEnd"/>
    </w:p>
    <w:p w14:paraId="59ABAB03"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determine</w:t>
      </w:r>
      <w:r w:rsidR="00C30C62">
        <w:rPr>
          <w:rFonts w:ascii="Times New Roman" w:hAnsi="Times New Roman"/>
          <w:sz w:val="24"/>
          <w:szCs w:val="24"/>
          <w:lang w:val="en-US"/>
        </w:rPr>
        <w:t>s</w:t>
      </w:r>
      <w:r w:rsidRPr="00BE042C">
        <w:rPr>
          <w:rFonts w:ascii="Times New Roman" w:hAnsi="Times New Roman"/>
          <w:sz w:val="24"/>
          <w:szCs w:val="24"/>
          <w:lang w:val="en-US"/>
        </w:rPr>
        <w:t xml:space="preserve"> and implement</w:t>
      </w:r>
      <w:r w:rsidR="00C30C62">
        <w:rPr>
          <w:rFonts w:ascii="Times New Roman" w:hAnsi="Times New Roman"/>
          <w:sz w:val="24"/>
          <w:szCs w:val="24"/>
          <w:lang w:val="en-US"/>
        </w:rPr>
        <w:t>s</w:t>
      </w:r>
      <w:r w:rsidRPr="00BE042C">
        <w:rPr>
          <w:rFonts w:ascii="Times New Roman" w:hAnsi="Times New Roman"/>
          <w:sz w:val="24"/>
          <w:szCs w:val="24"/>
          <w:lang w:val="en-US"/>
        </w:rPr>
        <w:t xml:space="preserve"> the actions needed in a timely manner;</w:t>
      </w:r>
      <w:r w:rsidR="0023294B">
        <w:rPr>
          <w:rFonts w:ascii="Times New Roman" w:hAnsi="Times New Roman"/>
          <w:sz w:val="24"/>
          <w:szCs w:val="24"/>
          <w:lang w:val="en-US"/>
        </w:rPr>
        <w:t xml:space="preserve"> </w:t>
      </w:r>
      <w:r w:rsidR="00AD5A76">
        <w:rPr>
          <w:rFonts w:ascii="Times New Roman" w:hAnsi="Times New Roman"/>
          <w:sz w:val="24"/>
          <w:szCs w:val="24"/>
          <w:lang w:val="en-US"/>
        </w:rPr>
        <w:t>and</w:t>
      </w:r>
    </w:p>
    <w:p w14:paraId="29CC80E9" w14:textId="77777777" w:rsidR="0051574D" w:rsidRPr="00BE042C" w:rsidRDefault="0051574D" w:rsidP="006B035B">
      <w:pPr>
        <w:pStyle w:val="PlainText"/>
        <w:numPr>
          <w:ilvl w:val="0"/>
          <w:numId w:val="29"/>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record</w:t>
      </w:r>
      <w:r w:rsidR="00C30C62">
        <w:rPr>
          <w:rFonts w:ascii="Times New Roman" w:hAnsi="Times New Roman"/>
          <w:sz w:val="24"/>
          <w:szCs w:val="24"/>
          <w:lang w:val="en-US"/>
        </w:rPr>
        <w:t>s</w:t>
      </w:r>
      <w:r w:rsidRPr="00BE042C">
        <w:rPr>
          <w:rFonts w:ascii="Times New Roman" w:hAnsi="Times New Roman"/>
          <w:sz w:val="24"/>
          <w:szCs w:val="24"/>
          <w:lang w:val="en-US"/>
        </w:rPr>
        <w:t xml:space="preserve"> the results of actions </w:t>
      </w:r>
      <w:proofErr w:type="gramStart"/>
      <w:r w:rsidRPr="00BE042C">
        <w:rPr>
          <w:rFonts w:ascii="Times New Roman" w:hAnsi="Times New Roman"/>
          <w:sz w:val="24"/>
          <w:szCs w:val="24"/>
          <w:lang w:val="en-US"/>
        </w:rPr>
        <w:t>taken;</w:t>
      </w:r>
      <w:proofErr w:type="gramEnd"/>
      <w:r w:rsidRPr="00BE042C">
        <w:rPr>
          <w:rFonts w:ascii="Times New Roman" w:hAnsi="Times New Roman"/>
          <w:sz w:val="24"/>
          <w:szCs w:val="24"/>
          <w:lang w:val="en-US"/>
        </w:rPr>
        <w:t xml:space="preserve"> </w:t>
      </w:r>
    </w:p>
    <w:p w14:paraId="257A36EC" w14:textId="77777777" w:rsidR="0051574D" w:rsidRDefault="0051574D" w:rsidP="006B035B">
      <w:pPr>
        <w:pStyle w:val="PlainText"/>
        <w:spacing w:line="276" w:lineRule="auto"/>
        <w:jc w:val="both"/>
        <w:rPr>
          <w:rFonts w:ascii="Times New Roman" w:hAnsi="Times New Roman"/>
          <w:sz w:val="24"/>
          <w:szCs w:val="24"/>
          <w:lang w:val="en-US"/>
        </w:rPr>
      </w:pPr>
    </w:p>
    <w:p w14:paraId="141F0007" w14:textId="3079079B" w:rsidR="0023294B" w:rsidRDefault="00325B38"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 xml:space="preserve">The </w:t>
      </w:r>
      <w:r w:rsidR="00D50980">
        <w:rPr>
          <w:rFonts w:ascii="Times New Roman" w:hAnsi="Times New Roman"/>
          <w:sz w:val="24"/>
          <w:szCs w:val="24"/>
          <w:lang w:val="en-US"/>
        </w:rPr>
        <w:t>appropriate Supervisor</w:t>
      </w:r>
      <w:r>
        <w:rPr>
          <w:rFonts w:ascii="Times New Roman" w:hAnsi="Times New Roman"/>
          <w:sz w:val="24"/>
          <w:szCs w:val="24"/>
          <w:lang w:val="en-US"/>
        </w:rPr>
        <w:t xml:space="preserve"> is responsible for ensuring that Corrective Actions are carried out in a timely manner. The</w:t>
      </w:r>
      <w:r w:rsidR="00D50980">
        <w:rPr>
          <w:rFonts w:ascii="Times New Roman" w:hAnsi="Times New Roman"/>
          <w:sz w:val="24"/>
          <w:szCs w:val="24"/>
          <w:lang w:val="en-US"/>
        </w:rPr>
        <w:t xml:space="preserve"> </w:t>
      </w:r>
      <w:proofErr w:type="gramStart"/>
      <w:r w:rsidR="00D50980">
        <w:rPr>
          <w:rFonts w:ascii="Times New Roman" w:hAnsi="Times New Roman"/>
          <w:sz w:val="24"/>
          <w:szCs w:val="24"/>
          <w:lang w:val="en-US"/>
        </w:rPr>
        <w:t>Supervisor</w:t>
      </w:r>
      <w:r>
        <w:rPr>
          <w:rFonts w:ascii="Times New Roman" w:hAnsi="Times New Roman"/>
          <w:sz w:val="24"/>
          <w:szCs w:val="24"/>
          <w:lang w:val="en-US"/>
        </w:rPr>
        <w:t>;</w:t>
      </w:r>
      <w:proofErr w:type="gramEnd"/>
      <w:r>
        <w:rPr>
          <w:rFonts w:ascii="Times New Roman" w:hAnsi="Times New Roman"/>
          <w:sz w:val="24"/>
          <w:szCs w:val="24"/>
          <w:lang w:val="en-US"/>
        </w:rPr>
        <w:t xml:space="preserve"> along with Scheme Manager and any other necessary personnel key to the success of the corrective </w:t>
      </w:r>
      <w:proofErr w:type="gramStart"/>
      <w:r>
        <w:rPr>
          <w:rFonts w:ascii="Times New Roman" w:hAnsi="Times New Roman"/>
          <w:sz w:val="24"/>
          <w:szCs w:val="24"/>
          <w:lang w:val="en-US"/>
        </w:rPr>
        <w:t>actions</w:t>
      </w:r>
      <w:proofErr w:type="gramEnd"/>
      <w:r>
        <w:rPr>
          <w:rFonts w:ascii="Times New Roman" w:hAnsi="Times New Roman"/>
          <w:sz w:val="24"/>
          <w:szCs w:val="24"/>
          <w:lang w:val="en-US"/>
        </w:rPr>
        <w:t xml:space="preserve"> may meet to perform any of the above processes. The </w:t>
      </w:r>
      <w:r w:rsidR="00D50980">
        <w:rPr>
          <w:rFonts w:ascii="Times New Roman" w:hAnsi="Times New Roman"/>
          <w:sz w:val="24"/>
          <w:szCs w:val="24"/>
          <w:lang w:val="en-US"/>
        </w:rPr>
        <w:t xml:space="preserve">Supervisor may </w:t>
      </w:r>
      <w:r>
        <w:rPr>
          <w:rFonts w:ascii="Times New Roman" w:hAnsi="Times New Roman"/>
          <w:sz w:val="24"/>
          <w:szCs w:val="24"/>
          <w:lang w:val="en-US"/>
        </w:rPr>
        <w:t xml:space="preserve">set up monthly meetings; sometimes more frequently based on the number of </w:t>
      </w:r>
      <w:proofErr w:type="gramStart"/>
      <w:r>
        <w:rPr>
          <w:rFonts w:ascii="Times New Roman" w:hAnsi="Times New Roman"/>
          <w:sz w:val="24"/>
          <w:szCs w:val="24"/>
          <w:lang w:val="en-US"/>
        </w:rPr>
        <w:t>issue</w:t>
      </w:r>
      <w:proofErr w:type="gramEnd"/>
      <w:r>
        <w:rPr>
          <w:rFonts w:ascii="Times New Roman" w:hAnsi="Times New Roman"/>
          <w:sz w:val="24"/>
          <w:szCs w:val="24"/>
          <w:lang w:val="en-US"/>
        </w:rPr>
        <w:t>(s) to continuously monitor progress</w:t>
      </w:r>
      <w:r w:rsidR="00D50980">
        <w:rPr>
          <w:rFonts w:ascii="Times New Roman" w:hAnsi="Times New Roman"/>
          <w:sz w:val="24"/>
          <w:szCs w:val="24"/>
          <w:lang w:val="en-US"/>
        </w:rPr>
        <w:t>. Each year the Lead Auditor performs verifications to ensure</w:t>
      </w:r>
      <w:r w:rsidR="005742D8">
        <w:rPr>
          <w:rFonts w:ascii="Times New Roman" w:hAnsi="Times New Roman"/>
          <w:sz w:val="24"/>
          <w:szCs w:val="24"/>
          <w:lang w:val="en-US"/>
        </w:rPr>
        <w:t xml:space="preserve"> </w:t>
      </w:r>
      <w:r w:rsidR="00D50980">
        <w:rPr>
          <w:rFonts w:ascii="Times New Roman" w:hAnsi="Times New Roman"/>
          <w:sz w:val="24"/>
          <w:szCs w:val="24"/>
          <w:lang w:val="en-US"/>
        </w:rPr>
        <w:t xml:space="preserve">effective </w:t>
      </w:r>
      <w:r>
        <w:rPr>
          <w:rFonts w:ascii="Times New Roman" w:hAnsi="Times New Roman"/>
          <w:sz w:val="24"/>
          <w:szCs w:val="24"/>
          <w:lang w:val="en-US"/>
        </w:rPr>
        <w:t>implementation</w:t>
      </w:r>
      <w:r w:rsidR="00D50980">
        <w:rPr>
          <w:rFonts w:ascii="Times New Roman" w:hAnsi="Times New Roman"/>
          <w:sz w:val="24"/>
          <w:szCs w:val="24"/>
          <w:lang w:val="en-US"/>
        </w:rPr>
        <w:t xml:space="preserve"> of each corrective action</w:t>
      </w:r>
      <w:r>
        <w:rPr>
          <w:rFonts w:ascii="Times New Roman" w:hAnsi="Times New Roman"/>
          <w:sz w:val="24"/>
          <w:szCs w:val="24"/>
          <w:lang w:val="en-US"/>
        </w:rPr>
        <w:t xml:space="preserve"> and communicate</w:t>
      </w:r>
      <w:r w:rsidR="00D50980">
        <w:rPr>
          <w:rFonts w:ascii="Times New Roman" w:hAnsi="Times New Roman"/>
          <w:sz w:val="24"/>
          <w:szCs w:val="24"/>
          <w:lang w:val="en-US"/>
        </w:rPr>
        <w:t>s any issues as part of the int</w:t>
      </w:r>
      <w:r w:rsidR="005742D8">
        <w:rPr>
          <w:rFonts w:ascii="Times New Roman" w:hAnsi="Times New Roman"/>
          <w:sz w:val="24"/>
          <w:szCs w:val="24"/>
          <w:lang w:val="en-US"/>
        </w:rPr>
        <w:t>ernal audit happening during that</w:t>
      </w:r>
      <w:r w:rsidR="00D50980">
        <w:rPr>
          <w:rFonts w:ascii="Times New Roman" w:hAnsi="Times New Roman"/>
          <w:sz w:val="24"/>
          <w:szCs w:val="24"/>
          <w:lang w:val="en-US"/>
        </w:rPr>
        <w:t xml:space="preserve"> timeframe. </w:t>
      </w:r>
    </w:p>
    <w:p w14:paraId="068F33BC" w14:textId="77777777" w:rsidR="008B3C6D" w:rsidRDefault="008B3C6D" w:rsidP="006B035B">
      <w:pPr>
        <w:pStyle w:val="PlainText"/>
        <w:spacing w:line="276" w:lineRule="auto"/>
        <w:jc w:val="both"/>
        <w:rPr>
          <w:rFonts w:ascii="Times New Roman" w:hAnsi="Times New Roman"/>
          <w:sz w:val="24"/>
          <w:szCs w:val="24"/>
          <w:lang w:val="en-US"/>
        </w:rPr>
      </w:pPr>
    </w:p>
    <w:p w14:paraId="3EC06965" w14:textId="77777777" w:rsidR="008B3C6D" w:rsidRPr="00BE042C" w:rsidRDefault="008B3C6D" w:rsidP="006B035B">
      <w:pPr>
        <w:pStyle w:val="PlainText"/>
        <w:spacing w:line="276" w:lineRule="auto"/>
        <w:jc w:val="both"/>
        <w:rPr>
          <w:rFonts w:ascii="Times New Roman" w:hAnsi="Times New Roman"/>
          <w:sz w:val="24"/>
          <w:szCs w:val="24"/>
          <w:lang w:val="en-US"/>
        </w:rPr>
      </w:pPr>
    </w:p>
    <w:p w14:paraId="287BD625" w14:textId="6F710CA7" w:rsidR="0023294B" w:rsidRPr="00BE042C" w:rsidRDefault="0082141D" w:rsidP="006B035B">
      <w:pPr>
        <w:pStyle w:val="PlainText"/>
        <w:spacing w:line="276" w:lineRule="auto"/>
        <w:jc w:val="both"/>
        <w:outlineLvl w:val="0"/>
        <w:rPr>
          <w:rFonts w:ascii="Times New Roman" w:hAnsi="Times New Roman"/>
          <w:b/>
          <w:sz w:val="24"/>
          <w:szCs w:val="24"/>
          <w:lang w:val="en-US"/>
        </w:rPr>
      </w:pPr>
      <w:bookmarkStart w:id="38" w:name="_Toc408205960"/>
      <w:bookmarkStart w:id="39" w:name="_Toc518652699"/>
      <w:bookmarkStart w:id="40" w:name="_Toc3280235"/>
      <w:r>
        <w:rPr>
          <w:rFonts w:ascii="Times New Roman" w:hAnsi="Times New Roman"/>
          <w:b/>
          <w:sz w:val="24"/>
          <w:szCs w:val="24"/>
          <w:lang w:val="en-US"/>
        </w:rPr>
        <w:t>11</w:t>
      </w:r>
      <w:r w:rsidR="0051574D" w:rsidRPr="00BE042C">
        <w:rPr>
          <w:rFonts w:ascii="Times New Roman" w:hAnsi="Times New Roman"/>
          <w:b/>
          <w:sz w:val="24"/>
          <w:szCs w:val="24"/>
          <w:lang w:val="en-US"/>
        </w:rPr>
        <w:t>. Preventive Actions Process</w:t>
      </w:r>
      <w:bookmarkEnd w:id="38"/>
      <w:bookmarkEnd w:id="39"/>
      <w:bookmarkEnd w:id="40"/>
    </w:p>
    <w:p w14:paraId="0B289C67" w14:textId="5EFF5B9A"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QCS take</w:t>
      </w:r>
      <w:r w:rsidR="00DA01BD">
        <w:rPr>
          <w:rFonts w:ascii="Times New Roman" w:hAnsi="Times New Roman"/>
          <w:sz w:val="24"/>
          <w:szCs w:val="24"/>
          <w:lang w:val="en-US"/>
        </w:rPr>
        <w:t>s</w:t>
      </w:r>
      <w:r w:rsidRPr="00BE042C">
        <w:rPr>
          <w:rFonts w:ascii="Times New Roman" w:hAnsi="Times New Roman"/>
          <w:sz w:val="24"/>
          <w:szCs w:val="24"/>
          <w:lang w:val="en-US"/>
        </w:rPr>
        <w:t xml:space="preserve"> preventive actions to eliminate the causes of potential nonconformities. </w:t>
      </w:r>
      <w:proofErr w:type="gramStart"/>
      <w:r w:rsidRPr="00BE042C">
        <w:rPr>
          <w:rFonts w:ascii="Times New Roman" w:hAnsi="Times New Roman"/>
          <w:sz w:val="24"/>
          <w:szCs w:val="24"/>
          <w:lang w:val="en-US"/>
        </w:rPr>
        <w:t>The preventive</w:t>
      </w:r>
      <w:proofErr w:type="gramEnd"/>
      <w:r w:rsidRPr="00BE042C">
        <w:rPr>
          <w:rFonts w:ascii="Times New Roman" w:hAnsi="Times New Roman"/>
          <w:sz w:val="24"/>
          <w:szCs w:val="24"/>
          <w:lang w:val="en-US"/>
        </w:rPr>
        <w:t xml:space="preserve"> actions </w:t>
      </w:r>
      <w:r w:rsidR="00DA01BD">
        <w:rPr>
          <w:rFonts w:ascii="Times New Roman" w:hAnsi="Times New Roman"/>
          <w:sz w:val="24"/>
          <w:szCs w:val="24"/>
          <w:lang w:val="en-US"/>
        </w:rPr>
        <w:t>are</w:t>
      </w:r>
      <w:r w:rsidR="00DA01BD" w:rsidRPr="00BE042C">
        <w:rPr>
          <w:rFonts w:ascii="Times New Roman" w:hAnsi="Times New Roman"/>
          <w:sz w:val="24"/>
          <w:szCs w:val="24"/>
          <w:lang w:val="en-US"/>
        </w:rPr>
        <w:t xml:space="preserve"> </w:t>
      </w:r>
      <w:r w:rsidRPr="00BE042C">
        <w:rPr>
          <w:rFonts w:ascii="Times New Roman" w:hAnsi="Times New Roman"/>
          <w:sz w:val="24"/>
          <w:szCs w:val="24"/>
          <w:lang w:val="en-US"/>
        </w:rPr>
        <w:t xml:space="preserve">appropriate to the probable impact of the potential problems.  The preventive actions process </w:t>
      </w:r>
      <w:proofErr w:type="gramStart"/>
      <w:r w:rsidRPr="00BE042C">
        <w:rPr>
          <w:rFonts w:ascii="Times New Roman" w:hAnsi="Times New Roman"/>
          <w:sz w:val="24"/>
          <w:szCs w:val="24"/>
          <w:lang w:val="en-US"/>
        </w:rPr>
        <w:t>include</w:t>
      </w:r>
      <w:proofErr w:type="gramEnd"/>
      <w:r w:rsidRPr="00BE042C">
        <w:rPr>
          <w:rFonts w:ascii="Times New Roman" w:hAnsi="Times New Roman"/>
          <w:sz w:val="24"/>
          <w:szCs w:val="24"/>
          <w:lang w:val="en-US"/>
        </w:rPr>
        <w:t xml:space="preserve"> the following:</w:t>
      </w:r>
    </w:p>
    <w:p w14:paraId="3004CC7F" w14:textId="77777777" w:rsidR="0051574D" w:rsidRPr="00BE042C" w:rsidRDefault="0051574D" w:rsidP="006B035B">
      <w:pPr>
        <w:pStyle w:val="PlainText"/>
        <w:numPr>
          <w:ilvl w:val="0"/>
          <w:numId w:val="32"/>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Identification </w:t>
      </w:r>
      <w:proofErr w:type="gramStart"/>
      <w:r w:rsidRPr="00BE042C">
        <w:rPr>
          <w:rFonts w:ascii="Times New Roman" w:hAnsi="Times New Roman"/>
          <w:sz w:val="24"/>
          <w:szCs w:val="24"/>
          <w:lang w:val="en-US"/>
        </w:rPr>
        <w:t>of  potential</w:t>
      </w:r>
      <w:proofErr w:type="gramEnd"/>
      <w:r w:rsidRPr="00BE042C">
        <w:rPr>
          <w:rFonts w:ascii="Times New Roman" w:hAnsi="Times New Roman"/>
          <w:sz w:val="24"/>
          <w:szCs w:val="24"/>
          <w:lang w:val="en-US"/>
        </w:rPr>
        <w:t xml:space="preserve"> nonconformities and their </w:t>
      </w:r>
      <w:proofErr w:type="gramStart"/>
      <w:r w:rsidRPr="00BE042C">
        <w:rPr>
          <w:rFonts w:ascii="Times New Roman" w:hAnsi="Times New Roman"/>
          <w:sz w:val="24"/>
          <w:szCs w:val="24"/>
          <w:lang w:val="en-US"/>
        </w:rPr>
        <w:t>causes;</w:t>
      </w:r>
      <w:proofErr w:type="gramEnd"/>
    </w:p>
    <w:p w14:paraId="4325FD00" w14:textId="77777777" w:rsidR="0051574D" w:rsidRPr="00BE042C" w:rsidRDefault="0051574D" w:rsidP="006B035B">
      <w:pPr>
        <w:pStyle w:val="PlainText"/>
        <w:numPr>
          <w:ilvl w:val="0"/>
          <w:numId w:val="32"/>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Evaluation of the need for action to prevent the occurrence of </w:t>
      </w:r>
      <w:proofErr w:type="gramStart"/>
      <w:r w:rsidRPr="00BE042C">
        <w:rPr>
          <w:rFonts w:ascii="Times New Roman" w:hAnsi="Times New Roman"/>
          <w:sz w:val="24"/>
          <w:szCs w:val="24"/>
          <w:lang w:val="en-US"/>
        </w:rPr>
        <w:t>nonconformities;</w:t>
      </w:r>
      <w:proofErr w:type="gramEnd"/>
    </w:p>
    <w:p w14:paraId="2367D32D" w14:textId="77777777" w:rsidR="0051574D" w:rsidRPr="00BE042C" w:rsidRDefault="0051574D" w:rsidP="006B035B">
      <w:pPr>
        <w:pStyle w:val="PlainText"/>
        <w:numPr>
          <w:ilvl w:val="0"/>
          <w:numId w:val="32"/>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Determination and implementation of the action </w:t>
      </w:r>
      <w:proofErr w:type="gramStart"/>
      <w:r w:rsidRPr="00BE042C">
        <w:rPr>
          <w:rFonts w:ascii="Times New Roman" w:hAnsi="Times New Roman"/>
          <w:sz w:val="24"/>
          <w:szCs w:val="24"/>
          <w:lang w:val="en-US"/>
        </w:rPr>
        <w:t>needed;</w:t>
      </w:r>
      <w:proofErr w:type="gramEnd"/>
    </w:p>
    <w:p w14:paraId="611D2795" w14:textId="77777777" w:rsidR="0051574D" w:rsidRPr="00BE042C" w:rsidRDefault="0051574D" w:rsidP="006B035B">
      <w:pPr>
        <w:pStyle w:val="PlainText"/>
        <w:numPr>
          <w:ilvl w:val="0"/>
          <w:numId w:val="32"/>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Recording the results of actions taken; and </w:t>
      </w:r>
    </w:p>
    <w:p w14:paraId="36846ED9" w14:textId="77777777" w:rsidR="0051574D" w:rsidRPr="00BE042C" w:rsidRDefault="0051574D" w:rsidP="006B035B">
      <w:pPr>
        <w:pStyle w:val="PlainText"/>
        <w:numPr>
          <w:ilvl w:val="0"/>
          <w:numId w:val="32"/>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A review of the effectiveness of </w:t>
      </w:r>
      <w:proofErr w:type="gramStart"/>
      <w:r w:rsidRPr="00BE042C">
        <w:rPr>
          <w:rFonts w:ascii="Times New Roman" w:hAnsi="Times New Roman"/>
          <w:sz w:val="24"/>
          <w:szCs w:val="24"/>
          <w:lang w:val="en-US"/>
        </w:rPr>
        <w:t>the preventive</w:t>
      </w:r>
      <w:proofErr w:type="gramEnd"/>
      <w:r w:rsidRPr="00BE042C">
        <w:rPr>
          <w:rFonts w:ascii="Times New Roman" w:hAnsi="Times New Roman"/>
          <w:sz w:val="24"/>
          <w:szCs w:val="24"/>
          <w:lang w:val="en-US"/>
        </w:rPr>
        <w:t xml:space="preserve"> actions.</w:t>
      </w:r>
    </w:p>
    <w:p w14:paraId="119D4E01" w14:textId="77777777" w:rsidR="0051574D" w:rsidRDefault="0051574D" w:rsidP="006B035B">
      <w:pPr>
        <w:pStyle w:val="PlainText"/>
        <w:spacing w:line="276" w:lineRule="auto"/>
        <w:jc w:val="both"/>
        <w:rPr>
          <w:rFonts w:ascii="Times New Roman" w:hAnsi="Times New Roman"/>
          <w:sz w:val="24"/>
          <w:szCs w:val="24"/>
          <w:lang w:val="en-US"/>
        </w:rPr>
      </w:pPr>
    </w:p>
    <w:p w14:paraId="5AC647AA" w14:textId="77777777" w:rsidR="008D0AC3" w:rsidRDefault="008D0AC3"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Examples of Preventive Actions QCS uses includes the following:</w:t>
      </w:r>
    </w:p>
    <w:p w14:paraId="03B833A8" w14:textId="77777777" w:rsidR="008D0AC3" w:rsidRDefault="008D0AC3"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t xml:space="preserve">Implementation of the Quality </w:t>
      </w:r>
      <w:proofErr w:type="gramStart"/>
      <w:r>
        <w:rPr>
          <w:rFonts w:ascii="Times New Roman" w:hAnsi="Times New Roman"/>
          <w:sz w:val="24"/>
          <w:szCs w:val="24"/>
          <w:lang w:val="en-US"/>
        </w:rPr>
        <w:t>Manual;</w:t>
      </w:r>
      <w:proofErr w:type="gramEnd"/>
    </w:p>
    <w:p w14:paraId="4CA260EA" w14:textId="77777777" w:rsidR="008D0AC3" w:rsidRDefault="008D0AC3"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t xml:space="preserve">Publication of a Certification Manual to its </w:t>
      </w:r>
      <w:proofErr w:type="gramStart"/>
      <w:r>
        <w:rPr>
          <w:rFonts w:ascii="Times New Roman" w:hAnsi="Times New Roman"/>
          <w:sz w:val="24"/>
          <w:szCs w:val="24"/>
          <w:lang w:val="en-US"/>
        </w:rPr>
        <w:t>Operators;</w:t>
      </w:r>
      <w:proofErr w:type="gramEnd"/>
    </w:p>
    <w:p w14:paraId="0C6CC348" w14:textId="77777777" w:rsidR="008D0AC3" w:rsidRDefault="008D0AC3"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lastRenderedPageBreak/>
        <w:t>Annual Performance of Internal Audits and Corrective Action Process(s</w:t>
      </w:r>
      <w:proofErr w:type="gramStart"/>
      <w:r>
        <w:rPr>
          <w:rFonts w:ascii="Times New Roman" w:hAnsi="Times New Roman"/>
          <w:sz w:val="24"/>
          <w:szCs w:val="24"/>
          <w:lang w:val="en-US"/>
        </w:rPr>
        <w:t>);</w:t>
      </w:r>
      <w:proofErr w:type="gramEnd"/>
    </w:p>
    <w:p w14:paraId="438C6591" w14:textId="77777777" w:rsidR="00761D81" w:rsidRDefault="008D0AC3"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t>Annual Management Review(s)</w:t>
      </w:r>
      <w:r w:rsidR="00761D81">
        <w:rPr>
          <w:rFonts w:ascii="Times New Roman" w:hAnsi="Times New Roman"/>
          <w:sz w:val="24"/>
          <w:szCs w:val="24"/>
          <w:lang w:val="en-US"/>
        </w:rPr>
        <w:t>,</w:t>
      </w:r>
    </w:p>
    <w:p w14:paraId="7C213F4B" w14:textId="77777777" w:rsidR="008D0AC3" w:rsidRDefault="00761D81"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t>Transition plans for new standards and/or regulations</w:t>
      </w:r>
      <w:r w:rsidR="008D0AC3">
        <w:rPr>
          <w:rFonts w:ascii="Times New Roman" w:hAnsi="Times New Roman"/>
          <w:sz w:val="24"/>
          <w:szCs w:val="24"/>
          <w:lang w:val="en-US"/>
        </w:rPr>
        <w:t xml:space="preserve"> and</w:t>
      </w:r>
    </w:p>
    <w:p w14:paraId="2286155C" w14:textId="77777777" w:rsidR="008D0AC3" w:rsidRPr="00BE042C" w:rsidRDefault="008D0AC3" w:rsidP="006B035B">
      <w:pPr>
        <w:pStyle w:val="PlainText"/>
        <w:numPr>
          <w:ilvl w:val="0"/>
          <w:numId w:val="38"/>
        </w:numPr>
        <w:spacing w:line="276" w:lineRule="auto"/>
        <w:jc w:val="both"/>
        <w:rPr>
          <w:rFonts w:ascii="Times New Roman" w:hAnsi="Times New Roman"/>
          <w:sz w:val="24"/>
          <w:szCs w:val="24"/>
          <w:lang w:val="en-US"/>
        </w:rPr>
      </w:pPr>
      <w:r>
        <w:rPr>
          <w:rFonts w:ascii="Times New Roman" w:hAnsi="Times New Roman"/>
          <w:sz w:val="24"/>
          <w:szCs w:val="24"/>
          <w:lang w:val="en-US"/>
        </w:rPr>
        <w:t>Ongoing Document and Record Control(s).</w:t>
      </w:r>
    </w:p>
    <w:p w14:paraId="0CEE40AB" w14:textId="77777777" w:rsidR="0051574D" w:rsidRDefault="0051574D" w:rsidP="006B035B">
      <w:pPr>
        <w:pStyle w:val="PlainText"/>
        <w:spacing w:line="276" w:lineRule="auto"/>
        <w:jc w:val="both"/>
        <w:rPr>
          <w:rFonts w:ascii="Times New Roman" w:hAnsi="Times New Roman"/>
          <w:b/>
          <w:bCs/>
          <w:sz w:val="24"/>
          <w:szCs w:val="24"/>
          <w:lang w:val="en-US"/>
        </w:rPr>
      </w:pPr>
    </w:p>
    <w:p w14:paraId="2B339639" w14:textId="2281201A" w:rsidR="008337CB" w:rsidRDefault="005742D8" w:rsidP="006B035B">
      <w:pPr>
        <w:pStyle w:val="PlainText"/>
        <w:spacing w:line="276" w:lineRule="auto"/>
        <w:jc w:val="both"/>
        <w:outlineLvl w:val="0"/>
        <w:rPr>
          <w:rFonts w:ascii="Times New Roman" w:hAnsi="Times New Roman"/>
          <w:b/>
          <w:bCs/>
          <w:sz w:val="24"/>
          <w:szCs w:val="24"/>
          <w:lang w:val="en-US"/>
        </w:rPr>
      </w:pPr>
      <w:bookmarkStart w:id="41" w:name="_Toc518652700"/>
      <w:bookmarkStart w:id="42" w:name="_Toc518656737"/>
      <w:bookmarkStart w:id="43" w:name="_Toc518656854"/>
      <w:bookmarkStart w:id="44" w:name="_Toc518656915"/>
      <w:bookmarkStart w:id="45" w:name="_Toc3280236"/>
      <w:bookmarkStart w:id="46" w:name="_Toc408205961"/>
      <w:r>
        <w:rPr>
          <w:rFonts w:ascii="Times New Roman" w:hAnsi="Times New Roman"/>
          <w:sz w:val="24"/>
          <w:szCs w:val="24"/>
          <w:lang w:val="en-US"/>
        </w:rPr>
        <w:t>The Q</w:t>
      </w:r>
      <w:r w:rsidR="00B665ED">
        <w:rPr>
          <w:rFonts w:ascii="Times New Roman" w:hAnsi="Times New Roman"/>
          <w:sz w:val="24"/>
          <w:szCs w:val="24"/>
          <w:lang w:val="en-US"/>
        </w:rPr>
        <w:t xml:space="preserve">CS Quality Assurance Manager </w:t>
      </w:r>
      <w:r>
        <w:rPr>
          <w:rFonts w:ascii="Times New Roman" w:hAnsi="Times New Roman"/>
          <w:sz w:val="24"/>
          <w:szCs w:val="24"/>
          <w:lang w:val="en-US"/>
        </w:rPr>
        <w:t xml:space="preserve">and/or </w:t>
      </w:r>
      <w:r w:rsidR="00B665ED">
        <w:rPr>
          <w:rFonts w:ascii="Times New Roman" w:hAnsi="Times New Roman"/>
          <w:sz w:val="24"/>
          <w:szCs w:val="24"/>
          <w:lang w:val="en-US"/>
        </w:rPr>
        <w:t>designate</w:t>
      </w:r>
      <w:r>
        <w:rPr>
          <w:rFonts w:ascii="Times New Roman" w:hAnsi="Times New Roman"/>
          <w:sz w:val="24"/>
          <w:szCs w:val="24"/>
          <w:lang w:val="en-US"/>
        </w:rPr>
        <w:t xml:space="preserve"> is responsible for ensuring that Preventive Actions are established and continuously functioning. The </w:t>
      </w:r>
      <w:r w:rsidR="00B665ED">
        <w:rPr>
          <w:rFonts w:ascii="Times New Roman" w:hAnsi="Times New Roman"/>
          <w:sz w:val="24"/>
          <w:szCs w:val="24"/>
          <w:lang w:val="en-US"/>
        </w:rPr>
        <w:t>QCS Quality Assurance Manager</w:t>
      </w:r>
      <w:r>
        <w:rPr>
          <w:rFonts w:ascii="Times New Roman" w:hAnsi="Times New Roman"/>
          <w:sz w:val="24"/>
          <w:szCs w:val="24"/>
          <w:lang w:val="en-US"/>
        </w:rPr>
        <w:t xml:space="preserve"> and any other necessary personnel key to the success of the corrective actions may meet to perform </w:t>
      </w:r>
      <w:r w:rsidR="00B665ED">
        <w:rPr>
          <w:rFonts w:ascii="Times New Roman" w:hAnsi="Times New Roman"/>
          <w:sz w:val="24"/>
          <w:szCs w:val="24"/>
          <w:lang w:val="en-US"/>
        </w:rPr>
        <w:t>any of the above processes. The QCS Quality Assurance Manager</w:t>
      </w:r>
      <w:r>
        <w:rPr>
          <w:rFonts w:ascii="Times New Roman" w:hAnsi="Times New Roman"/>
          <w:sz w:val="24"/>
          <w:szCs w:val="24"/>
          <w:lang w:val="en-US"/>
        </w:rPr>
        <w:t xml:space="preserve"> </w:t>
      </w:r>
      <w:r w:rsidR="00B665ED">
        <w:rPr>
          <w:rFonts w:ascii="Times New Roman" w:hAnsi="Times New Roman"/>
          <w:sz w:val="24"/>
          <w:szCs w:val="24"/>
          <w:lang w:val="en-US"/>
        </w:rPr>
        <w:t xml:space="preserve">and/or designate </w:t>
      </w:r>
      <w:r>
        <w:rPr>
          <w:rFonts w:ascii="Times New Roman" w:hAnsi="Times New Roman"/>
          <w:sz w:val="24"/>
          <w:szCs w:val="24"/>
          <w:lang w:val="en-US"/>
        </w:rPr>
        <w:t xml:space="preserve">may set up monthly meetings; sometimes more frequently based on the number of </w:t>
      </w:r>
      <w:proofErr w:type="gramStart"/>
      <w:r>
        <w:rPr>
          <w:rFonts w:ascii="Times New Roman" w:hAnsi="Times New Roman"/>
          <w:sz w:val="24"/>
          <w:szCs w:val="24"/>
          <w:lang w:val="en-US"/>
        </w:rPr>
        <w:t>issue</w:t>
      </w:r>
      <w:proofErr w:type="gramEnd"/>
      <w:r>
        <w:rPr>
          <w:rFonts w:ascii="Times New Roman" w:hAnsi="Times New Roman"/>
          <w:sz w:val="24"/>
          <w:szCs w:val="24"/>
          <w:lang w:val="en-US"/>
        </w:rPr>
        <w:t>(s) to continuously monitor progress. Each year the Lead Auditor performs verifications to ensure effective implementation of each preventive action and communicates any issues as part of the internal audit happening during that timeframe.</w:t>
      </w:r>
      <w:bookmarkEnd w:id="41"/>
      <w:bookmarkEnd w:id="42"/>
      <w:bookmarkEnd w:id="43"/>
      <w:bookmarkEnd w:id="44"/>
      <w:bookmarkEnd w:id="45"/>
    </w:p>
    <w:p w14:paraId="7516C1B9" w14:textId="77777777" w:rsidR="008337CB" w:rsidRDefault="008337CB" w:rsidP="006B035B">
      <w:pPr>
        <w:pStyle w:val="PlainText"/>
        <w:spacing w:line="276" w:lineRule="auto"/>
        <w:jc w:val="both"/>
        <w:outlineLvl w:val="0"/>
        <w:rPr>
          <w:rFonts w:ascii="Times New Roman" w:hAnsi="Times New Roman"/>
          <w:b/>
          <w:bCs/>
          <w:sz w:val="24"/>
          <w:szCs w:val="24"/>
          <w:lang w:val="en-US"/>
        </w:rPr>
      </w:pPr>
    </w:p>
    <w:p w14:paraId="40089CB0" w14:textId="492D83AD" w:rsidR="0023294B" w:rsidRPr="00BE042C" w:rsidRDefault="0082141D" w:rsidP="004652D7">
      <w:pPr>
        <w:pStyle w:val="PlainText"/>
        <w:spacing w:line="276" w:lineRule="auto"/>
        <w:jc w:val="both"/>
        <w:outlineLvl w:val="0"/>
        <w:rPr>
          <w:rFonts w:ascii="Times New Roman" w:hAnsi="Times New Roman"/>
          <w:b/>
          <w:bCs/>
          <w:sz w:val="24"/>
          <w:szCs w:val="24"/>
          <w:lang w:val="en-US"/>
        </w:rPr>
      </w:pPr>
      <w:bookmarkStart w:id="47" w:name="_Toc518652701"/>
      <w:bookmarkStart w:id="48" w:name="_Toc3280237"/>
      <w:r w:rsidRPr="0004602C">
        <w:rPr>
          <w:rFonts w:ascii="Times New Roman" w:hAnsi="Times New Roman"/>
          <w:b/>
          <w:bCs/>
          <w:sz w:val="24"/>
          <w:szCs w:val="24"/>
          <w:lang w:val="en-US"/>
        </w:rPr>
        <w:t>12</w:t>
      </w:r>
      <w:r w:rsidR="0051574D" w:rsidRPr="0004602C">
        <w:rPr>
          <w:rFonts w:ascii="Times New Roman" w:hAnsi="Times New Roman"/>
          <w:b/>
          <w:bCs/>
          <w:sz w:val="24"/>
          <w:szCs w:val="24"/>
          <w:lang w:val="en-US"/>
        </w:rPr>
        <w:t xml:space="preserve">. </w:t>
      </w:r>
      <w:r w:rsidR="0051574D" w:rsidRPr="0004602C">
        <w:rPr>
          <w:rFonts w:ascii="Times New Roman" w:hAnsi="Times New Roman"/>
          <w:b/>
          <w:bCs/>
          <w:sz w:val="24"/>
          <w:szCs w:val="24"/>
        </w:rPr>
        <w:t>Management Review</w:t>
      </w:r>
      <w:r w:rsidR="007B330B" w:rsidRPr="0004602C">
        <w:rPr>
          <w:rFonts w:ascii="Times New Roman" w:hAnsi="Times New Roman"/>
          <w:b/>
          <w:bCs/>
          <w:sz w:val="24"/>
          <w:szCs w:val="24"/>
          <w:lang w:val="en-US"/>
        </w:rPr>
        <w:t xml:space="preserve"> Report</w:t>
      </w:r>
      <w:bookmarkEnd w:id="46"/>
      <w:bookmarkEnd w:id="47"/>
      <w:bookmarkEnd w:id="48"/>
      <w:r w:rsidR="004E2D0D">
        <w:rPr>
          <w:rFonts w:ascii="Times New Roman" w:hAnsi="Times New Roman"/>
          <w:b/>
          <w:bCs/>
          <w:sz w:val="24"/>
          <w:szCs w:val="24"/>
          <w:lang w:val="en-US"/>
        </w:rPr>
        <w:t xml:space="preserve"> </w:t>
      </w:r>
    </w:p>
    <w:p w14:paraId="256FCF86" w14:textId="0A9F914C"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The </w:t>
      </w:r>
      <w:r w:rsidR="00A43917">
        <w:rPr>
          <w:rFonts w:ascii="Times New Roman" w:hAnsi="Times New Roman"/>
          <w:sz w:val="24"/>
          <w:szCs w:val="24"/>
          <w:lang w:val="en-US"/>
        </w:rPr>
        <w:t>Chief Executive Officer</w:t>
      </w:r>
      <w:r w:rsidR="00B665ED">
        <w:rPr>
          <w:rFonts w:ascii="Times New Roman" w:hAnsi="Times New Roman"/>
          <w:sz w:val="24"/>
          <w:szCs w:val="24"/>
          <w:lang w:val="en-US"/>
        </w:rPr>
        <w:t xml:space="preserve"> and/or designated</w:t>
      </w:r>
      <w:r w:rsidRPr="00BE042C">
        <w:rPr>
          <w:rFonts w:ascii="Times New Roman" w:hAnsi="Times New Roman"/>
          <w:sz w:val="24"/>
          <w:szCs w:val="24"/>
          <w:lang w:val="en-US"/>
        </w:rPr>
        <w:t xml:space="preserve"> top management of QCS reviews its quality management system </w:t>
      </w:r>
      <w:r w:rsidR="00F73CEC">
        <w:rPr>
          <w:rFonts w:ascii="Times New Roman" w:hAnsi="Times New Roman"/>
          <w:sz w:val="24"/>
          <w:szCs w:val="24"/>
          <w:lang w:val="en-US"/>
        </w:rPr>
        <w:t xml:space="preserve">each year </w:t>
      </w:r>
      <w:proofErr w:type="gramStart"/>
      <w:r w:rsidRPr="00BE042C">
        <w:rPr>
          <w:rFonts w:ascii="Times New Roman" w:hAnsi="Times New Roman"/>
          <w:sz w:val="24"/>
          <w:szCs w:val="24"/>
          <w:lang w:val="en-US"/>
        </w:rPr>
        <w:t>in order to</w:t>
      </w:r>
      <w:proofErr w:type="gramEnd"/>
      <w:r w:rsidRPr="00BE042C">
        <w:rPr>
          <w:rFonts w:ascii="Times New Roman" w:hAnsi="Times New Roman"/>
          <w:sz w:val="24"/>
          <w:szCs w:val="24"/>
          <w:lang w:val="en-US"/>
        </w:rPr>
        <w:t xml:space="preserve"> ensure its continuing suitability, adequacy and effectiveness, including the stated policies and objectives related to the fulfillment of ISO/IEC 17065. The management review, decisions and directives are recorded in the official meeting minutes.</w:t>
      </w:r>
    </w:p>
    <w:p w14:paraId="4D791B60" w14:textId="77777777" w:rsidR="0051574D" w:rsidRPr="00BE042C" w:rsidRDefault="0051574D" w:rsidP="006B035B">
      <w:pPr>
        <w:pStyle w:val="PlainText"/>
        <w:spacing w:line="276" w:lineRule="auto"/>
        <w:jc w:val="both"/>
        <w:rPr>
          <w:rFonts w:ascii="Times New Roman" w:hAnsi="Times New Roman"/>
          <w:sz w:val="24"/>
          <w:szCs w:val="24"/>
          <w:lang w:val="en-US"/>
        </w:rPr>
      </w:pPr>
    </w:p>
    <w:p w14:paraId="605C2443" w14:textId="76982712"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Management Reviews consist of defined review inputs and outputs. The QCS top management; review the system and report on the following inputs: </w:t>
      </w:r>
    </w:p>
    <w:p w14:paraId="49E81A92"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Results of internal and external </w:t>
      </w:r>
      <w:proofErr w:type="gramStart"/>
      <w:r w:rsidRPr="00BE042C">
        <w:rPr>
          <w:rFonts w:ascii="Times New Roman" w:hAnsi="Times New Roman"/>
          <w:sz w:val="24"/>
          <w:szCs w:val="24"/>
          <w:lang w:val="en-US"/>
        </w:rPr>
        <w:t>audits;</w:t>
      </w:r>
      <w:proofErr w:type="gramEnd"/>
    </w:p>
    <w:p w14:paraId="68503305"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Feedback from clients and interested parties (including scheme owners) related to the fulfillment of ISO/IEC </w:t>
      </w:r>
      <w:proofErr w:type="gramStart"/>
      <w:r w:rsidRPr="00BE042C">
        <w:rPr>
          <w:rFonts w:ascii="Times New Roman" w:hAnsi="Times New Roman"/>
          <w:sz w:val="24"/>
          <w:szCs w:val="24"/>
          <w:lang w:val="en-US"/>
        </w:rPr>
        <w:t>17065;</w:t>
      </w:r>
      <w:proofErr w:type="gramEnd"/>
    </w:p>
    <w:p w14:paraId="67C23ACE"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Feedback from the mechanism for safeguarding </w:t>
      </w:r>
      <w:proofErr w:type="gramStart"/>
      <w:r w:rsidRPr="00BE042C">
        <w:rPr>
          <w:rFonts w:ascii="Times New Roman" w:hAnsi="Times New Roman"/>
          <w:sz w:val="24"/>
          <w:szCs w:val="24"/>
          <w:lang w:val="en-US"/>
        </w:rPr>
        <w:t>impartiality;</w:t>
      </w:r>
      <w:proofErr w:type="gramEnd"/>
    </w:p>
    <w:p w14:paraId="2156D192"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The status of preventive and corrective </w:t>
      </w:r>
      <w:proofErr w:type="gramStart"/>
      <w:r w:rsidRPr="00BE042C">
        <w:rPr>
          <w:rFonts w:ascii="Times New Roman" w:hAnsi="Times New Roman"/>
          <w:sz w:val="24"/>
          <w:szCs w:val="24"/>
          <w:lang w:val="en-US"/>
        </w:rPr>
        <w:t>actions;</w:t>
      </w:r>
      <w:proofErr w:type="gramEnd"/>
    </w:p>
    <w:p w14:paraId="1AB294A0"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Follow-up actions from previous management </w:t>
      </w:r>
      <w:proofErr w:type="gramStart"/>
      <w:r w:rsidRPr="00BE042C">
        <w:rPr>
          <w:rFonts w:ascii="Times New Roman" w:hAnsi="Times New Roman"/>
          <w:sz w:val="24"/>
          <w:szCs w:val="24"/>
          <w:lang w:val="en-US"/>
        </w:rPr>
        <w:t>reviews;</w:t>
      </w:r>
      <w:proofErr w:type="gramEnd"/>
    </w:p>
    <w:p w14:paraId="4FFC75A5"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The fulfillment of </w:t>
      </w:r>
      <w:proofErr w:type="gramStart"/>
      <w:r w:rsidRPr="00BE042C">
        <w:rPr>
          <w:rFonts w:ascii="Times New Roman" w:hAnsi="Times New Roman"/>
          <w:sz w:val="24"/>
          <w:szCs w:val="24"/>
          <w:lang w:val="en-US"/>
        </w:rPr>
        <w:t>objectives;</w:t>
      </w:r>
      <w:proofErr w:type="gramEnd"/>
    </w:p>
    <w:p w14:paraId="233A2BA3"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Changes that could affect the management system; and</w:t>
      </w:r>
    </w:p>
    <w:p w14:paraId="09A8C6E3" w14:textId="77777777" w:rsidR="0051574D" w:rsidRPr="00BE042C" w:rsidRDefault="0051574D" w:rsidP="006B035B">
      <w:pPr>
        <w:pStyle w:val="PlainText"/>
        <w:numPr>
          <w:ilvl w:val="0"/>
          <w:numId w:val="33"/>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Appeals and complaints.</w:t>
      </w:r>
    </w:p>
    <w:p w14:paraId="2AE2AE8F" w14:textId="77777777" w:rsidR="0051574D" w:rsidRPr="00BE042C" w:rsidRDefault="0051574D" w:rsidP="006B035B">
      <w:pPr>
        <w:pStyle w:val="PlainText"/>
        <w:spacing w:line="276" w:lineRule="auto"/>
        <w:jc w:val="both"/>
        <w:rPr>
          <w:rFonts w:ascii="Times New Roman" w:hAnsi="Times New Roman"/>
          <w:sz w:val="24"/>
          <w:szCs w:val="24"/>
          <w:lang w:val="en-US"/>
        </w:rPr>
      </w:pPr>
    </w:p>
    <w:p w14:paraId="554F7159" w14:textId="77777777" w:rsidR="0051574D" w:rsidRPr="00BE042C" w:rsidRDefault="0051574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After taking the inputs into consideration, the QCS top management provides the decisions and actions QCS </w:t>
      </w:r>
      <w:r w:rsidR="00FA352F">
        <w:rPr>
          <w:rFonts w:ascii="Times New Roman" w:hAnsi="Times New Roman"/>
          <w:sz w:val="24"/>
          <w:szCs w:val="24"/>
          <w:lang w:val="en-US"/>
        </w:rPr>
        <w:t>provides outputs as follows</w:t>
      </w:r>
      <w:r w:rsidRPr="00BE042C">
        <w:rPr>
          <w:rFonts w:ascii="Times New Roman" w:hAnsi="Times New Roman"/>
          <w:sz w:val="24"/>
          <w:szCs w:val="24"/>
          <w:lang w:val="en-US"/>
        </w:rPr>
        <w:t xml:space="preserve">: </w:t>
      </w:r>
    </w:p>
    <w:p w14:paraId="63BC5585" w14:textId="77777777" w:rsidR="0051574D" w:rsidRPr="00BE042C" w:rsidRDefault="0051574D" w:rsidP="006B035B">
      <w:pPr>
        <w:pStyle w:val="PlainText"/>
        <w:numPr>
          <w:ilvl w:val="0"/>
          <w:numId w:val="37"/>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improvement of the effectiveness of the management system and its processes</w:t>
      </w:r>
    </w:p>
    <w:p w14:paraId="4B29C8A0" w14:textId="77777777" w:rsidR="0051574D" w:rsidRPr="00BE042C" w:rsidRDefault="0051574D" w:rsidP="006B035B">
      <w:pPr>
        <w:pStyle w:val="PlainText"/>
        <w:numPr>
          <w:ilvl w:val="0"/>
          <w:numId w:val="37"/>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improvement of the certification body related to the fulfillment of ISO 17065:</w:t>
      </w:r>
    </w:p>
    <w:p w14:paraId="1D027EE4" w14:textId="77777777" w:rsidR="0051574D" w:rsidRPr="00BE042C" w:rsidRDefault="0051574D" w:rsidP="006B035B">
      <w:pPr>
        <w:pStyle w:val="PlainText"/>
        <w:numPr>
          <w:ilvl w:val="0"/>
          <w:numId w:val="37"/>
        </w:numPr>
        <w:spacing w:line="276" w:lineRule="auto"/>
        <w:jc w:val="both"/>
        <w:rPr>
          <w:rFonts w:ascii="Times New Roman" w:hAnsi="Times New Roman"/>
          <w:sz w:val="24"/>
          <w:szCs w:val="24"/>
          <w:lang w:val="en-US"/>
        </w:rPr>
      </w:pPr>
      <w:r w:rsidRPr="00BE042C">
        <w:rPr>
          <w:rFonts w:ascii="Times New Roman" w:hAnsi="Times New Roman"/>
          <w:sz w:val="24"/>
          <w:szCs w:val="24"/>
          <w:lang w:val="en-US"/>
        </w:rPr>
        <w:t>resource needs</w:t>
      </w:r>
    </w:p>
    <w:p w14:paraId="03CA9F5D" w14:textId="77777777" w:rsidR="0051574D" w:rsidRPr="00BE042C" w:rsidRDefault="0051574D" w:rsidP="006B035B">
      <w:pPr>
        <w:pStyle w:val="PlainText"/>
        <w:spacing w:line="276" w:lineRule="auto"/>
        <w:jc w:val="both"/>
        <w:rPr>
          <w:rFonts w:ascii="Times New Roman" w:hAnsi="Times New Roman"/>
          <w:sz w:val="24"/>
          <w:szCs w:val="24"/>
          <w:lang w:val="en-US"/>
        </w:rPr>
      </w:pPr>
    </w:p>
    <w:p w14:paraId="0F505E8C" w14:textId="353EFE50" w:rsidR="0051574D" w:rsidRPr="00BE042C" w:rsidRDefault="0051574D" w:rsidP="006B035B">
      <w:pPr>
        <w:pStyle w:val="Default"/>
        <w:spacing w:line="276" w:lineRule="auto"/>
        <w:jc w:val="both"/>
      </w:pPr>
      <w:r w:rsidRPr="00BE042C">
        <w:lastRenderedPageBreak/>
        <w:t xml:space="preserve">As part of providing QCS Stakeholder Committee adequate access to safeguard impartiality, QCS </w:t>
      </w:r>
      <w:r w:rsidR="00F73CEC">
        <w:t>at least once per each year</w:t>
      </w:r>
      <w:r w:rsidRPr="00BE042C">
        <w:t xml:space="preserve"> or more often as </w:t>
      </w:r>
      <w:proofErr w:type="gramStart"/>
      <w:r w:rsidRPr="00BE042C">
        <w:t>applicable;</w:t>
      </w:r>
      <w:proofErr w:type="gramEnd"/>
      <w:r w:rsidRPr="00BE042C">
        <w:t xml:space="preserve"> provides the Management Review report to the Stakeholder Committee to review</w:t>
      </w:r>
      <w:r w:rsidR="00F73CEC">
        <w:t xml:space="preserve"> for additional feedback</w:t>
      </w:r>
    </w:p>
    <w:p w14:paraId="6260F2D5" w14:textId="77777777" w:rsidR="00933EF3" w:rsidRPr="00BE042C" w:rsidRDefault="00933EF3" w:rsidP="006B035B">
      <w:pPr>
        <w:spacing w:line="276" w:lineRule="auto"/>
        <w:jc w:val="both"/>
        <w:rPr>
          <w:sz w:val="24"/>
          <w:szCs w:val="24"/>
        </w:rPr>
      </w:pPr>
    </w:p>
    <w:p w14:paraId="6B7F8EC5" w14:textId="77777777" w:rsidR="00A73058" w:rsidRPr="00BE042C" w:rsidRDefault="00A73058" w:rsidP="006B035B">
      <w:pPr>
        <w:spacing w:line="276" w:lineRule="auto"/>
        <w:jc w:val="both"/>
        <w:rPr>
          <w:sz w:val="24"/>
          <w:szCs w:val="24"/>
        </w:rPr>
      </w:pPr>
    </w:p>
    <w:p w14:paraId="4B2C8AC8" w14:textId="41FC8A16" w:rsidR="00A73058" w:rsidRPr="004652D7" w:rsidRDefault="0082141D" w:rsidP="004652D7">
      <w:pPr>
        <w:pStyle w:val="PlainText"/>
        <w:spacing w:line="276" w:lineRule="auto"/>
        <w:jc w:val="both"/>
        <w:outlineLvl w:val="0"/>
        <w:rPr>
          <w:rFonts w:ascii="Times New Roman" w:hAnsi="Times New Roman"/>
          <w:b/>
          <w:bCs/>
          <w:sz w:val="24"/>
          <w:szCs w:val="24"/>
          <w:lang w:val="en-US"/>
        </w:rPr>
      </w:pPr>
      <w:bookmarkStart w:id="49" w:name="A66"/>
      <w:bookmarkStart w:id="50" w:name="_Toc518652702"/>
      <w:bookmarkStart w:id="51" w:name="_Toc3280238"/>
      <w:bookmarkEnd w:id="49"/>
      <w:r>
        <w:rPr>
          <w:rFonts w:ascii="Times New Roman" w:hAnsi="Times New Roman"/>
          <w:b/>
          <w:bCs/>
          <w:sz w:val="24"/>
          <w:szCs w:val="24"/>
          <w:lang w:val="en-US"/>
        </w:rPr>
        <w:t>13</w:t>
      </w:r>
      <w:r w:rsidR="0049059E" w:rsidRPr="00BE042C">
        <w:rPr>
          <w:rFonts w:ascii="Times New Roman" w:hAnsi="Times New Roman"/>
          <w:b/>
          <w:bCs/>
          <w:sz w:val="24"/>
          <w:szCs w:val="24"/>
        </w:rPr>
        <w:t>.</w:t>
      </w:r>
      <w:r w:rsidR="003B5E0A" w:rsidRPr="00BE042C">
        <w:rPr>
          <w:rFonts w:ascii="Times New Roman" w:hAnsi="Times New Roman"/>
          <w:b/>
          <w:bCs/>
          <w:sz w:val="24"/>
          <w:szCs w:val="24"/>
        </w:rPr>
        <w:t xml:space="preserve"> </w:t>
      </w:r>
      <w:r w:rsidR="00A73058" w:rsidRPr="00BE042C">
        <w:rPr>
          <w:rFonts w:ascii="Times New Roman" w:hAnsi="Times New Roman"/>
          <w:b/>
          <w:bCs/>
          <w:sz w:val="24"/>
          <w:szCs w:val="24"/>
        </w:rPr>
        <w:t>Records</w:t>
      </w:r>
      <w:bookmarkStart w:id="52" w:name="_Hlt106346587"/>
      <w:bookmarkEnd w:id="50"/>
      <w:bookmarkEnd w:id="51"/>
      <w:bookmarkEnd w:id="52"/>
    </w:p>
    <w:p w14:paraId="06D50642" w14:textId="77777777" w:rsidR="00A73058" w:rsidRPr="00BE042C" w:rsidRDefault="00BD1E18" w:rsidP="006B035B">
      <w:pPr>
        <w:widowControl w:val="0"/>
        <w:autoSpaceDE w:val="0"/>
        <w:autoSpaceDN w:val="0"/>
        <w:adjustRightInd w:val="0"/>
        <w:spacing w:line="276" w:lineRule="auto"/>
        <w:jc w:val="both"/>
        <w:rPr>
          <w:sz w:val="24"/>
          <w:szCs w:val="24"/>
        </w:rPr>
      </w:pPr>
      <w:r w:rsidRPr="00BE042C">
        <w:rPr>
          <w:sz w:val="24"/>
          <w:szCs w:val="24"/>
        </w:rPr>
        <w:t>The client’s certificate, the application, the audit</w:t>
      </w:r>
      <w:r w:rsidR="00A73058" w:rsidRPr="00BE042C">
        <w:rPr>
          <w:sz w:val="24"/>
          <w:szCs w:val="24"/>
        </w:rPr>
        <w:t xml:space="preserve"> report, </w:t>
      </w:r>
      <w:r w:rsidRPr="00BE042C">
        <w:rPr>
          <w:sz w:val="24"/>
          <w:szCs w:val="24"/>
        </w:rPr>
        <w:t xml:space="preserve">checklist </w:t>
      </w:r>
      <w:r w:rsidR="00A73058" w:rsidRPr="00BE042C">
        <w:rPr>
          <w:sz w:val="24"/>
          <w:szCs w:val="24"/>
        </w:rPr>
        <w:t xml:space="preserve">and supplemental information are filed at the QCS office and contain up to </w:t>
      </w:r>
      <w:proofErr w:type="gramStart"/>
      <w:r w:rsidR="00A73058" w:rsidRPr="00BE042C">
        <w:rPr>
          <w:sz w:val="24"/>
          <w:szCs w:val="24"/>
        </w:rPr>
        <w:t>date,</w:t>
      </w:r>
      <w:proofErr w:type="gramEnd"/>
      <w:r w:rsidR="00A73058" w:rsidRPr="00BE042C">
        <w:rPr>
          <w:sz w:val="24"/>
          <w:szCs w:val="24"/>
        </w:rPr>
        <w:t xml:space="preserve"> relevant information, including history, and product specifications. The records demonstrate the way in which each certification procedure was applied, maintained </w:t>
      </w:r>
      <w:r w:rsidR="00A73058" w:rsidRPr="00BE042C">
        <w:rPr>
          <w:color w:val="000000"/>
          <w:sz w:val="24"/>
          <w:szCs w:val="24"/>
        </w:rPr>
        <w:t>transparently</w:t>
      </w:r>
      <w:r w:rsidRPr="00BE042C">
        <w:rPr>
          <w:color w:val="000000"/>
          <w:sz w:val="24"/>
          <w:szCs w:val="24"/>
        </w:rPr>
        <w:t>,</w:t>
      </w:r>
      <w:r w:rsidR="00A73058" w:rsidRPr="00BE042C">
        <w:rPr>
          <w:color w:val="000000"/>
          <w:sz w:val="24"/>
          <w:szCs w:val="24"/>
        </w:rPr>
        <w:t xml:space="preserve"> and enabling easy retrieval of information. </w:t>
      </w:r>
      <w:r w:rsidR="00A73058" w:rsidRPr="00BE042C">
        <w:rPr>
          <w:sz w:val="24"/>
          <w:szCs w:val="24"/>
        </w:rPr>
        <w:t>For QCS clients, separate records are kept for major violations and resulting sanctions, appeals, and complaints, in a way that enables easy retrieval of</w:t>
      </w:r>
      <w:r w:rsidR="00793E52" w:rsidRPr="00BE042C">
        <w:rPr>
          <w:sz w:val="24"/>
          <w:szCs w:val="24"/>
        </w:rPr>
        <w:t xml:space="preserve"> such</w:t>
      </w:r>
      <w:r w:rsidR="00A73058" w:rsidRPr="00BE042C">
        <w:rPr>
          <w:sz w:val="24"/>
          <w:szCs w:val="24"/>
        </w:rPr>
        <w:t xml:space="preserve"> data. </w:t>
      </w:r>
    </w:p>
    <w:p w14:paraId="355DBF29" w14:textId="77777777" w:rsidR="00A73058" w:rsidRPr="00BE042C" w:rsidRDefault="00A73058" w:rsidP="006B035B">
      <w:pPr>
        <w:pStyle w:val="PlainText"/>
        <w:spacing w:line="276" w:lineRule="auto"/>
        <w:jc w:val="both"/>
        <w:rPr>
          <w:rFonts w:ascii="Times New Roman" w:hAnsi="Times New Roman"/>
          <w:sz w:val="24"/>
          <w:szCs w:val="24"/>
        </w:rPr>
      </w:pPr>
    </w:p>
    <w:p w14:paraId="687B4FAC" w14:textId="77777777" w:rsidR="00A73058" w:rsidRPr="00BE042C" w:rsidRDefault="0043079D" w:rsidP="006B035B">
      <w:pPr>
        <w:widowControl w:val="0"/>
        <w:autoSpaceDE w:val="0"/>
        <w:autoSpaceDN w:val="0"/>
        <w:adjustRightInd w:val="0"/>
        <w:spacing w:line="276" w:lineRule="auto"/>
        <w:jc w:val="both"/>
        <w:rPr>
          <w:sz w:val="24"/>
          <w:szCs w:val="24"/>
        </w:rPr>
      </w:pPr>
      <w:r w:rsidRPr="00BE042C">
        <w:rPr>
          <w:color w:val="000000"/>
          <w:sz w:val="24"/>
          <w:szCs w:val="24"/>
        </w:rPr>
        <w:t>Authorized personnel sign audit reports, certification decisions, certificates and other relevant records</w:t>
      </w:r>
      <w:r w:rsidR="00793E52" w:rsidRPr="00BE042C">
        <w:rPr>
          <w:color w:val="000000"/>
          <w:sz w:val="24"/>
          <w:szCs w:val="24"/>
        </w:rPr>
        <w:t>. The</w:t>
      </w:r>
      <w:r w:rsidR="00A73058" w:rsidRPr="00BE042C">
        <w:rPr>
          <w:sz w:val="24"/>
          <w:szCs w:val="24"/>
        </w:rPr>
        <w:t xml:space="preserve"> QCS office prints all certificates with the original sealed certificate sent to the applicant an</w:t>
      </w:r>
      <w:r w:rsidR="00BD1E18" w:rsidRPr="00BE042C">
        <w:rPr>
          <w:sz w:val="24"/>
          <w:szCs w:val="24"/>
        </w:rPr>
        <w:t>d copies placed in the client</w:t>
      </w:r>
      <w:r w:rsidR="00062375" w:rsidRPr="00BE042C">
        <w:rPr>
          <w:sz w:val="24"/>
          <w:szCs w:val="24"/>
        </w:rPr>
        <w:t>’</w:t>
      </w:r>
      <w:r w:rsidR="00A73058" w:rsidRPr="00BE042C">
        <w:rPr>
          <w:sz w:val="24"/>
          <w:szCs w:val="24"/>
        </w:rPr>
        <w:t xml:space="preserve">s files.  </w:t>
      </w:r>
    </w:p>
    <w:p w14:paraId="5DAC7A22" w14:textId="77777777" w:rsidR="00793E52" w:rsidRPr="00BE042C" w:rsidRDefault="00793E52" w:rsidP="006B035B">
      <w:pPr>
        <w:widowControl w:val="0"/>
        <w:tabs>
          <w:tab w:val="left" w:pos="1455"/>
        </w:tabs>
        <w:autoSpaceDE w:val="0"/>
        <w:autoSpaceDN w:val="0"/>
        <w:adjustRightInd w:val="0"/>
        <w:spacing w:line="276" w:lineRule="auto"/>
        <w:jc w:val="both"/>
        <w:rPr>
          <w:sz w:val="24"/>
          <w:szCs w:val="24"/>
        </w:rPr>
      </w:pPr>
    </w:p>
    <w:p w14:paraId="3CD665D5" w14:textId="77777777" w:rsidR="00A73058" w:rsidRPr="00BE042C" w:rsidRDefault="00BD1E18" w:rsidP="006B035B">
      <w:pPr>
        <w:widowControl w:val="0"/>
        <w:tabs>
          <w:tab w:val="left" w:pos="1455"/>
        </w:tabs>
        <w:autoSpaceDE w:val="0"/>
        <w:autoSpaceDN w:val="0"/>
        <w:adjustRightInd w:val="0"/>
        <w:spacing w:line="276" w:lineRule="auto"/>
        <w:jc w:val="both"/>
        <w:rPr>
          <w:sz w:val="24"/>
          <w:szCs w:val="24"/>
        </w:rPr>
      </w:pPr>
      <w:r w:rsidRPr="00BE042C">
        <w:rPr>
          <w:sz w:val="24"/>
          <w:szCs w:val="24"/>
        </w:rPr>
        <w:t>QCS and GLOBALG.A.P. Database are</w:t>
      </w:r>
      <w:r w:rsidR="00A73058" w:rsidRPr="00BE042C">
        <w:rPr>
          <w:sz w:val="24"/>
          <w:szCs w:val="24"/>
        </w:rPr>
        <w:t xml:space="preserve"> mai</w:t>
      </w:r>
      <w:r w:rsidRPr="00BE042C">
        <w:rPr>
          <w:sz w:val="24"/>
          <w:szCs w:val="24"/>
        </w:rPr>
        <w:t xml:space="preserve">ntained with up-to-date information according to GLOBALG.A.P. General Regulations. </w:t>
      </w:r>
      <w:r w:rsidR="00A73058" w:rsidRPr="00BE042C">
        <w:rPr>
          <w:sz w:val="24"/>
          <w:szCs w:val="24"/>
        </w:rPr>
        <w:t xml:space="preserve">These databases are updated </w:t>
      </w:r>
      <w:r w:rsidR="00793E52" w:rsidRPr="00BE042C">
        <w:rPr>
          <w:sz w:val="24"/>
          <w:szCs w:val="24"/>
        </w:rPr>
        <w:t>annually</w:t>
      </w:r>
      <w:r w:rsidR="00A73058" w:rsidRPr="00BE042C">
        <w:rPr>
          <w:sz w:val="24"/>
          <w:szCs w:val="24"/>
        </w:rPr>
        <w:t xml:space="preserve"> at the time of renewal</w:t>
      </w:r>
      <w:r w:rsidR="001504DF" w:rsidRPr="00BE042C">
        <w:rPr>
          <w:sz w:val="24"/>
          <w:szCs w:val="24"/>
        </w:rPr>
        <w:t xml:space="preserve"> or as needed</w:t>
      </w:r>
      <w:r w:rsidR="00A73058" w:rsidRPr="00BE042C">
        <w:rPr>
          <w:sz w:val="24"/>
          <w:szCs w:val="24"/>
        </w:rPr>
        <w:t>.</w:t>
      </w:r>
    </w:p>
    <w:p w14:paraId="080D8369" w14:textId="77777777" w:rsidR="00A73058" w:rsidRPr="00BE042C" w:rsidRDefault="00A73058" w:rsidP="006B035B">
      <w:pPr>
        <w:pStyle w:val="PlainText"/>
        <w:spacing w:line="276" w:lineRule="auto"/>
        <w:jc w:val="both"/>
        <w:rPr>
          <w:rFonts w:ascii="Times New Roman" w:hAnsi="Times New Roman"/>
          <w:sz w:val="24"/>
          <w:szCs w:val="24"/>
        </w:rPr>
      </w:pPr>
    </w:p>
    <w:p w14:paraId="60C1E222" w14:textId="2CB0DBBB" w:rsidR="008B3C6D" w:rsidRPr="004652D7" w:rsidRDefault="0082141D" w:rsidP="004652D7">
      <w:pPr>
        <w:pStyle w:val="PlainText"/>
        <w:spacing w:line="276" w:lineRule="auto"/>
        <w:jc w:val="both"/>
        <w:outlineLvl w:val="0"/>
        <w:rPr>
          <w:rFonts w:ascii="Times New Roman" w:hAnsi="Times New Roman"/>
          <w:b/>
          <w:bCs/>
          <w:sz w:val="24"/>
          <w:szCs w:val="24"/>
          <w:lang w:val="en-US"/>
        </w:rPr>
      </w:pPr>
      <w:bookmarkStart w:id="53" w:name="_Toc518652704"/>
      <w:bookmarkStart w:id="54" w:name="_Toc3280239"/>
      <w:r>
        <w:rPr>
          <w:rFonts w:ascii="Times New Roman" w:hAnsi="Times New Roman"/>
          <w:b/>
          <w:bCs/>
          <w:sz w:val="24"/>
          <w:szCs w:val="24"/>
          <w:lang w:val="en-US"/>
        </w:rPr>
        <w:t>14</w:t>
      </w:r>
      <w:proofErr w:type="gramStart"/>
      <w:r w:rsidR="008B3C6D" w:rsidRPr="00BE042C">
        <w:rPr>
          <w:rFonts w:ascii="Times New Roman" w:hAnsi="Times New Roman"/>
          <w:b/>
          <w:bCs/>
          <w:sz w:val="24"/>
          <w:szCs w:val="24"/>
        </w:rPr>
        <w:t>.  Release</w:t>
      </w:r>
      <w:proofErr w:type="gramEnd"/>
      <w:r w:rsidR="008B3C6D" w:rsidRPr="00BE042C">
        <w:rPr>
          <w:rFonts w:ascii="Times New Roman" w:hAnsi="Times New Roman"/>
          <w:b/>
          <w:bCs/>
          <w:sz w:val="24"/>
          <w:szCs w:val="24"/>
        </w:rPr>
        <w:t xml:space="preserve"> of Records</w:t>
      </w:r>
      <w:bookmarkEnd w:id="53"/>
      <w:bookmarkEnd w:id="54"/>
    </w:p>
    <w:p w14:paraId="090D26B8" w14:textId="130E4477" w:rsidR="008B3C6D" w:rsidRPr="00BE042C" w:rsidRDefault="008B3C6D"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 xml:space="preserve">Everyone involved in the certification process including inspectors, staff, Executive Director, </w:t>
      </w:r>
      <w:r w:rsidR="00D37311" w:rsidRPr="00BE042C">
        <w:rPr>
          <w:rFonts w:ascii="Times New Roman" w:hAnsi="Times New Roman"/>
          <w:sz w:val="24"/>
          <w:szCs w:val="24"/>
          <w:lang w:val="en-US"/>
        </w:rPr>
        <w:t>C</w:t>
      </w:r>
      <w:r w:rsidR="00D37311">
        <w:rPr>
          <w:rFonts w:ascii="Times New Roman" w:hAnsi="Times New Roman"/>
          <w:sz w:val="24"/>
          <w:szCs w:val="24"/>
          <w:lang w:val="en-US"/>
        </w:rPr>
        <w:t>EO</w:t>
      </w:r>
      <w:r w:rsidRPr="00BE042C">
        <w:rPr>
          <w:rFonts w:ascii="Times New Roman" w:hAnsi="Times New Roman"/>
          <w:sz w:val="24"/>
          <w:szCs w:val="24"/>
        </w:rPr>
        <w:t xml:space="preserve">, </w:t>
      </w:r>
      <w:r w:rsidRPr="00BE042C">
        <w:rPr>
          <w:rFonts w:ascii="Times New Roman" w:hAnsi="Times New Roman"/>
          <w:sz w:val="24"/>
          <w:szCs w:val="24"/>
          <w:lang w:val="en-US"/>
        </w:rPr>
        <w:t>Managers, Inspectors/Auditors,</w:t>
      </w:r>
      <w:r w:rsidRPr="00BE042C">
        <w:rPr>
          <w:rFonts w:ascii="Times New Roman" w:hAnsi="Times New Roman"/>
          <w:sz w:val="24"/>
          <w:szCs w:val="24"/>
        </w:rPr>
        <w:t xml:space="preserve"> and the Board of Directors are required to treat all information and records as confidential except for information routinely available to the public.  Any information relevant to an operation’s certification status supplied to QCS by the operator, the public or collected in the course of a QCS inspection becomes the property of QCS. </w:t>
      </w:r>
    </w:p>
    <w:p w14:paraId="1CDEA857" w14:textId="77777777" w:rsidR="008B3C6D" w:rsidRPr="00BE042C" w:rsidRDefault="008B3C6D" w:rsidP="006B035B">
      <w:pPr>
        <w:pStyle w:val="PlainText"/>
        <w:spacing w:line="276" w:lineRule="auto"/>
        <w:jc w:val="both"/>
        <w:rPr>
          <w:rFonts w:ascii="Times New Roman" w:hAnsi="Times New Roman"/>
          <w:sz w:val="24"/>
          <w:szCs w:val="24"/>
        </w:rPr>
      </w:pPr>
    </w:p>
    <w:p w14:paraId="2B1ABF40" w14:textId="7A0C3E50" w:rsidR="008B3C6D" w:rsidRPr="008B3C6D" w:rsidRDefault="008B3C6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Audit reports and checklists or other confidential client documents </w:t>
      </w:r>
      <w:r w:rsidRPr="00BE042C">
        <w:rPr>
          <w:rFonts w:ascii="Times New Roman" w:hAnsi="Times New Roman"/>
          <w:sz w:val="24"/>
          <w:szCs w:val="24"/>
        </w:rPr>
        <w:t xml:space="preserve">are not normally made available </w:t>
      </w:r>
      <w:r>
        <w:rPr>
          <w:rFonts w:ascii="Times New Roman" w:hAnsi="Times New Roman"/>
          <w:sz w:val="24"/>
          <w:szCs w:val="24"/>
          <w:lang w:val="en-US"/>
        </w:rPr>
        <w:t>to the public</w:t>
      </w:r>
      <w:r w:rsidRPr="008B3C6D">
        <w:rPr>
          <w:rFonts w:ascii="Times New Roman" w:hAnsi="Times New Roman"/>
          <w:sz w:val="24"/>
          <w:szCs w:val="24"/>
        </w:rPr>
        <w:t xml:space="preserve"> </w:t>
      </w:r>
      <w:proofErr w:type="gramStart"/>
      <w:r>
        <w:rPr>
          <w:rFonts w:ascii="Times New Roman" w:hAnsi="Times New Roman"/>
          <w:sz w:val="24"/>
          <w:szCs w:val="24"/>
          <w:lang w:val="en-US"/>
        </w:rPr>
        <w:t>per</w:t>
      </w:r>
      <w:proofErr w:type="gramEnd"/>
      <w:r>
        <w:rPr>
          <w:rFonts w:ascii="Times New Roman" w:hAnsi="Times New Roman"/>
          <w:sz w:val="24"/>
          <w:szCs w:val="24"/>
          <w:lang w:val="en-US"/>
        </w:rPr>
        <w:t xml:space="preserve"> </w:t>
      </w:r>
      <w:r w:rsidRPr="00BE042C">
        <w:rPr>
          <w:rFonts w:ascii="Times New Roman" w:hAnsi="Times New Roman"/>
          <w:sz w:val="24"/>
          <w:szCs w:val="24"/>
        </w:rPr>
        <w:t xml:space="preserve">Section </w:t>
      </w:r>
      <w:r>
        <w:rPr>
          <w:rFonts w:ascii="Times New Roman" w:hAnsi="Times New Roman"/>
          <w:sz w:val="24"/>
          <w:szCs w:val="24"/>
        </w:rPr>
        <w:t>1.</w:t>
      </w:r>
      <w:r>
        <w:rPr>
          <w:rFonts w:ascii="Times New Roman" w:hAnsi="Times New Roman"/>
          <w:sz w:val="24"/>
          <w:szCs w:val="24"/>
          <w:lang w:val="en-US"/>
        </w:rPr>
        <w:t>4</w:t>
      </w:r>
      <w:r w:rsidRPr="00BE042C">
        <w:rPr>
          <w:rFonts w:ascii="Times New Roman" w:hAnsi="Times New Roman"/>
          <w:sz w:val="24"/>
          <w:szCs w:val="24"/>
        </w:rPr>
        <w:t xml:space="preserve"> of the QCS Certification Manual for GLOBALG.A.P.</w:t>
      </w:r>
      <w:r>
        <w:rPr>
          <w:rFonts w:ascii="Times New Roman" w:hAnsi="Times New Roman"/>
          <w:sz w:val="24"/>
          <w:szCs w:val="24"/>
          <w:lang w:val="en-US"/>
        </w:rPr>
        <w:t xml:space="preserve"> Generally, information released to the public </w:t>
      </w:r>
      <w:proofErr w:type="gramStart"/>
      <w:r>
        <w:rPr>
          <w:rFonts w:ascii="Times New Roman" w:hAnsi="Times New Roman"/>
          <w:sz w:val="24"/>
          <w:szCs w:val="24"/>
          <w:lang w:val="en-US"/>
        </w:rPr>
        <w:t>must be</w:t>
      </w:r>
      <w:proofErr w:type="gramEnd"/>
      <w:r>
        <w:rPr>
          <w:rFonts w:ascii="Times New Roman" w:hAnsi="Times New Roman"/>
          <w:sz w:val="24"/>
          <w:szCs w:val="24"/>
          <w:lang w:val="en-US"/>
        </w:rPr>
        <w:t xml:space="preserve"> follow these guidelines: </w:t>
      </w:r>
    </w:p>
    <w:p w14:paraId="5BF26B34" w14:textId="5FF71BBF" w:rsidR="008B3C6D" w:rsidRPr="00BE042C" w:rsidRDefault="008B3C6D" w:rsidP="006B035B">
      <w:pPr>
        <w:pStyle w:val="PlainText"/>
        <w:spacing w:line="276" w:lineRule="auto"/>
        <w:ind w:left="360" w:hanging="360"/>
        <w:jc w:val="both"/>
        <w:rPr>
          <w:rFonts w:ascii="Times New Roman" w:hAnsi="Times New Roman"/>
          <w:sz w:val="24"/>
          <w:szCs w:val="24"/>
        </w:rPr>
      </w:pPr>
      <w:r w:rsidRPr="00BE042C">
        <w:rPr>
          <w:rFonts w:ascii="Times New Roman" w:hAnsi="Times New Roman"/>
          <w:sz w:val="24"/>
          <w:szCs w:val="24"/>
        </w:rPr>
        <w:t xml:space="preserve">1.  The applicant may </w:t>
      </w:r>
      <w:r w:rsidRPr="00BE042C">
        <w:rPr>
          <w:rFonts w:ascii="Times New Roman" w:hAnsi="Times New Roman"/>
          <w:sz w:val="24"/>
          <w:szCs w:val="24"/>
          <w:lang w:val="en-US"/>
        </w:rPr>
        <w:t xml:space="preserve">request in writing the </w:t>
      </w:r>
      <w:r w:rsidRPr="00BE042C">
        <w:rPr>
          <w:rFonts w:ascii="Times New Roman" w:hAnsi="Times New Roman"/>
          <w:sz w:val="24"/>
          <w:szCs w:val="24"/>
        </w:rPr>
        <w:t xml:space="preserve">release to a third party his/her </w:t>
      </w:r>
      <w:r w:rsidRPr="00BE042C">
        <w:rPr>
          <w:rFonts w:ascii="Times New Roman" w:hAnsi="Times New Roman"/>
          <w:sz w:val="24"/>
          <w:szCs w:val="24"/>
          <w:lang w:val="en-US"/>
        </w:rPr>
        <w:t>audit report</w:t>
      </w:r>
      <w:r>
        <w:rPr>
          <w:rFonts w:ascii="Times New Roman" w:hAnsi="Times New Roman"/>
          <w:sz w:val="24"/>
          <w:szCs w:val="24"/>
          <w:lang w:val="en-US"/>
        </w:rPr>
        <w:t xml:space="preserve"> and/or checklist</w:t>
      </w:r>
      <w:r w:rsidRPr="00BE042C">
        <w:rPr>
          <w:rFonts w:ascii="Times New Roman" w:hAnsi="Times New Roman"/>
          <w:sz w:val="24"/>
          <w:szCs w:val="24"/>
        </w:rPr>
        <w:t>.</w:t>
      </w:r>
    </w:p>
    <w:p w14:paraId="7E078BAB" w14:textId="77777777" w:rsidR="008B3C6D" w:rsidRPr="00BE042C" w:rsidRDefault="008B3C6D" w:rsidP="006B035B">
      <w:pPr>
        <w:pStyle w:val="PlainText"/>
        <w:spacing w:line="276" w:lineRule="auto"/>
        <w:ind w:left="360" w:hanging="360"/>
        <w:jc w:val="both"/>
        <w:rPr>
          <w:rFonts w:ascii="Times New Roman" w:hAnsi="Times New Roman"/>
          <w:sz w:val="24"/>
          <w:szCs w:val="24"/>
        </w:rPr>
      </w:pPr>
      <w:r w:rsidRPr="00BE042C">
        <w:rPr>
          <w:rFonts w:ascii="Times New Roman" w:hAnsi="Times New Roman"/>
          <w:sz w:val="24"/>
          <w:szCs w:val="24"/>
        </w:rPr>
        <w:t>2.  QCS release</w:t>
      </w:r>
      <w:r>
        <w:rPr>
          <w:rFonts w:ascii="Times New Roman" w:hAnsi="Times New Roman"/>
          <w:sz w:val="24"/>
          <w:szCs w:val="24"/>
          <w:lang w:val="en-US"/>
        </w:rPr>
        <w:t>s</w:t>
      </w:r>
      <w:r w:rsidRPr="00BE042C">
        <w:rPr>
          <w:rFonts w:ascii="Times New Roman" w:hAnsi="Times New Roman"/>
          <w:sz w:val="24"/>
          <w:szCs w:val="24"/>
        </w:rPr>
        <w:t xml:space="preserve"> any and all </w:t>
      </w:r>
      <w:r w:rsidRPr="00BE042C">
        <w:rPr>
          <w:rFonts w:ascii="Times New Roman" w:hAnsi="Times New Roman"/>
          <w:sz w:val="24"/>
          <w:szCs w:val="24"/>
          <w:lang w:val="en-US"/>
        </w:rPr>
        <w:t>documents</w:t>
      </w:r>
      <w:r w:rsidRPr="00BE042C">
        <w:rPr>
          <w:rFonts w:ascii="Times New Roman" w:hAnsi="Times New Roman"/>
          <w:sz w:val="24"/>
          <w:szCs w:val="24"/>
        </w:rPr>
        <w:t xml:space="preserve"> to law enforcement authorities</w:t>
      </w:r>
      <w:r w:rsidRPr="00BE042C">
        <w:rPr>
          <w:rFonts w:ascii="Times New Roman" w:hAnsi="Times New Roman"/>
          <w:sz w:val="24"/>
          <w:szCs w:val="24"/>
          <w:lang w:val="en-US"/>
        </w:rPr>
        <w:t>, GLOBALG.A.P. &amp;</w:t>
      </w:r>
      <w:r>
        <w:rPr>
          <w:rFonts w:ascii="Times New Roman" w:hAnsi="Times New Roman"/>
          <w:sz w:val="24"/>
          <w:szCs w:val="24"/>
          <w:lang w:val="en-US"/>
        </w:rPr>
        <w:t xml:space="preserve"> </w:t>
      </w:r>
      <w:r w:rsidRPr="00BE042C">
        <w:rPr>
          <w:rFonts w:ascii="Times New Roman" w:hAnsi="Times New Roman"/>
          <w:sz w:val="24"/>
          <w:szCs w:val="24"/>
          <w:lang w:val="en-US"/>
        </w:rPr>
        <w:t>accreditation bodies as requested</w:t>
      </w:r>
      <w:r w:rsidRPr="00BE042C">
        <w:rPr>
          <w:rFonts w:ascii="Times New Roman" w:hAnsi="Times New Roman"/>
          <w:sz w:val="24"/>
          <w:szCs w:val="24"/>
        </w:rPr>
        <w:t>.</w:t>
      </w:r>
    </w:p>
    <w:p w14:paraId="34DE839A" w14:textId="77777777" w:rsidR="0023225C" w:rsidRDefault="0023225C" w:rsidP="006B035B">
      <w:pPr>
        <w:pStyle w:val="PlainText"/>
        <w:spacing w:line="276" w:lineRule="auto"/>
        <w:jc w:val="both"/>
        <w:rPr>
          <w:rFonts w:ascii="Times New Roman" w:hAnsi="Times New Roman"/>
          <w:sz w:val="24"/>
          <w:szCs w:val="24"/>
        </w:rPr>
      </w:pPr>
    </w:p>
    <w:p w14:paraId="576B6E61" w14:textId="77777777" w:rsidR="0023225C" w:rsidRPr="00B9515E" w:rsidRDefault="0023225C" w:rsidP="006B035B">
      <w:pPr>
        <w:pStyle w:val="PlainText"/>
        <w:spacing w:line="276" w:lineRule="auto"/>
        <w:jc w:val="both"/>
        <w:rPr>
          <w:rFonts w:ascii="Times New Roman" w:hAnsi="Times New Roman"/>
          <w:sz w:val="24"/>
          <w:szCs w:val="24"/>
          <w:lang w:val="en-US"/>
        </w:rPr>
      </w:pPr>
      <w:r>
        <w:rPr>
          <w:rFonts w:ascii="Times New Roman" w:hAnsi="Times New Roman"/>
          <w:sz w:val="24"/>
          <w:szCs w:val="24"/>
          <w:lang w:val="en-US"/>
        </w:rPr>
        <w:t xml:space="preserve">Personnel files are maintained to include the name and address; employer and position held, educational qualification and professional status, experience and training, the assessment of </w:t>
      </w:r>
      <w:r>
        <w:rPr>
          <w:rFonts w:ascii="Times New Roman" w:hAnsi="Times New Roman"/>
          <w:sz w:val="24"/>
          <w:szCs w:val="24"/>
          <w:lang w:val="en-US"/>
        </w:rPr>
        <w:lastRenderedPageBreak/>
        <w:t xml:space="preserve">competence, performance monitoring, authorizations held and date of most recent </w:t>
      </w:r>
      <w:proofErr w:type="gramStart"/>
      <w:r>
        <w:rPr>
          <w:rFonts w:ascii="Times New Roman" w:hAnsi="Times New Roman"/>
          <w:sz w:val="24"/>
          <w:szCs w:val="24"/>
          <w:lang w:val="en-US"/>
        </w:rPr>
        <w:t>updating</w:t>
      </w:r>
      <w:proofErr w:type="gramEnd"/>
      <w:r>
        <w:rPr>
          <w:rFonts w:ascii="Times New Roman" w:hAnsi="Times New Roman"/>
          <w:sz w:val="24"/>
          <w:szCs w:val="24"/>
          <w:lang w:val="en-US"/>
        </w:rPr>
        <w:t xml:space="preserve"> of each record.</w:t>
      </w:r>
    </w:p>
    <w:p w14:paraId="4F766B5C" w14:textId="77777777" w:rsidR="00A73058" w:rsidRPr="00BE042C" w:rsidRDefault="00A73058" w:rsidP="006B035B">
      <w:pPr>
        <w:pStyle w:val="PlainText"/>
        <w:spacing w:line="276" w:lineRule="auto"/>
        <w:jc w:val="both"/>
        <w:rPr>
          <w:rFonts w:ascii="Times New Roman" w:hAnsi="Times New Roman"/>
          <w:sz w:val="24"/>
          <w:szCs w:val="24"/>
        </w:rPr>
      </w:pPr>
    </w:p>
    <w:p w14:paraId="0D018663" w14:textId="77777777" w:rsidR="00A73058" w:rsidRPr="00BE042C" w:rsidRDefault="00A73058" w:rsidP="006B035B">
      <w:pPr>
        <w:widowControl w:val="0"/>
        <w:autoSpaceDE w:val="0"/>
        <w:autoSpaceDN w:val="0"/>
        <w:adjustRightInd w:val="0"/>
        <w:spacing w:line="276" w:lineRule="auto"/>
        <w:jc w:val="both"/>
        <w:rPr>
          <w:sz w:val="24"/>
          <w:szCs w:val="24"/>
        </w:rPr>
      </w:pPr>
      <w:r w:rsidRPr="00BE042C">
        <w:rPr>
          <w:sz w:val="24"/>
          <w:szCs w:val="24"/>
        </w:rPr>
        <w:t>QCS maintains records to be identifiable, managed and disposed of in such a way as to ensure the integrity of the process and the confidentiality of the information. QCS must maintain records according to the following schedule:</w:t>
      </w:r>
    </w:p>
    <w:p w14:paraId="594D0A77" w14:textId="77777777" w:rsidR="00A73058" w:rsidRPr="00BE042C" w:rsidRDefault="00A73058" w:rsidP="004652D7">
      <w:pPr>
        <w:widowControl w:val="0"/>
        <w:autoSpaceDE w:val="0"/>
        <w:autoSpaceDN w:val="0"/>
        <w:adjustRightInd w:val="0"/>
        <w:spacing w:line="276" w:lineRule="auto"/>
        <w:jc w:val="both"/>
        <w:rPr>
          <w:sz w:val="24"/>
          <w:szCs w:val="24"/>
        </w:rPr>
      </w:pPr>
    </w:p>
    <w:tbl>
      <w:tblPr>
        <w:tblW w:w="911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410"/>
        <w:gridCol w:w="3986"/>
      </w:tblGrid>
      <w:tr w:rsidR="00A73058" w:rsidRPr="00BE042C" w14:paraId="2D19391A" w14:textId="77777777" w:rsidTr="0023294B">
        <w:tc>
          <w:tcPr>
            <w:tcW w:w="720" w:type="dxa"/>
          </w:tcPr>
          <w:p w14:paraId="7B975A0F"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a)</w:t>
            </w:r>
          </w:p>
        </w:tc>
        <w:tc>
          <w:tcPr>
            <w:tcW w:w="4410" w:type="dxa"/>
          </w:tcPr>
          <w:p w14:paraId="7866E1B0"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Not less than 5 years beyond their receipt</w:t>
            </w:r>
          </w:p>
        </w:tc>
        <w:tc>
          <w:tcPr>
            <w:tcW w:w="3986" w:type="dxa"/>
          </w:tcPr>
          <w:p w14:paraId="1DED210A" w14:textId="77777777" w:rsidR="00A73058" w:rsidRPr="00BE042C" w:rsidRDefault="00BD1E1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Records obtained from clients</w:t>
            </w:r>
            <w:r w:rsidR="00A73058" w:rsidRPr="00BE042C">
              <w:rPr>
                <w:sz w:val="24"/>
                <w:szCs w:val="24"/>
              </w:rPr>
              <w:t xml:space="preserve"> for certification and certified operations</w:t>
            </w:r>
          </w:p>
        </w:tc>
      </w:tr>
      <w:tr w:rsidR="00A73058" w:rsidRPr="00BE042C" w14:paraId="6124CDD6" w14:textId="77777777" w:rsidTr="0023294B">
        <w:tc>
          <w:tcPr>
            <w:tcW w:w="720" w:type="dxa"/>
          </w:tcPr>
          <w:p w14:paraId="3BB06453"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b)</w:t>
            </w:r>
          </w:p>
        </w:tc>
        <w:tc>
          <w:tcPr>
            <w:tcW w:w="4410" w:type="dxa"/>
          </w:tcPr>
          <w:p w14:paraId="7905A1BC"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Not less than 10 years</w:t>
            </w:r>
          </w:p>
        </w:tc>
        <w:tc>
          <w:tcPr>
            <w:tcW w:w="3986" w:type="dxa"/>
          </w:tcPr>
          <w:p w14:paraId="681AA47A"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 xml:space="preserve">Records created by QCS regarding </w:t>
            </w:r>
            <w:r w:rsidR="00BD1E18" w:rsidRPr="00BE042C">
              <w:rPr>
                <w:sz w:val="24"/>
                <w:szCs w:val="24"/>
              </w:rPr>
              <w:t>clients</w:t>
            </w:r>
            <w:r w:rsidRPr="00BE042C">
              <w:rPr>
                <w:sz w:val="24"/>
                <w:szCs w:val="24"/>
              </w:rPr>
              <w:t xml:space="preserve"> for certification and certified operations</w:t>
            </w:r>
          </w:p>
        </w:tc>
      </w:tr>
      <w:tr w:rsidR="00A73058" w:rsidRPr="00BE042C" w14:paraId="14C15DC7" w14:textId="77777777" w:rsidTr="0023294B">
        <w:tc>
          <w:tcPr>
            <w:tcW w:w="720" w:type="dxa"/>
          </w:tcPr>
          <w:p w14:paraId="5BF96BB3"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c)</w:t>
            </w:r>
          </w:p>
        </w:tc>
        <w:tc>
          <w:tcPr>
            <w:tcW w:w="4410" w:type="dxa"/>
          </w:tcPr>
          <w:p w14:paraId="0AA58D85" w14:textId="77777777"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Excluding any records covered by b), must be maintained for not less than 5 years beyond their creation or receipt</w:t>
            </w:r>
          </w:p>
        </w:tc>
        <w:tc>
          <w:tcPr>
            <w:tcW w:w="3986" w:type="dxa"/>
          </w:tcPr>
          <w:p w14:paraId="0C32D27B" w14:textId="32232DC4" w:rsidR="00A73058" w:rsidRPr="00BE042C" w:rsidRDefault="00A73058" w:rsidP="006B035B">
            <w:pPr>
              <w:widowControl w:val="0"/>
              <w:tabs>
                <w:tab w:val="left" w:pos="252"/>
                <w:tab w:val="left" w:pos="880"/>
              </w:tabs>
              <w:autoSpaceDE w:val="0"/>
              <w:autoSpaceDN w:val="0"/>
              <w:adjustRightInd w:val="0"/>
              <w:spacing w:line="276" w:lineRule="auto"/>
              <w:jc w:val="both"/>
              <w:rPr>
                <w:sz w:val="24"/>
                <w:szCs w:val="24"/>
              </w:rPr>
            </w:pPr>
            <w:r w:rsidRPr="00BE042C">
              <w:rPr>
                <w:sz w:val="24"/>
                <w:szCs w:val="24"/>
              </w:rPr>
              <w:t xml:space="preserve">Records created or received by QCS pursuant to the accreditation requirements of </w:t>
            </w:r>
            <w:r w:rsidR="00BD1E18" w:rsidRPr="00C05E38">
              <w:rPr>
                <w:sz w:val="24"/>
                <w:szCs w:val="24"/>
              </w:rPr>
              <w:t>AN</w:t>
            </w:r>
            <w:r w:rsidR="00EF19DD" w:rsidRPr="00C05E38">
              <w:rPr>
                <w:sz w:val="24"/>
                <w:szCs w:val="24"/>
              </w:rPr>
              <w:t>AB</w:t>
            </w:r>
            <w:r w:rsidRPr="00C05E38">
              <w:rPr>
                <w:sz w:val="24"/>
                <w:szCs w:val="24"/>
              </w:rPr>
              <w:t>.</w:t>
            </w:r>
          </w:p>
        </w:tc>
      </w:tr>
    </w:tbl>
    <w:p w14:paraId="59374B65" w14:textId="77777777" w:rsidR="00A73058" w:rsidRPr="00BE042C" w:rsidRDefault="00A73058" w:rsidP="006B035B">
      <w:pPr>
        <w:pStyle w:val="PlainText"/>
        <w:spacing w:line="276" w:lineRule="auto"/>
        <w:jc w:val="both"/>
        <w:rPr>
          <w:rFonts w:ascii="Times New Roman" w:hAnsi="Times New Roman"/>
          <w:sz w:val="24"/>
          <w:szCs w:val="24"/>
        </w:rPr>
      </w:pPr>
    </w:p>
    <w:p w14:paraId="3954530F" w14:textId="77777777" w:rsidR="00A73058" w:rsidRPr="00BE042C" w:rsidRDefault="00A7305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Records in the above schedule must be maintained beyond the allotted time before disposal. Proper disposal may include shredding.</w:t>
      </w:r>
    </w:p>
    <w:p w14:paraId="73033978" w14:textId="77777777" w:rsidR="008337CB" w:rsidRDefault="008337CB" w:rsidP="006B035B">
      <w:pPr>
        <w:pStyle w:val="PlainText"/>
        <w:spacing w:line="276" w:lineRule="auto"/>
        <w:jc w:val="both"/>
        <w:outlineLvl w:val="0"/>
        <w:rPr>
          <w:rFonts w:ascii="Times New Roman" w:hAnsi="Times New Roman"/>
          <w:b/>
          <w:bCs/>
          <w:sz w:val="24"/>
          <w:szCs w:val="24"/>
          <w:lang w:val="en-US"/>
        </w:rPr>
      </w:pPr>
    </w:p>
    <w:p w14:paraId="5DC09452" w14:textId="77777777" w:rsidR="008337CB" w:rsidRDefault="008337CB" w:rsidP="006B035B">
      <w:pPr>
        <w:pStyle w:val="PlainText"/>
        <w:spacing w:line="276" w:lineRule="auto"/>
        <w:jc w:val="both"/>
        <w:outlineLvl w:val="0"/>
        <w:rPr>
          <w:rFonts w:ascii="Times New Roman" w:hAnsi="Times New Roman"/>
          <w:b/>
          <w:bCs/>
          <w:sz w:val="24"/>
          <w:szCs w:val="24"/>
          <w:lang w:val="en-US"/>
        </w:rPr>
      </w:pPr>
    </w:p>
    <w:p w14:paraId="6857AA76" w14:textId="17EA5EF7" w:rsidR="00A73058" w:rsidRPr="004652D7" w:rsidRDefault="0082141D" w:rsidP="004652D7">
      <w:pPr>
        <w:pStyle w:val="PlainText"/>
        <w:spacing w:line="276" w:lineRule="auto"/>
        <w:jc w:val="both"/>
        <w:outlineLvl w:val="0"/>
        <w:rPr>
          <w:rFonts w:ascii="Times New Roman" w:hAnsi="Times New Roman"/>
          <w:b/>
          <w:bCs/>
          <w:sz w:val="24"/>
          <w:szCs w:val="24"/>
        </w:rPr>
      </w:pPr>
      <w:bookmarkStart w:id="55" w:name="_Toc518652703"/>
      <w:bookmarkStart w:id="56" w:name="_Toc3280240"/>
      <w:r>
        <w:rPr>
          <w:rFonts w:ascii="Times New Roman" w:hAnsi="Times New Roman"/>
          <w:b/>
          <w:bCs/>
          <w:sz w:val="24"/>
          <w:szCs w:val="24"/>
          <w:lang w:val="en-US"/>
        </w:rPr>
        <w:t>15</w:t>
      </w:r>
      <w:proofErr w:type="gramStart"/>
      <w:r w:rsidR="00062375" w:rsidRPr="00BE042C">
        <w:rPr>
          <w:rFonts w:ascii="Times New Roman" w:hAnsi="Times New Roman"/>
          <w:b/>
          <w:bCs/>
          <w:sz w:val="24"/>
          <w:szCs w:val="24"/>
        </w:rPr>
        <w:t>.</w:t>
      </w:r>
      <w:r w:rsidR="00A73058" w:rsidRPr="00BE042C">
        <w:rPr>
          <w:rFonts w:ascii="Times New Roman" w:hAnsi="Times New Roman"/>
          <w:b/>
          <w:bCs/>
          <w:sz w:val="24"/>
          <w:szCs w:val="24"/>
        </w:rPr>
        <w:t xml:space="preserve">  Document</w:t>
      </w:r>
      <w:proofErr w:type="gramEnd"/>
      <w:r w:rsidR="00E05CD0" w:rsidRPr="00BE042C">
        <w:rPr>
          <w:rFonts w:ascii="Times New Roman" w:hAnsi="Times New Roman"/>
          <w:b/>
          <w:bCs/>
          <w:sz w:val="24"/>
          <w:szCs w:val="24"/>
          <w:lang w:val="en-US"/>
        </w:rPr>
        <w:t xml:space="preserve"> </w:t>
      </w:r>
      <w:r w:rsidR="00A73058" w:rsidRPr="00BE042C">
        <w:rPr>
          <w:rFonts w:ascii="Times New Roman" w:hAnsi="Times New Roman"/>
          <w:b/>
          <w:bCs/>
          <w:sz w:val="24"/>
          <w:szCs w:val="24"/>
        </w:rPr>
        <w:t>Control</w:t>
      </w:r>
      <w:bookmarkEnd w:id="55"/>
      <w:bookmarkEnd w:id="56"/>
    </w:p>
    <w:p w14:paraId="06336C6E" w14:textId="77777777" w:rsidR="00B940A8" w:rsidRPr="00BE042C" w:rsidRDefault="00B940A8" w:rsidP="006B035B">
      <w:pPr>
        <w:pStyle w:val="PlainText"/>
        <w:spacing w:line="276" w:lineRule="auto"/>
        <w:jc w:val="both"/>
        <w:rPr>
          <w:rFonts w:ascii="Times New Roman" w:hAnsi="Times New Roman"/>
          <w:color w:val="000000"/>
          <w:sz w:val="24"/>
          <w:szCs w:val="24"/>
        </w:rPr>
      </w:pPr>
      <w:r w:rsidRPr="00BE042C">
        <w:rPr>
          <w:rFonts w:ascii="Times New Roman" w:hAnsi="Times New Roman"/>
          <w:color w:val="000000"/>
          <w:sz w:val="24"/>
          <w:szCs w:val="24"/>
        </w:rPr>
        <w:t>QCS encourages all persons significantly affected by the policies, principles and functioning of the certification system, to participate in their development and improvements of the Quality System.</w:t>
      </w:r>
    </w:p>
    <w:p w14:paraId="7DD3593A" w14:textId="77777777" w:rsidR="00B940A8" w:rsidRPr="00BE042C" w:rsidRDefault="00B940A8" w:rsidP="006B035B">
      <w:pPr>
        <w:pStyle w:val="PlainText"/>
        <w:spacing w:line="276" w:lineRule="auto"/>
        <w:jc w:val="both"/>
        <w:rPr>
          <w:rFonts w:ascii="Times New Roman" w:hAnsi="Times New Roman"/>
          <w:sz w:val="24"/>
          <w:szCs w:val="24"/>
        </w:rPr>
      </w:pPr>
      <w:r w:rsidRPr="00BE042C">
        <w:rPr>
          <w:rFonts w:ascii="Times New Roman" w:hAnsi="Times New Roman"/>
          <w:sz w:val="24"/>
          <w:szCs w:val="24"/>
        </w:rPr>
        <w:tab/>
      </w:r>
      <w:r w:rsidRPr="00BE042C">
        <w:rPr>
          <w:rFonts w:ascii="Times New Roman" w:hAnsi="Times New Roman"/>
          <w:sz w:val="24"/>
          <w:szCs w:val="24"/>
        </w:rPr>
        <w:tab/>
      </w:r>
    </w:p>
    <w:p w14:paraId="3012F8C9" w14:textId="492A58CA" w:rsidR="00E66362" w:rsidRPr="00BE042C" w:rsidRDefault="00E66362"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The</w:t>
      </w:r>
      <w:r w:rsidR="00F73CEC">
        <w:rPr>
          <w:rFonts w:ascii="Times New Roman" w:hAnsi="Times New Roman"/>
          <w:sz w:val="24"/>
          <w:szCs w:val="24"/>
          <w:lang w:val="en-US"/>
        </w:rPr>
        <w:t xml:space="preserve"> </w:t>
      </w:r>
      <w:r w:rsidRPr="00BE042C">
        <w:rPr>
          <w:rFonts w:ascii="Times New Roman" w:hAnsi="Times New Roman"/>
          <w:sz w:val="24"/>
          <w:szCs w:val="24"/>
          <w:lang w:val="en-US"/>
        </w:rPr>
        <w:t>documents used in QCS’s Food Safety</w:t>
      </w:r>
      <w:r w:rsidR="00ED2511">
        <w:rPr>
          <w:rFonts w:ascii="Times New Roman" w:hAnsi="Times New Roman"/>
          <w:sz w:val="24"/>
          <w:szCs w:val="24"/>
          <w:lang w:val="en-US"/>
        </w:rPr>
        <w:t>/GAPs</w:t>
      </w:r>
      <w:r w:rsidRPr="00BE042C">
        <w:rPr>
          <w:rFonts w:ascii="Times New Roman" w:hAnsi="Times New Roman"/>
          <w:sz w:val="24"/>
          <w:szCs w:val="24"/>
          <w:lang w:val="en-US"/>
        </w:rPr>
        <w:t xml:space="preserve"> Program </w:t>
      </w:r>
      <w:proofErr w:type="gramStart"/>
      <w:r w:rsidRPr="00BE042C">
        <w:rPr>
          <w:rFonts w:ascii="Times New Roman" w:hAnsi="Times New Roman"/>
          <w:sz w:val="24"/>
          <w:szCs w:val="24"/>
          <w:lang w:val="en-US"/>
        </w:rPr>
        <w:t xml:space="preserve">are </w:t>
      </w:r>
      <w:r w:rsidR="00F73CEC">
        <w:rPr>
          <w:rFonts w:ascii="Times New Roman" w:hAnsi="Times New Roman"/>
          <w:sz w:val="24"/>
          <w:szCs w:val="24"/>
          <w:lang w:val="en-US"/>
        </w:rPr>
        <w:t>located in</w:t>
      </w:r>
      <w:proofErr w:type="gramEnd"/>
      <w:r w:rsidR="00F73CEC">
        <w:rPr>
          <w:rFonts w:ascii="Times New Roman" w:hAnsi="Times New Roman"/>
          <w:sz w:val="24"/>
          <w:szCs w:val="24"/>
          <w:lang w:val="en-US"/>
        </w:rPr>
        <w:t xml:space="preserve"> a Microsoft </w:t>
      </w:r>
      <w:r w:rsidR="00072E11">
        <w:rPr>
          <w:rFonts w:ascii="Times New Roman" w:hAnsi="Times New Roman"/>
          <w:sz w:val="24"/>
          <w:szCs w:val="24"/>
          <w:lang w:val="en-US"/>
        </w:rPr>
        <w:t>SharePoint</w:t>
      </w:r>
      <w:r w:rsidR="00F73CEC">
        <w:rPr>
          <w:rFonts w:ascii="Times New Roman" w:hAnsi="Times New Roman"/>
          <w:sz w:val="24"/>
          <w:szCs w:val="24"/>
          <w:lang w:val="en-US"/>
        </w:rPr>
        <w:t xml:space="preserve"> (MO 365), also </w:t>
      </w:r>
      <w:proofErr w:type="gramStart"/>
      <w:r w:rsidR="00F73CEC">
        <w:rPr>
          <w:rFonts w:ascii="Times New Roman" w:hAnsi="Times New Roman"/>
          <w:sz w:val="24"/>
          <w:szCs w:val="24"/>
          <w:lang w:val="en-US"/>
        </w:rPr>
        <w:t>referred</w:t>
      </w:r>
      <w:proofErr w:type="gramEnd"/>
      <w:r w:rsidR="00F73CEC">
        <w:rPr>
          <w:rFonts w:ascii="Times New Roman" w:hAnsi="Times New Roman"/>
          <w:sz w:val="24"/>
          <w:szCs w:val="24"/>
          <w:lang w:val="en-US"/>
        </w:rPr>
        <w:t xml:space="preserve"> as the QCS Quality System.</w:t>
      </w:r>
      <w:r w:rsidRPr="00BE042C">
        <w:rPr>
          <w:rFonts w:ascii="Times New Roman" w:hAnsi="Times New Roman"/>
          <w:sz w:val="24"/>
          <w:szCs w:val="24"/>
        </w:rPr>
        <w:t xml:space="preserve">  All</w:t>
      </w:r>
      <w:r w:rsidR="003A013D">
        <w:rPr>
          <w:rFonts w:ascii="Times New Roman" w:hAnsi="Times New Roman"/>
          <w:sz w:val="24"/>
          <w:szCs w:val="24"/>
          <w:lang w:val="en-US"/>
        </w:rPr>
        <w:t xml:space="preserve"> QCS</w:t>
      </w:r>
      <w:r w:rsidRPr="00BE042C">
        <w:rPr>
          <w:rFonts w:ascii="Times New Roman" w:hAnsi="Times New Roman"/>
          <w:sz w:val="24"/>
          <w:szCs w:val="24"/>
        </w:rPr>
        <w:t xml:space="preserve"> staff </w:t>
      </w:r>
      <w:r w:rsidR="00F73CEC">
        <w:rPr>
          <w:rFonts w:ascii="Times New Roman" w:hAnsi="Times New Roman"/>
          <w:sz w:val="24"/>
          <w:szCs w:val="24"/>
          <w:lang w:val="en-US"/>
        </w:rPr>
        <w:t xml:space="preserve">are granted </w:t>
      </w:r>
      <w:r w:rsidRPr="00BE042C">
        <w:rPr>
          <w:rFonts w:ascii="Times New Roman" w:hAnsi="Times New Roman"/>
          <w:sz w:val="24"/>
          <w:szCs w:val="24"/>
        </w:rPr>
        <w:t>access to the Quality System at all times.</w:t>
      </w:r>
      <w:r w:rsidR="003A013D">
        <w:rPr>
          <w:rFonts w:ascii="Times New Roman" w:hAnsi="Times New Roman"/>
          <w:sz w:val="24"/>
          <w:szCs w:val="24"/>
          <w:lang w:val="en-US"/>
        </w:rPr>
        <w:t xml:space="preserve"> </w:t>
      </w:r>
      <w:r w:rsidR="00F73CEC">
        <w:rPr>
          <w:rFonts w:ascii="Times New Roman" w:hAnsi="Times New Roman"/>
          <w:sz w:val="24"/>
          <w:szCs w:val="24"/>
          <w:lang w:val="en-US"/>
        </w:rPr>
        <w:t>Only those with permissible editing capabilities are allowed to make changes to the system.</w:t>
      </w:r>
    </w:p>
    <w:p w14:paraId="62DF1474" w14:textId="77777777" w:rsidR="00E66362" w:rsidRPr="00BE042C" w:rsidRDefault="00E66362" w:rsidP="006B035B">
      <w:pPr>
        <w:pStyle w:val="PlainText"/>
        <w:spacing w:line="276" w:lineRule="auto"/>
        <w:jc w:val="both"/>
        <w:rPr>
          <w:rFonts w:ascii="Times New Roman" w:hAnsi="Times New Roman"/>
          <w:sz w:val="24"/>
          <w:szCs w:val="24"/>
          <w:lang w:val="en-US"/>
        </w:rPr>
      </w:pPr>
    </w:p>
    <w:p w14:paraId="23209363" w14:textId="773CE812" w:rsidR="008C1A7A" w:rsidRPr="00BE042C" w:rsidRDefault="008C1A7A" w:rsidP="006B035B">
      <w:pPr>
        <w:pStyle w:val="PlainText"/>
        <w:spacing w:line="276" w:lineRule="auto"/>
        <w:jc w:val="both"/>
        <w:rPr>
          <w:rFonts w:ascii="Times New Roman" w:hAnsi="Times New Roman"/>
          <w:sz w:val="24"/>
          <w:szCs w:val="24"/>
          <w:lang w:val="en-US"/>
        </w:rPr>
      </w:pPr>
      <w:r w:rsidRPr="00612D7F">
        <w:rPr>
          <w:rFonts w:ascii="Times New Roman" w:hAnsi="Times New Roman"/>
          <w:sz w:val="24"/>
          <w:szCs w:val="24"/>
          <w:lang w:val="en-US"/>
        </w:rPr>
        <w:t xml:space="preserve">For </w:t>
      </w:r>
      <w:r w:rsidR="0007537A" w:rsidRPr="00612D7F">
        <w:rPr>
          <w:rFonts w:ascii="Times New Roman" w:hAnsi="Times New Roman"/>
          <w:sz w:val="24"/>
          <w:szCs w:val="24"/>
          <w:lang w:val="en-US"/>
        </w:rPr>
        <w:t xml:space="preserve">the GLOBALG.A.P. program, the scheme requires the </w:t>
      </w:r>
      <w:r w:rsidRPr="00612D7F">
        <w:rPr>
          <w:rFonts w:ascii="Times New Roman" w:hAnsi="Times New Roman"/>
          <w:sz w:val="24"/>
          <w:szCs w:val="24"/>
          <w:lang w:val="en-US"/>
        </w:rPr>
        <w:t>use of their documents</w:t>
      </w:r>
      <w:r w:rsidR="0007537A" w:rsidRPr="0082141D">
        <w:rPr>
          <w:rFonts w:ascii="Times New Roman" w:hAnsi="Times New Roman"/>
          <w:sz w:val="24"/>
          <w:szCs w:val="24"/>
          <w:lang w:val="en-US"/>
        </w:rPr>
        <w:t xml:space="preserve"> found at </w:t>
      </w:r>
      <w:hyperlink r:id="rId19" w:history="1">
        <w:r w:rsidR="00595A21" w:rsidRPr="00612D7F">
          <w:rPr>
            <w:rStyle w:val="Hyperlink"/>
            <w:rFonts w:ascii="Times New Roman" w:hAnsi="Times New Roman"/>
            <w:sz w:val="24"/>
            <w:szCs w:val="24"/>
            <w:lang w:val="en-US"/>
          </w:rPr>
          <w:t>www.globalgap.org</w:t>
        </w:r>
      </w:hyperlink>
      <w:r w:rsidR="0007537A" w:rsidRPr="00612D7F">
        <w:rPr>
          <w:rFonts w:ascii="Times New Roman" w:hAnsi="Times New Roman"/>
          <w:sz w:val="24"/>
          <w:szCs w:val="24"/>
          <w:lang w:val="en-US"/>
        </w:rPr>
        <w:t xml:space="preserve">. </w:t>
      </w:r>
      <w:r w:rsidR="006B5A11" w:rsidRPr="00612D7F">
        <w:rPr>
          <w:rFonts w:ascii="Times New Roman" w:hAnsi="Times New Roman"/>
          <w:sz w:val="24"/>
          <w:szCs w:val="24"/>
          <w:lang w:val="en-US"/>
        </w:rPr>
        <w:t>The GLOBALG.A.P. Scheme Manager is responsible for identifying</w:t>
      </w:r>
      <w:r w:rsidR="00206F4E" w:rsidRPr="00612D7F">
        <w:rPr>
          <w:rFonts w:ascii="Times New Roman" w:hAnsi="Times New Roman"/>
          <w:sz w:val="24"/>
          <w:szCs w:val="24"/>
          <w:lang w:val="en-US"/>
        </w:rPr>
        <w:t xml:space="preserve"> on a </w:t>
      </w:r>
      <w:r w:rsidR="008B3C6D" w:rsidRPr="0082141D">
        <w:rPr>
          <w:rFonts w:ascii="Times New Roman" w:hAnsi="Times New Roman"/>
          <w:sz w:val="24"/>
          <w:szCs w:val="24"/>
          <w:lang w:val="en-US"/>
        </w:rPr>
        <w:t xml:space="preserve">QCS </w:t>
      </w:r>
      <w:r w:rsidR="00206F4E" w:rsidRPr="0082141D">
        <w:rPr>
          <w:rFonts w:ascii="Times New Roman" w:hAnsi="Times New Roman"/>
          <w:sz w:val="24"/>
          <w:szCs w:val="24"/>
          <w:lang w:val="en-US"/>
        </w:rPr>
        <w:t>GLOBALG.A.P. Master list</w:t>
      </w:r>
      <w:r w:rsidR="006B5A11" w:rsidRPr="0082141D">
        <w:rPr>
          <w:rFonts w:ascii="Times New Roman" w:hAnsi="Times New Roman"/>
          <w:sz w:val="24"/>
          <w:szCs w:val="24"/>
          <w:lang w:val="en-US"/>
        </w:rPr>
        <w:t xml:space="preserve"> those documents at </w:t>
      </w:r>
      <w:hyperlink r:id="rId20" w:history="1">
        <w:r w:rsidR="006B5A11" w:rsidRPr="00612D7F">
          <w:rPr>
            <w:rStyle w:val="Hyperlink"/>
            <w:rFonts w:ascii="Times New Roman" w:hAnsi="Times New Roman"/>
            <w:sz w:val="24"/>
            <w:szCs w:val="24"/>
            <w:lang w:val="en-US"/>
          </w:rPr>
          <w:t>www.globalgap.org</w:t>
        </w:r>
      </w:hyperlink>
      <w:r w:rsidR="006B5A11" w:rsidRPr="00612D7F">
        <w:rPr>
          <w:rFonts w:ascii="Times New Roman" w:hAnsi="Times New Roman"/>
          <w:sz w:val="24"/>
          <w:szCs w:val="24"/>
          <w:lang w:val="en-US"/>
        </w:rPr>
        <w:t xml:space="preserve"> that are applicable to the scope and range of documents used by QCS for providing GLOBALG.A.P. certification services. The Scheme Manager</w:t>
      </w:r>
      <w:r w:rsidR="007738D1">
        <w:rPr>
          <w:rFonts w:ascii="Times New Roman" w:hAnsi="Times New Roman"/>
          <w:sz w:val="24"/>
          <w:szCs w:val="24"/>
          <w:lang w:val="en-US"/>
        </w:rPr>
        <w:t xml:space="preserve"> and/or </w:t>
      </w:r>
      <w:proofErr w:type="gramStart"/>
      <w:r w:rsidR="007738D1">
        <w:rPr>
          <w:rFonts w:ascii="Times New Roman" w:hAnsi="Times New Roman"/>
          <w:sz w:val="24"/>
          <w:szCs w:val="24"/>
          <w:lang w:val="en-US"/>
        </w:rPr>
        <w:t>designee</w:t>
      </w:r>
      <w:proofErr w:type="gramEnd"/>
      <w:r w:rsidR="006B5A11" w:rsidRPr="00612D7F">
        <w:rPr>
          <w:rFonts w:ascii="Times New Roman" w:hAnsi="Times New Roman"/>
          <w:sz w:val="24"/>
          <w:szCs w:val="24"/>
          <w:lang w:val="en-US"/>
        </w:rPr>
        <w:t xml:space="preserve"> </w:t>
      </w:r>
      <w:proofErr w:type="gramStart"/>
      <w:r w:rsidR="006B5A11" w:rsidRPr="00612D7F">
        <w:rPr>
          <w:rFonts w:ascii="Times New Roman" w:hAnsi="Times New Roman"/>
          <w:sz w:val="24"/>
          <w:szCs w:val="24"/>
          <w:lang w:val="en-US"/>
        </w:rPr>
        <w:t>is</w:t>
      </w:r>
      <w:proofErr w:type="gramEnd"/>
      <w:r w:rsidR="006B5A11" w:rsidRPr="00612D7F">
        <w:rPr>
          <w:rFonts w:ascii="Times New Roman" w:hAnsi="Times New Roman"/>
          <w:sz w:val="24"/>
          <w:szCs w:val="24"/>
          <w:lang w:val="en-US"/>
        </w:rPr>
        <w:t xml:space="preserve"> required to register those documents in the QCS Quality System. The Scheme Manager is also required to immediately register any updates to those documents and/or add documents </w:t>
      </w:r>
      <w:proofErr w:type="gramStart"/>
      <w:r w:rsidR="006B5A11" w:rsidRPr="00612D7F">
        <w:rPr>
          <w:rFonts w:ascii="Times New Roman" w:hAnsi="Times New Roman"/>
          <w:sz w:val="24"/>
          <w:szCs w:val="24"/>
          <w:lang w:val="en-US"/>
        </w:rPr>
        <w:t>as</w:t>
      </w:r>
      <w:r w:rsidR="00A73579" w:rsidRPr="00612D7F">
        <w:rPr>
          <w:rFonts w:ascii="Times New Roman" w:hAnsi="Times New Roman"/>
          <w:sz w:val="24"/>
          <w:szCs w:val="24"/>
          <w:lang w:val="en-US"/>
        </w:rPr>
        <w:t xml:space="preserve"> made</w:t>
      </w:r>
      <w:proofErr w:type="gramEnd"/>
      <w:r w:rsidR="00A73579" w:rsidRPr="00612D7F">
        <w:rPr>
          <w:rFonts w:ascii="Times New Roman" w:hAnsi="Times New Roman"/>
          <w:sz w:val="24"/>
          <w:szCs w:val="24"/>
          <w:lang w:val="en-US"/>
        </w:rPr>
        <w:t xml:space="preserve"> notified by GLOBALG.A.P. </w:t>
      </w:r>
      <w:r w:rsidR="006B5A11" w:rsidRPr="00612D7F">
        <w:rPr>
          <w:rFonts w:ascii="Times New Roman" w:hAnsi="Times New Roman"/>
          <w:sz w:val="24"/>
          <w:szCs w:val="24"/>
          <w:lang w:val="en-US"/>
        </w:rPr>
        <w:t>to those d</w:t>
      </w:r>
      <w:r w:rsidR="00FE2D4A" w:rsidRPr="00612D7F">
        <w:rPr>
          <w:rFonts w:ascii="Times New Roman" w:hAnsi="Times New Roman"/>
          <w:sz w:val="24"/>
          <w:szCs w:val="24"/>
          <w:lang w:val="en-US"/>
        </w:rPr>
        <w:t>ocuments in the Quality System.</w:t>
      </w:r>
    </w:p>
    <w:p w14:paraId="33C3105C" w14:textId="77777777" w:rsidR="00B940A8" w:rsidRPr="00BE042C" w:rsidRDefault="00B940A8" w:rsidP="006B035B">
      <w:pPr>
        <w:pStyle w:val="PlainText"/>
        <w:spacing w:line="276" w:lineRule="auto"/>
        <w:jc w:val="both"/>
        <w:rPr>
          <w:rFonts w:ascii="Times New Roman" w:hAnsi="Times New Roman"/>
          <w:sz w:val="24"/>
          <w:szCs w:val="24"/>
        </w:rPr>
      </w:pPr>
    </w:p>
    <w:p w14:paraId="5D5779A1" w14:textId="71D87918" w:rsidR="00CB58E2" w:rsidRPr="00F017F6" w:rsidRDefault="0043079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lastRenderedPageBreak/>
        <w:t>D</w:t>
      </w:r>
      <w:r w:rsidR="0007537A" w:rsidRPr="00BE042C">
        <w:rPr>
          <w:rFonts w:ascii="Times New Roman" w:hAnsi="Times New Roman"/>
          <w:sz w:val="24"/>
          <w:szCs w:val="24"/>
          <w:lang w:val="en-US"/>
        </w:rPr>
        <w:t>ocument</w:t>
      </w:r>
      <w:r w:rsidRPr="00BE042C">
        <w:rPr>
          <w:rFonts w:ascii="Times New Roman" w:hAnsi="Times New Roman"/>
          <w:sz w:val="24"/>
          <w:szCs w:val="24"/>
          <w:lang w:val="en-US"/>
        </w:rPr>
        <w:t xml:space="preserve"> changes </w:t>
      </w:r>
      <w:r w:rsidR="0007537A" w:rsidRPr="00BE042C">
        <w:rPr>
          <w:rFonts w:ascii="Times New Roman" w:hAnsi="Times New Roman"/>
          <w:sz w:val="24"/>
          <w:szCs w:val="24"/>
          <w:lang w:val="en-US"/>
        </w:rPr>
        <w:t xml:space="preserve">can </w:t>
      </w:r>
      <w:r w:rsidR="0069310F" w:rsidRPr="00BE042C">
        <w:rPr>
          <w:rFonts w:ascii="Times New Roman" w:hAnsi="Times New Roman"/>
          <w:sz w:val="24"/>
          <w:szCs w:val="24"/>
          <w:lang w:val="en-US"/>
        </w:rPr>
        <w:t>be requested at any time</w:t>
      </w:r>
      <w:r w:rsidR="0007537A" w:rsidRPr="00BE042C">
        <w:rPr>
          <w:rFonts w:ascii="Times New Roman" w:hAnsi="Times New Roman"/>
          <w:sz w:val="24"/>
          <w:szCs w:val="24"/>
          <w:lang w:val="en-US"/>
        </w:rPr>
        <w:t xml:space="preserve">. </w:t>
      </w:r>
      <w:r w:rsidR="0069310F" w:rsidRPr="00BE042C">
        <w:rPr>
          <w:rFonts w:ascii="Times New Roman" w:hAnsi="Times New Roman"/>
          <w:sz w:val="24"/>
          <w:szCs w:val="24"/>
          <w:lang w:val="en-US"/>
        </w:rPr>
        <w:t xml:space="preserve">Staff </w:t>
      </w:r>
      <w:r w:rsidRPr="00BE042C">
        <w:rPr>
          <w:rFonts w:ascii="Times New Roman" w:hAnsi="Times New Roman"/>
          <w:sz w:val="24"/>
          <w:szCs w:val="24"/>
          <w:lang w:val="en-US"/>
        </w:rPr>
        <w:t xml:space="preserve">members </w:t>
      </w:r>
      <w:r w:rsidR="0069310F" w:rsidRPr="00BE042C">
        <w:rPr>
          <w:rFonts w:ascii="Times New Roman" w:hAnsi="Times New Roman"/>
          <w:sz w:val="24"/>
          <w:szCs w:val="24"/>
          <w:lang w:val="en-US"/>
        </w:rPr>
        <w:t xml:space="preserve">are encouraged to communicate with the </w:t>
      </w:r>
      <w:r w:rsidR="00A43917">
        <w:rPr>
          <w:rFonts w:ascii="Times New Roman" w:hAnsi="Times New Roman"/>
          <w:sz w:val="24"/>
          <w:szCs w:val="24"/>
          <w:lang w:val="en-US"/>
        </w:rPr>
        <w:t>Chief Executive Officer</w:t>
      </w:r>
      <w:r w:rsidR="001C7D69" w:rsidRPr="00BE042C">
        <w:rPr>
          <w:rFonts w:ascii="Times New Roman" w:hAnsi="Times New Roman"/>
          <w:sz w:val="24"/>
          <w:szCs w:val="24"/>
          <w:lang w:val="en-US"/>
        </w:rPr>
        <w:t>,</w:t>
      </w:r>
      <w:r w:rsidR="0069310F" w:rsidRPr="00BE042C">
        <w:rPr>
          <w:rFonts w:ascii="Times New Roman" w:hAnsi="Times New Roman"/>
          <w:sz w:val="24"/>
          <w:szCs w:val="24"/>
          <w:lang w:val="en-US"/>
        </w:rPr>
        <w:t xml:space="preserve"> the Administrative </w:t>
      </w:r>
      <w:r w:rsidR="00AD5A76">
        <w:rPr>
          <w:rFonts w:ascii="Times New Roman" w:hAnsi="Times New Roman"/>
          <w:sz w:val="24"/>
          <w:szCs w:val="24"/>
          <w:lang w:val="en-US"/>
        </w:rPr>
        <w:t>Manager</w:t>
      </w:r>
      <w:r w:rsidR="008337CB">
        <w:rPr>
          <w:rFonts w:ascii="Times New Roman" w:hAnsi="Times New Roman"/>
          <w:sz w:val="24"/>
          <w:szCs w:val="24"/>
          <w:lang w:val="en-US"/>
        </w:rPr>
        <w:t xml:space="preserve"> </w:t>
      </w:r>
      <w:r w:rsidR="00F73CEC">
        <w:rPr>
          <w:rFonts w:ascii="Times New Roman" w:hAnsi="Times New Roman"/>
          <w:sz w:val="24"/>
          <w:szCs w:val="24"/>
          <w:lang w:val="en-US"/>
        </w:rPr>
        <w:t>and/</w:t>
      </w:r>
      <w:r w:rsidR="001C7D69" w:rsidRPr="00BE042C">
        <w:rPr>
          <w:rFonts w:ascii="Times New Roman" w:hAnsi="Times New Roman"/>
          <w:sz w:val="24"/>
          <w:szCs w:val="24"/>
          <w:lang w:val="en-US"/>
        </w:rPr>
        <w:t>or the GLOBALG.A.P. Scheme Manager</w:t>
      </w:r>
      <w:r w:rsidR="007738D1">
        <w:rPr>
          <w:rFonts w:ascii="Times New Roman" w:hAnsi="Times New Roman"/>
          <w:sz w:val="24"/>
          <w:szCs w:val="24"/>
          <w:lang w:val="en-US"/>
        </w:rPr>
        <w:t>/Quality Manager</w:t>
      </w:r>
      <w:r w:rsidRPr="00BE042C">
        <w:rPr>
          <w:rFonts w:ascii="Times New Roman" w:hAnsi="Times New Roman"/>
          <w:sz w:val="24"/>
          <w:szCs w:val="24"/>
          <w:lang w:val="en-US"/>
        </w:rPr>
        <w:t xml:space="preserve"> </w:t>
      </w:r>
      <w:r w:rsidR="001C7D69" w:rsidRPr="00BE042C">
        <w:rPr>
          <w:rFonts w:ascii="Times New Roman" w:hAnsi="Times New Roman"/>
          <w:sz w:val="24"/>
          <w:szCs w:val="24"/>
          <w:lang w:val="en-US"/>
        </w:rPr>
        <w:t>(in the case of GLOBALG.A.P. documents)</w:t>
      </w:r>
      <w:r w:rsidR="0069310F" w:rsidRPr="00BE042C">
        <w:rPr>
          <w:rFonts w:ascii="Times New Roman" w:hAnsi="Times New Roman"/>
          <w:sz w:val="24"/>
          <w:szCs w:val="24"/>
          <w:lang w:val="en-US"/>
        </w:rPr>
        <w:t xml:space="preserve"> to request a change to a document. If management deems the change necessary</w:t>
      </w:r>
      <w:r w:rsidR="00F73CEC">
        <w:rPr>
          <w:rFonts w:ascii="Times New Roman" w:hAnsi="Times New Roman"/>
          <w:sz w:val="24"/>
          <w:szCs w:val="24"/>
          <w:lang w:val="en-US"/>
        </w:rPr>
        <w:t xml:space="preserve"> and approves the changes</w:t>
      </w:r>
      <w:r w:rsidR="0069310F" w:rsidRPr="00BE042C">
        <w:rPr>
          <w:rFonts w:ascii="Times New Roman" w:hAnsi="Times New Roman"/>
          <w:sz w:val="24"/>
          <w:szCs w:val="24"/>
          <w:lang w:val="en-US"/>
        </w:rPr>
        <w:t xml:space="preserve">, the changes </w:t>
      </w:r>
      <w:r w:rsidR="00F73CEC">
        <w:rPr>
          <w:rFonts w:ascii="Times New Roman" w:hAnsi="Times New Roman"/>
          <w:sz w:val="24"/>
          <w:szCs w:val="24"/>
          <w:lang w:val="en-US"/>
        </w:rPr>
        <w:t>are</w:t>
      </w:r>
      <w:r w:rsidR="0069310F" w:rsidRPr="00BE042C">
        <w:rPr>
          <w:rFonts w:ascii="Times New Roman" w:hAnsi="Times New Roman"/>
          <w:sz w:val="24"/>
          <w:szCs w:val="24"/>
          <w:lang w:val="en-US"/>
        </w:rPr>
        <w:t xml:space="preserve"> made to the documents by the requeste</w:t>
      </w:r>
      <w:r w:rsidR="00F73CEC">
        <w:rPr>
          <w:rFonts w:ascii="Times New Roman" w:hAnsi="Times New Roman"/>
          <w:sz w:val="24"/>
          <w:szCs w:val="24"/>
          <w:lang w:val="en-US"/>
        </w:rPr>
        <w:t>r.</w:t>
      </w:r>
      <w:r w:rsidR="0069310F" w:rsidRPr="00BE042C">
        <w:rPr>
          <w:rFonts w:ascii="Times New Roman" w:hAnsi="Times New Roman"/>
          <w:sz w:val="24"/>
          <w:szCs w:val="24"/>
          <w:lang w:val="en-US"/>
        </w:rPr>
        <w:t xml:space="preserve"> Once the document has been developed or modified, the </w:t>
      </w:r>
      <w:r w:rsidR="00F73CEC">
        <w:rPr>
          <w:rFonts w:ascii="Times New Roman" w:hAnsi="Times New Roman"/>
          <w:sz w:val="24"/>
          <w:szCs w:val="24"/>
          <w:lang w:val="en-US"/>
        </w:rPr>
        <w:t>document is approved by the Scheme Manager</w:t>
      </w:r>
      <w:r w:rsidR="0069310F" w:rsidRPr="00BE042C">
        <w:rPr>
          <w:rFonts w:ascii="Times New Roman" w:hAnsi="Times New Roman"/>
          <w:sz w:val="24"/>
          <w:szCs w:val="24"/>
          <w:lang w:val="en-US"/>
        </w:rPr>
        <w:t xml:space="preserve"> </w:t>
      </w:r>
      <w:r w:rsidR="00F73CEC">
        <w:rPr>
          <w:rFonts w:ascii="Times New Roman" w:hAnsi="Times New Roman"/>
          <w:sz w:val="24"/>
          <w:szCs w:val="24"/>
          <w:lang w:val="en-US"/>
        </w:rPr>
        <w:t>and then sent for d</w:t>
      </w:r>
      <w:r w:rsidRPr="00BE042C">
        <w:rPr>
          <w:rFonts w:ascii="Times New Roman" w:hAnsi="Times New Roman"/>
          <w:sz w:val="24"/>
          <w:szCs w:val="24"/>
          <w:lang w:val="en-US"/>
        </w:rPr>
        <w:t>ocume</w:t>
      </w:r>
      <w:r w:rsidR="00F73CEC">
        <w:rPr>
          <w:rFonts w:ascii="Times New Roman" w:hAnsi="Times New Roman"/>
          <w:sz w:val="24"/>
          <w:szCs w:val="24"/>
          <w:lang w:val="en-US"/>
        </w:rPr>
        <w:t xml:space="preserve">nt control. </w:t>
      </w:r>
      <w:r w:rsidR="00CB58E2" w:rsidRPr="00BE042C">
        <w:rPr>
          <w:rFonts w:ascii="Times New Roman" w:hAnsi="Times New Roman"/>
          <w:sz w:val="24"/>
          <w:szCs w:val="24"/>
          <w:lang w:val="en-US"/>
        </w:rPr>
        <w:t>The process of controlling the documen</w:t>
      </w:r>
      <w:r w:rsidR="00CB58E2" w:rsidRPr="00F017F6">
        <w:rPr>
          <w:rFonts w:ascii="Times New Roman" w:hAnsi="Times New Roman"/>
          <w:sz w:val="24"/>
          <w:szCs w:val="24"/>
          <w:lang w:val="en-US"/>
        </w:rPr>
        <w:t xml:space="preserve">t is </w:t>
      </w:r>
      <w:r w:rsidR="00206F4E" w:rsidRPr="00F017F6">
        <w:rPr>
          <w:rFonts w:ascii="Times New Roman" w:hAnsi="Times New Roman"/>
          <w:sz w:val="24"/>
          <w:szCs w:val="24"/>
          <w:lang w:val="en-US"/>
        </w:rPr>
        <w:t xml:space="preserve">described in the Quality Management Procedures and </w:t>
      </w:r>
      <w:r w:rsidR="00CB58E2" w:rsidRPr="00F017F6">
        <w:rPr>
          <w:rFonts w:ascii="Times New Roman" w:hAnsi="Times New Roman"/>
          <w:sz w:val="24"/>
          <w:szCs w:val="24"/>
          <w:lang w:val="en-US"/>
        </w:rPr>
        <w:t>recorded on the Quality System Master List</w:t>
      </w:r>
      <w:r w:rsidR="00206F4E" w:rsidRPr="00F017F6">
        <w:rPr>
          <w:rFonts w:ascii="Times New Roman" w:hAnsi="Times New Roman"/>
          <w:sz w:val="24"/>
          <w:szCs w:val="24"/>
          <w:lang w:val="en-US"/>
        </w:rPr>
        <w:t>.</w:t>
      </w:r>
      <w:r w:rsidR="00CB58E2" w:rsidRPr="00F017F6">
        <w:rPr>
          <w:rFonts w:ascii="Times New Roman" w:hAnsi="Times New Roman"/>
          <w:sz w:val="24"/>
          <w:szCs w:val="24"/>
          <w:lang w:val="en-US"/>
        </w:rPr>
        <w:t xml:space="preserve"> The </w:t>
      </w:r>
      <w:r w:rsidR="00E02BFD" w:rsidRPr="00F017F6">
        <w:rPr>
          <w:rFonts w:ascii="Times New Roman" w:hAnsi="Times New Roman"/>
          <w:sz w:val="24"/>
          <w:szCs w:val="24"/>
          <w:lang w:val="en-US"/>
        </w:rPr>
        <w:t xml:space="preserve">QCS </w:t>
      </w:r>
      <w:r w:rsidR="00E02BFD" w:rsidRPr="00F017F6">
        <w:rPr>
          <w:rFonts w:ascii="Times New Roman" w:hAnsi="Times New Roman"/>
          <w:sz w:val="24"/>
          <w:szCs w:val="24"/>
          <w:shd w:val="clear" w:color="auto" w:fill="FFFFFF"/>
        </w:rPr>
        <w:t>Policy &amp; Quality Assurance Manager</w:t>
      </w:r>
      <w:r w:rsidR="00CB58E2" w:rsidRPr="00F017F6">
        <w:rPr>
          <w:rFonts w:ascii="Times New Roman" w:hAnsi="Times New Roman"/>
          <w:sz w:val="24"/>
          <w:szCs w:val="24"/>
          <w:lang w:val="en-US"/>
        </w:rPr>
        <w:t xml:space="preserve"> notifies management </w:t>
      </w:r>
      <w:r w:rsidRPr="00F017F6">
        <w:rPr>
          <w:rFonts w:ascii="Times New Roman" w:hAnsi="Times New Roman"/>
          <w:sz w:val="24"/>
          <w:szCs w:val="24"/>
          <w:lang w:val="en-US"/>
        </w:rPr>
        <w:t xml:space="preserve">when the document is </w:t>
      </w:r>
      <w:proofErr w:type="gramStart"/>
      <w:r w:rsidRPr="00F017F6">
        <w:rPr>
          <w:rFonts w:ascii="Times New Roman" w:hAnsi="Times New Roman"/>
          <w:sz w:val="24"/>
          <w:szCs w:val="24"/>
          <w:lang w:val="en-US"/>
        </w:rPr>
        <w:t>controlled</w:t>
      </w:r>
      <w:proofErr w:type="gramEnd"/>
      <w:r w:rsidRPr="00F017F6">
        <w:rPr>
          <w:rFonts w:ascii="Times New Roman" w:hAnsi="Times New Roman"/>
          <w:sz w:val="24"/>
          <w:szCs w:val="24"/>
          <w:lang w:val="en-US"/>
        </w:rPr>
        <w:t>. M</w:t>
      </w:r>
      <w:r w:rsidR="00CB58E2" w:rsidRPr="00F017F6">
        <w:rPr>
          <w:rFonts w:ascii="Times New Roman" w:hAnsi="Times New Roman"/>
          <w:sz w:val="24"/>
          <w:szCs w:val="24"/>
          <w:lang w:val="en-US"/>
        </w:rPr>
        <w:t xml:space="preserve">anagement is responsible for ensuring that the document is fully implemented by QCS. Every 15 days, the </w:t>
      </w:r>
      <w:r w:rsidR="00E02BFD" w:rsidRPr="00F017F6">
        <w:rPr>
          <w:rFonts w:ascii="Times New Roman" w:hAnsi="Times New Roman"/>
          <w:sz w:val="24"/>
          <w:szCs w:val="24"/>
          <w:lang w:val="en-US"/>
        </w:rPr>
        <w:t xml:space="preserve">QCS </w:t>
      </w:r>
      <w:r w:rsidR="00E02BFD" w:rsidRPr="00F017F6">
        <w:rPr>
          <w:rFonts w:ascii="Times New Roman" w:hAnsi="Times New Roman"/>
          <w:sz w:val="24"/>
          <w:szCs w:val="24"/>
          <w:shd w:val="clear" w:color="auto" w:fill="FFFFFF"/>
        </w:rPr>
        <w:t>Policy &amp; Quality Assurance Manager</w:t>
      </w:r>
      <w:r w:rsidR="00CB58E2" w:rsidRPr="00F017F6">
        <w:rPr>
          <w:rFonts w:ascii="Times New Roman" w:hAnsi="Times New Roman"/>
          <w:sz w:val="24"/>
          <w:szCs w:val="24"/>
          <w:lang w:val="en-US"/>
        </w:rPr>
        <w:t xml:space="preserve"> issues a </w:t>
      </w:r>
      <w:r w:rsidR="001C7D69" w:rsidRPr="00F017F6">
        <w:rPr>
          <w:rFonts w:ascii="Times New Roman" w:hAnsi="Times New Roman"/>
          <w:sz w:val="24"/>
          <w:szCs w:val="24"/>
          <w:lang w:val="en-US"/>
        </w:rPr>
        <w:t xml:space="preserve">notice </w:t>
      </w:r>
      <w:r w:rsidR="00CB58E2" w:rsidRPr="00F017F6">
        <w:rPr>
          <w:rFonts w:ascii="Times New Roman" w:hAnsi="Times New Roman"/>
          <w:sz w:val="24"/>
          <w:szCs w:val="24"/>
          <w:lang w:val="en-US"/>
        </w:rPr>
        <w:t xml:space="preserve">to management of </w:t>
      </w:r>
      <w:r w:rsidR="001C7D69" w:rsidRPr="00F017F6">
        <w:rPr>
          <w:rFonts w:ascii="Times New Roman" w:hAnsi="Times New Roman"/>
          <w:sz w:val="24"/>
          <w:szCs w:val="24"/>
          <w:lang w:val="en-US"/>
        </w:rPr>
        <w:t xml:space="preserve">all </w:t>
      </w:r>
      <w:r w:rsidR="00CB58E2" w:rsidRPr="00F017F6">
        <w:rPr>
          <w:rFonts w:ascii="Times New Roman" w:hAnsi="Times New Roman"/>
          <w:sz w:val="24"/>
          <w:szCs w:val="24"/>
          <w:lang w:val="en-US"/>
        </w:rPr>
        <w:t>documents</w:t>
      </w:r>
      <w:r w:rsidR="001C7D69" w:rsidRPr="00F017F6">
        <w:rPr>
          <w:rFonts w:ascii="Times New Roman" w:hAnsi="Times New Roman"/>
          <w:sz w:val="24"/>
          <w:szCs w:val="24"/>
          <w:lang w:val="en-US"/>
        </w:rPr>
        <w:t xml:space="preserve"> controlled </w:t>
      </w:r>
      <w:r w:rsidR="00CB58E2" w:rsidRPr="00F017F6">
        <w:rPr>
          <w:rFonts w:ascii="Times New Roman" w:hAnsi="Times New Roman"/>
          <w:sz w:val="24"/>
          <w:szCs w:val="24"/>
          <w:lang w:val="en-US"/>
        </w:rPr>
        <w:t>in the past 15 days.</w:t>
      </w:r>
    </w:p>
    <w:p w14:paraId="7FE1F804" w14:textId="77777777" w:rsidR="00CB58E2" w:rsidRPr="00F017F6" w:rsidRDefault="00CB58E2" w:rsidP="006B035B">
      <w:pPr>
        <w:pStyle w:val="PlainText"/>
        <w:spacing w:line="276" w:lineRule="auto"/>
        <w:jc w:val="both"/>
        <w:rPr>
          <w:rFonts w:ascii="Times New Roman" w:hAnsi="Times New Roman"/>
          <w:sz w:val="24"/>
          <w:szCs w:val="24"/>
          <w:lang w:val="en-US"/>
        </w:rPr>
      </w:pPr>
    </w:p>
    <w:p w14:paraId="1AF4AC30" w14:textId="789D22D5" w:rsidR="003A013D" w:rsidRDefault="00B940A8"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rPr>
        <w:t xml:space="preserve">Staff members </w:t>
      </w:r>
      <w:r w:rsidR="00AD5A76">
        <w:rPr>
          <w:rFonts w:ascii="Times New Roman" w:hAnsi="Times New Roman"/>
          <w:sz w:val="24"/>
          <w:szCs w:val="24"/>
          <w:lang w:val="en-US"/>
        </w:rPr>
        <w:t xml:space="preserve">are </w:t>
      </w:r>
      <w:r w:rsidR="00D56A2F" w:rsidRPr="00BE042C">
        <w:rPr>
          <w:rFonts w:ascii="Times New Roman" w:hAnsi="Times New Roman"/>
          <w:sz w:val="24"/>
          <w:szCs w:val="24"/>
          <w:lang w:val="en-US"/>
        </w:rPr>
        <w:t>informed of document revisions  during weekly staff meetings</w:t>
      </w:r>
      <w:r w:rsidR="00206F4E">
        <w:rPr>
          <w:rFonts w:ascii="Times New Roman" w:hAnsi="Times New Roman"/>
          <w:sz w:val="24"/>
          <w:szCs w:val="24"/>
          <w:lang w:val="en-US"/>
        </w:rPr>
        <w:t>, as applicable</w:t>
      </w:r>
      <w:r w:rsidR="00D56A2F" w:rsidRPr="00BE042C">
        <w:rPr>
          <w:rFonts w:ascii="Times New Roman" w:hAnsi="Times New Roman"/>
          <w:sz w:val="24"/>
          <w:szCs w:val="24"/>
          <w:lang w:val="en-US"/>
        </w:rPr>
        <w:t>.</w:t>
      </w:r>
      <w:r w:rsidRPr="00BE042C">
        <w:rPr>
          <w:rFonts w:ascii="Times New Roman" w:hAnsi="Times New Roman"/>
          <w:sz w:val="24"/>
          <w:szCs w:val="24"/>
        </w:rPr>
        <w:t xml:space="preserve"> </w:t>
      </w:r>
      <w:r w:rsidR="00D63D46" w:rsidRPr="00BE042C">
        <w:rPr>
          <w:rFonts w:ascii="Times New Roman" w:hAnsi="Times New Roman"/>
          <w:sz w:val="24"/>
          <w:szCs w:val="24"/>
          <w:lang w:val="en-US"/>
        </w:rPr>
        <w:t>Staff must always</w:t>
      </w:r>
      <w:r w:rsidR="003521C8" w:rsidRPr="00BE042C">
        <w:rPr>
          <w:rFonts w:ascii="Times New Roman" w:hAnsi="Times New Roman"/>
          <w:sz w:val="24"/>
          <w:szCs w:val="24"/>
          <w:lang w:val="en-US"/>
        </w:rPr>
        <w:t xml:space="preserve"> source their documents directly from the </w:t>
      </w:r>
      <w:r w:rsidR="00D56A2F" w:rsidRPr="00BE042C">
        <w:rPr>
          <w:rFonts w:ascii="Times New Roman" w:hAnsi="Times New Roman"/>
          <w:sz w:val="24"/>
          <w:szCs w:val="24"/>
          <w:lang w:val="en-US"/>
        </w:rPr>
        <w:t>Q</w:t>
      </w:r>
      <w:r w:rsidR="003521C8" w:rsidRPr="00BE042C">
        <w:rPr>
          <w:rFonts w:ascii="Times New Roman" w:hAnsi="Times New Roman"/>
          <w:sz w:val="24"/>
          <w:szCs w:val="24"/>
          <w:lang w:val="en-US"/>
        </w:rPr>
        <w:t xml:space="preserve">uality </w:t>
      </w:r>
      <w:r w:rsidR="00D56A2F" w:rsidRPr="00BE042C">
        <w:rPr>
          <w:rFonts w:ascii="Times New Roman" w:hAnsi="Times New Roman"/>
          <w:sz w:val="24"/>
          <w:szCs w:val="24"/>
          <w:lang w:val="en-US"/>
        </w:rPr>
        <w:t>S</w:t>
      </w:r>
      <w:r w:rsidR="003521C8" w:rsidRPr="00BE042C">
        <w:rPr>
          <w:rFonts w:ascii="Times New Roman" w:hAnsi="Times New Roman"/>
          <w:sz w:val="24"/>
          <w:szCs w:val="24"/>
          <w:lang w:val="en-US"/>
        </w:rPr>
        <w:t xml:space="preserve">ystem. </w:t>
      </w:r>
      <w:r w:rsidR="003A013D" w:rsidRPr="003A013D">
        <w:rPr>
          <w:rFonts w:ascii="Times New Roman" w:hAnsi="Times New Roman"/>
          <w:sz w:val="24"/>
          <w:szCs w:val="24"/>
          <w:lang w:val="en-US"/>
        </w:rPr>
        <w:t xml:space="preserve">All </w:t>
      </w:r>
      <w:proofErr w:type="gramStart"/>
      <w:r w:rsidR="003A013D" w:rsidRPr="003A013D">
        <w:rPr>
          <w:rFonts w:ascii="Times New Roman" w:hAnsi="Times New Roman"/>
          <w:sz w:val="24"/>
          <w:szCs w:val="24"/>
          <w:lang w:val="en-US"/>
        </w:rPr>
        <w:t>persons</w:t>
      </w:r>
      <w:proofErr w:type="gramEnd"/>
      <w:r w:rsidR="003A013D" w:rsidRPr="003A013D">
        <w:rPr>
          <w:rFonts w:ascii="Times New Roman" w:hAnsi="Times New Roman"/>
          <w:sz w:val="24"/>
          <w:szCs w:val="24"/>
          <w:lang w:val="en-US"/>
        </w:rPr>
        <w:t xml:space="preserve"> operating in accordance </w:t>
      </w:r>
      <w:proofErr w:type="gramStart"/>
      <w:r w:rsidR="003A013D" w:rsidRPr="003A013D">
        <w:rPr>
          <w:rFonts w:ascii="Times New Roman" w:hAnsi="Times New Roman"/>
          <w:sz w:val="24"/>
          <w:szCs w:val="24"/>
          <w:lang w:val="en-US"/>
        </w:rPr>
        <w:t>to</w:t>
      </w:r>
      <w:proofErr w:type="gramEnd"/>
      <w:r w:rsidR="003A013D" w:rsidRPr="003A013D">
        <w:rPr>
          <w:rFonts w:ascii="Times New Roman" w:hAnsi="Times New Roman"/>
          <w:sz w:val="24"/>
          <w:szCs w:val="24"/>
          <w:lang w:val="en-US"/>
        </w:rPr>
        <w:t xml:space="preserve"> the Quality System; at minimum including adherence to the quality manual and the use of documents located in t</w:t>
      </w:r>
      <w:r w:rsidR="003A013D">
        <w:rPr>
          <w:rFonts w:ascii="Times New Roman" w:hAnsi="Times New Roman"/>
          <w:sz w:val="24"/>
          <w:szCs w:val="24"/>
          <w:lang w:val="en-US"/>
        </w:rPr>
        <w:t>h</w:t>
      </w:r>
      <w:r w:rsidR="003A013D" w:rsidRPr="003A013D">
        <w:rPr>
          <w:rFonts w:ascii="Times New Roman" w:hAnsi="Times New Roman"/>
          <w:sz w:val="24"/>
          <w:szCs w:val="24"/>
          <w:lang w:val="en-US"/>
        </w:rPr>
        <w:t>e</w:t>
      </w:r>
      <w:r w:rsidR="003A013D">
        <w:rPr>
          <w:rFonts w:ascii="Times New Roman" w:hAnsi="Times New Roman"/>
          <w:sz w:val="24"/>
          <w:szCs w:val="24"/>
          <w:lang w:val="en-US"/>
        </w:rPr>
        <w:t xml:space="preserve"> </w:t>
      </w:r>
      <w:r w:rsidR="003A013D" w:rsidRPr="003A013D">
        <w:rPr>
          <w:rFonts w:ascii="Times New Roman" w:hAnsi="Times New Roman"/>
          <w:sz w:val="24"/>
          <w:szCs w:val="24"/>
          <w:lang w:val="en-US"/>
        </w:rPr>
        <w:t>quality system must use the most current versions located in t</w:t>
      </w:r>
      <w:r w:rsidR="003A013D">
        <w:rPr>
          <w:rFonts w:ascii="Times New Roman" w:hAnsi="Times New Roman"/>
          <w:sz w:val="24"/>
          <w:szCs w:val="24"/>
          <w:lang w:val="en-US"/>
        </w:rPr>
        <w:t>he</w:t>
      </w:r>
      <w:r w:rsidR="003A013D" w:rsidRPr="003A013D">
        <w:rPr>
          <w:rFonts w:ascii="Times New Roman" w:hAnsi="Times New Roman"/>
          <w:sz w:val="24"/>
          <w:szCs w:val="24"/>
          <w:lang w:val="en-US"/>
        </w:rPr>
        <w:t xml:space="preserve"> Quality System and may not use any uncontrolled documents. Any use of uncontrolled documents </w:t>
      </w:r>
      <w:proofErr w:type="gramStart"/>
      <w:r w:rsidR="003A013D" w:rsidRPr="003A013D">
        <w:rPr>
          <w:rFonts w:ascii="Times New Roman" w:hAnsi="Times New Roman"/>
          <w:sz w:val="24"/>
          <w:szCs w:val="24"/>
          <w:lang w:val="en-US"/>
        </w:rPr>
        <w:t>jeopardize</w:t>
      </w:r>
      <w:proofErr w:type="gramEnd"/>
      <w:r w:rsidR="003A013D" w:rsidRPr="003A013D">
        <w:rPr>
          <w:rFonts w:ascii="Times New Roman" w:hAnsi="Times New Roman"/>
          <w:sz w:val="24"/>
          <w:szCs w:val="24"/>
          <w:lang w:val="en-US"/>
        </w:rPr>
        <w:t xml:space="preserve"> QCS's accreditation and compliance </w:t>
      </w:r>
      <w:proofErr w:type="gramStart"/>
      <w:r w:rsidR="003A013D" w:rsidRPr="003A013D">
        <w:rPr>
          <w:rFonts w:ascii="Times New Roman" w:hAnsi="Times New Roman"/>
          <w:sz w:val="24"/>
          <w:szCs w:val="24"/>
          <w:lang w:val="en-US"/>
        </w:rPr>
        <w:t>to</w:t>
      </w:r>
      <w:proofErr w:type="gramEnd"/>
      <w:r w:rsidR="003A013D" w:rsidRPr="003A013D">
        <w:rPr>
          <w:rFonts w:ascii="Times New Roman" w:hAnsi="Times New Roman"/>
          <w:sz w:val="24"/>
          <w:szCs w:val="24"/>
          <w:lang w:val="en-US"/>
        </w:rPr>
        <w:t xml:space="preserve"> accreditation criteria and scheme standards.</w:t>
      </w:r>
      <w:r w:rsidR="007424ED" w:rsidRPr="00BE042C">
        <w:rPr>
          <w:rFonts w:ascii="Times New Roman" w:hAnsi="Times New Roman"/>
          <w:sz w:val="24"/>
          <w:szCs w:val="24"/>
          <w:lang w:val="en-US"/>
        </w:rPr>
        <w:t xml:space="preserve"> </w:t>
      </w:r>
    </w:p>
    <w:p w14:paraId="377E754B" w14:textId="77777777" w:rsidR="003A013D" w:rsidRDefault="003A013D" w:rsidP="006B035B">
      <w:pPr>
        <w:pStyle w:val="PlainText"/>
        <w:spacing w:line="276" w:lineRule="auto"/>
        <w:jc w:val="both"/>
        <w:rPr>
          <w:rFonts w:ascii="Times New Roman" w:hAnsi="Times New Roman"/>
          <w:sz w:val="24"/>
          <w:szCs w:val="24"/>
          <w:lang w:val="en-US"/>
        </w:rPr>
      </w:pPr>
    </w:p>
    <w:p w14:paraId="09669F82" w14:textId="77777777" w:rsidR="00B940A8" w:rsidRPr="00BE042C" w:rsidRDefault="007424ED" w:rsidP="006B035B">
      <w:pPr>
        <w:pStyle w:val="PlainText"/>
        <w:spacing w:line="276" w:lineRule="auto"/>
        <w:jc w:val="both"/>
        <w:rPr>
          <w:rFonts w:ascii="Times New Roman" w:hAnsi="Times New Roman"/>
          <w:sz w:val="24"/>
          <w:szCs w:val="24"/>
          <w:lang w:val="en-US"/>
        </w:rPr>
      </w:pPr>
      <w:r w:rsidRPr="00BE042C">
        <w:rPr>
          <w:rFonts w:ascii="Times New Roman" w:hAnsi="Times New Roman"/>
          <w:sz w:val="24"/>
          <w:szCs w:val="24"/>
          <w:lang w:val="en-US"/>
        </w:rPr>
        <w:t xml:space="preserve">Documents are effective the day they are added to the Quality </w:t>
      </w:r>
      <w:r w:rsidR="00D63D46" w:rsidRPr="00BE042C">
        <w:rPr>
          <w:rFonts w:ascii="Times New Roman" w:hAnsi="Times New Roman"/>
          <w:sz w:val="24"/>
          <w:szCs w:val="24"/>
          <w:lang w:val="en-US"/>
        </w:rPr>
        <w:t>System.</w:t>
      </w:r>
      <w:r w:rsidR="00491CFE">
        <w:rPr>
          <w:rFonts w:ascii="Times New Roman" w:hAnsi="Times New Roman"/>
          <w:sz w:val="24"/>
          <w:szCs w:val="24"/>
          <w:lang w:val="en-US"/>
        </w:rPr>
        <w:t xml:space="preserve"> </w:t>
      </w:r>
      <w:r w:rsidR="00D63D46" w:rsidRPr="00BE042C">
        <w:rPr>
          <w:rFonts w:ascii="Times New Roman" w:hAnsi="Times New Roman"/>
          <w:sz w:val="24"/>
          <w:szCs w:val="24"/>
          <w:lang w:val="en-US"/>
        </w:rPr>
        <w:t xml:space="preserve"> </w:t>
      </w:r>
      <w:r w:rsidRPr="00BE042C">
        <w:rPr>
          <w:rFonts w:ascii="Times New Roman" w:hAnsi="Times New Roman"/>
          <w:sz w:val="24"/>
          <w:szCs w:val="24"/>
          <w:lang w:val="en-US"/>
        </w:rPr>
        <w:t xml:space="preserve">This date </w:t>
      </w:r>
      <w:proofErr w:type="gramStart"/>
      <w:r w:rsidRPr="00BE042C">
        <w:rPr>
          <w:rFonts w:ascii="Times New Roman" w:hAnsi="Times New Roman"/>
          <w:sz w:val="24"/>
          <w:szCs w:val="24"/>
          <w:lang w:val="en-US"/>
        </w:rPr>
        <w:t xml:space="preserve">is </w:t>
      </w:r>
      <w:r w:rsidR="001859FC" w:rsidRPr="00BE042C">
        <w:rPr>
          <w:rFonts w:ascii="Times New Roman" w:hAnsi="Times New Roman"/>
          <w:sz w:val="24"/>
          <w:szCs w:val="24"/>
          <w:lang w:val="en-US"/>
        </w:rPr>
        <w:t>located</w:t>
      </w:r>
      <w:r w:rsidRPr="00BE042C">
        <w:rPr>
          <w:rFonts w:ascii="Times New Roman" w:hAnsi="Times New Roman"/>
          <w:sz w:val="24"/>
          <w:szCs w:val="24"/>
          <w:lang w:val="en-US"/>
        </w:rPr>
        <w:t xml:space="preserve"> </w:t>
      </w:r>
      <w:r w:rsidR="001C7D69" w:rsidRPr="00BE042C">
        <w:rPr>
          <w:rFonts w:ascii="Times New Roman" w:hAnsi="Times New Roman"/>
          <w:sz w:val="24"/>
          <w:szCs w:val="24"/>
          <w:lang w:val="en-US"/>
        </w:rPr>
        <w:t>in</w:t>
      </w:r>
      <w:proofErr w:type="gramEnd"/>
      <w:r w:rsidR="001C7D69" w:rsidRPr="00BE042C">
        <w:rPr>
          <w:rFonts w:ascii="Times New Roman" w:hAnsi="Times New Roman"/>
          <w:sz w:val="24"/>
          <w:szCs w:val="24"/>
          <w:lang w:val="en-US"/>
        </w:rPr>
        <w:t xml:space="preserve"> </w:t>
      </w:r>
      <w:r w:rsidR="0043079D" w:rsidRPr="00BE042C">
        <w:rPr>
          <w:rFonts w:ascii="Times New Roman" w:hAnsi="Times New Roman"/>
          <w:sz w:val="24"/>
          <w:szCs w:val="24"/>
          <w:lang w:val="en-US"/>
        </w:rPr>
        <w:t>the footer</w:t>
      </w:r>
      <w:r w:rsidR="001859FC" w:rsidRPr="00BE042C">
        <w:rPr>
          <w:rFonts w:ascii="Times New Roman" w:hAnsi="Times New Roman"/>
          <w:sz w:val="24"/>
          <w:szCs w:val="24"/>
          <w:lang w:val="en-US"/>
        </w:rPr>
        <w:t xml:space="preserve"> </w:t>
      </w:r>
      <w:r w:rsidR="003521C8" w:rsidRPr="00BE042C">
        <w:rPr>
          <w:rFonts w:ascii="Times New Roman" w:hAnsi="Times New Roman"/>
          <w:sz w:val="24"/>
          <w:szCs w:val="24"/>
          <w:lang w:val="en-US"/>
        </w:rPr>
        <w:t xml:space="preserve">of </w:t>
      </w:r>
      <w:r w:rsidR="001859FC" w:rsidRPr="00BE042C">
        <w:rPr>
          <w:rFonts w:ascii="Times New Roman" w:hAnsi="Times New Roman"/>
          <w:sz w:val="24"/>
          <w:szCs w:val="24"/>
          <w:lang w:val="en-US"/>
        </w:rPr>
        <w:t>each</w:t>
      </w:r>
      <w:r w:rsidR="003521C8" w:rsidRPr="00BE042C">
        <w:rPr>
          <w:rFonts w:ascii="Times New Roman" w:hAnsi="Times New Roman"/>
          <w:sz w:val="24"/>
          <w:szCs w:val="24"/>
          <w:lang w:val="en-US"/>
        </w:rPr>
        <w:t xml:space="preserve"> document</w:t>
      </w:r>
      <w:r w:rsidR="00B44867">
        <w:rPr>
          <w:rFonts w:ascii="Times New Roman" w:hAnsi="Times New Roman"/>
          <w:sz w:val="24"/>
          <w:szCs w:val="24"/>
          <w:lang w:val="en-US"/>
        </w:rPr>
        <w:t xml:space="preserve">, or in the master list of documents in the case of </w:t>
      </w:r>
      <w:proofErr w:type="gramStart"/>
      <w:r w:rsidR="00B44867">
        <w:rPr>
          <w:rFonts w:ascii="Times New Roman" w:hAnsi="Times New Roman"/>
          <w:sz w:val="24"/>
          <w:szCs w:val="24"/>
          <w:lang w:val="en-US"/>
        </w:rPr>
        <w:t>GLOBALG.A.P</w:t>
      </w:r>
      <w:proofErr w:type="gramEnd"/>
      <w:r w:rsidR="00B44867">
        <w:rPr>
          <w:rFonts w:ascii="Times New Roman" w:hAnsi="Times New Roman"/>
          <w:sz w:val="24"/>
          <w:szCs w:val="24"/>
          <w:lang w:val="en-US"/>
        </w:rPr>
        <w:t xml:space="preserve"> developed documents.</w:t>
      </w:r>
      <w:r w:rsidR="003C37C4" w:rsidRPr="00BE042C">
        <w:rPr>
          <w:rFonts w:ascii="Times New Roman" w:hAnsi="Times New Roman"/>
          <w:sz w:val="24"/>
          <w:szCs w:val="24"/>
        </w:rPr>
        <w:t xml:space="preserve">  </w:t>
      </w:r>
      <w:r w:rsidR="00B940A8" w:rsidRPr="00BE042C">
        <w:rPr>
          <w:rFonts w:ascii="Times New Roman" w:hAnsi="Times New Roman"/>
          <w:sz w:val="24"/>
          <w:szCs w:val="24"/>
        </w:rPr>
        <w:t xml:space="preserve">It is the responsibility of the document user to verify that the document being used is the latest version, particularly before a mass release or usage of such document.  The document user may refer to the most recent registered </w:t>
      </w:r>
      <w:r w:rsidR="00CB58E2" w:rsidRPr="00BE042C">
        <w:rPr>
          <w:rFonts w:ascii="Times New Roman" w:hAnsi="Times New Roman"/>
          <w:sz w:val="24"/>
          <w:szCs w:val="24"/>
          <w:lang w:val="en-US"/>
        </w:rPr>
        <w:t>Master List of Documents/Records</w:t>
      </w:r>
      <w:r w:rsidR="00CB58E2" w:rsidRPr="00BE042C">
        <w:rPr>
          <w:rFonts w:ascii="Times New Roman" w:hAnsi="Times New Roman"/>
          <w:sz w:val="24"/>
          <w:szCs w:val="24"/>
        </w:rPr>
        <w:t xml:space="preserve"> </w:t>
      </w:r>
      <w:r w:rsidR="00B940A8" w:rsidRPr="00BE042C">
        <w:rPr>
          <w:rFonts w:ascii="Times New Roman" w:hAnsi="Times New Roman"/>
          <w:sz w:val="24"/>
          <w:szCs w:val="24"/>
        </w:rPr>
        <w:t>to verify which version of the document should be used.</w:t>
      </w:r>
      <w:r w:rsidRPr="00BE042C">
        <w:rPr>
          <w:rFonts w:ascii="Times New Roman" w:hAnsi="Times New Roman"/>
          <w:sz w:val="24"/>
          <w:szCs w:val="24"/>
          <w:lang w:val="en-US"/>
        </w:rPr>
        <w:t xml:space="preserve"> </w:t>
      </w:r>
      <w:r w:rsidR="008A427D">
        <w:rPr>
          <w:rFonts w:ascii="Times New Roman" w:hAnsi="Times New Roman"/>
          <w:sz w:val="24"/>
          <w:szCs w:val="24"/>
          <w:lang w:val="en-US"/>
        </w:rPr>
        <w:t xml:space="preserve">Users of controlled documents </w:t>
      </w:r>
      <w:r w:rsidR="006B5A11">
        <w:rPr>
          <w:rFonts w:ascii="Times New Roman" w:hAnsi="Times New Roman"/>
          <w:sz w:val="24"/>
          <w:szCs w:val="24"/>
          <w:lang w:val="en-US"/>
        </w:rPr>
        <w:t>are not allowed to</w:t>
      </w:r>
      <w:r w:rsidR="008A427D">
        <w:rPr>
          <w:rFonts w:ascii="Times New Roman" w:hAnsi="Times New Roman"/>
          <w:sz w:val="24"/>
          <w:szCs w:val="24"/>
          <w:lang w:val="en-US"/>
        </w:rPr>
        <w:t xml:space="preserve"> remove the document control numbers from the documents retrieved from the quality system.</w:t>
      </w:r>
    </w:p>
    <w:p w14:paraId="4101E8DC" w14:textId="77777777" w:rsidR="00A73058" w:rsidRPr="00BE042C" w:rsidRDefault="00A73058" w:rsidP="006B035B">
      <w:pPr>
        <w:pStyle w:val="PlainText"/>
        <w:spacing w:line="276" w:lineRule="auto"/>
        <w:jc w:val="both"/>
        <w:rPr>
          <w:rFonts w:ascii="Times New Roman" w:hAnsi="Times New Roman"/>
          <w:b/>
          <w:bCs/>
          <w:sz w:val="24"/>
          <w:szCs w:val="24"/>
        </w:rPr>
      </w:pPr>
    </w:p>
    <w:p w14:paraId="7D2B44A9" w14:textId="5DA6DB6F" w:rsidR="007712AC" w:rsidRDefault="007712AC" w:rsidP="006B035B">
      <w:pPr>
        <w:spacing w:line="276" w:lineRule="auto"/>
        <w:jc w:val="both"/>
        <w:rPr>
          <w:sz w:val="24"/>
          <w:szCs w:val="24"/>
          <w:lang w:val="x-none" w:eastAsia="x-none"/>
        </w:rPr>
      </w:pPr>
      <w:r>
        <w:rPr>
          <w:sz w:val="24"/>
          <w:szCs w:val="24"/>
          <w:lang w:val="x-none" w:eastAsia="x-none"/>
        </w:rPr>
        <w:br w:type="page"/>
      </w:r>
    </w:p>
    <w:p w14:paraId="599D12E8" w14:textId="1549EEE4" w:rsidR="0023294B" w:rsidRPr="004652D7" w:rsidRDefault="0082141D" w:rsidP="004652D7">
      <w:pPr>
        <w:pStyle w:val="Heading1"/>
        <w:spacing w:line="276" w:lineRule="auto"/>
        <w:jc w:val="both"/>
        <w:rPr>
          <w:b/>
          <w:szCs w:val="24"/>
        </w:rPr>
      </w:pPr>
      <w:bookmarkStart w:id="57" w:name="_Toc518652705"/>
      <w:bookmarkStart w:id="58" w:name="_Toc3280241"/>
      <w:r>
        <w:rPr>
          <w:b/>
          <w:szCs w:val="24"/>
        </w:rPr>
        <w:lastRenderedPageBreak/>
        <w:t>16</w:t>
      </w:r>
      <w:r w:rsidR="002817DF">
        <w:rPr>
          <w:b/>
          <w:szCs w:val="24"/>
        </w:rPr>
        <w:t xml:space="preserve">. </w:t>
      </w:r>
      <w:r w:rsidR="000B29B1">
        <w:rPr>
          <w:b/>
          <w:szCs w:val="24"/>
        </w:rPr>
        <w:t xml:space="preserve">Quality Policy </w:t>
      </w:r>
      <w:r w:rsidR="0023294B" w:rsidRPr="0023294B">
        <w:rPr>
          <w:b/>
          <w:szCs w:val="24"/>
        </w:rPr>
        <w:t>Acknowledgement</w:t>
      </w:r>
      <w:r w:rsidR="00206F4E">
        <w:rPr>
          <w:b/>
          <w:szCs w:val="24"/>
        </w:rPr>
        <w:t xml:space="preserve"> </w:t>
      </w:r>
      <w:r w:rsidR="008B3C6D">
        <w:rPr>
          <w:b/>
          <w:szCs w:val="24"/>
        </w:rPr>
        <w:t>&amp; Commit</w:t>
      </w:r>
      <w:r w:rsidR="00206F4E">
        <w:rPr>
          <w:b/>
          <w:szCs w:val="24"/>
        </w:rPr>
        <w:t>ment</w:t>
      </w:r>
      <w:bookmarkEnd w:id="57"/>
      <w:bookmarkEnd w:id="58"/>
    </w:p>
    <w:p w14:paraId="79EB30A9" w14:textId="4E16F7A2" w:rsidR="0023294B" w:rsidRPr="0023294B" w:rsidRDefault="0023294B" w:rsidP="006B035B">
      <w:pPr>
        <w:spacing w:line="276" w:lineRule="auto"/>
        <w:jc w:val="both"/>
        <w:rPr>
          <w:sz w:val="24"/>
          <w:szCs w:val="24"/>
        </w:rPr>
      </w:pPr>
      <w:r w:rsidRPr="0023294B">
        <w:rPr>
          <w:sz w:val="24"/>
          <w:szCs w:val="24"/>
        </w:rPr>
        <w:t xml:space="preserve">My signature here acknowledges that I understand </w:t>
      </w:r>
      <w:r w:rsidR="00206F4E">
        <w:rPr>
          <w:sz w:val="24"/>
          <w:szCs w:val="24"/>
        </w:rPr>
        <w:t xml:space="preserve">and commit to </w:t>
      </w:r>
      <w:r w:rsidRPr="0023294B">
        <w:rPr>
          <w:sz w:val="24"/>
          <w:szCs w:val="24"/>
        </w:rPr>
        <w:t>the</w:t>
      </w:r>
      <w:r w:rsidR="00612D7F">
        <w:rPr>
          <w:sz w:val="24"/>
          <w:szCs w:val="24"/>
        </w:rPr>
        <w:t xml:space="preserve"> provisions of the </w:t>
      </w:r>
      <w:r w:rsidR="0082141D">
        <w:rPr>
          <w:bCs/>
          <w:sz w:val="24"/>
          <w:szCs w:val="24"/>
        </w:rPr>
        <w:t>QCS</w:t>
      </w:r>
      <w:r w:rsidRPr="0023294B">
        <w:rPr>
          <w:bCs/>
          <w:sz w:val="24"/>
          <w:szCs w:val="24"/>
        </w:rPr>
        <w:t xml:space="preserve"> GLO</w:t>
      </w:r>
      <w:r w:rsidR="008337CB">
        <w:rPr>
          <w:bCs/>
          <w:sz w:val="24"/>
          <w:szCs w:val="24"/>
        </w:rPr>
        <w:t>BALG.A.P. Scheme Quality Manual</w:t>
      </w:r>
      <w:r w:rsidR="00F017F6">
        <w:rPr>
          <w:bCs/>
          <w:sz w:val="24"/>
          <w:szCs w:val="24"/>
        </w:rPr>
        <w:t xml:space="preserve"> </w:t>
      </w:r>
      <w:r w:rsidR="004652D7">
        <w:rPr>
          <w:bCs/>
          <w:sz w:val="24"/>
          <w:szCs w:val="24"/>
        </w:rPr>
        <w:t>and Personnel Manual</w:t>
      </w:r>
      <w:r w:rsidRPr="0023294B">
        <w:rPr>
          <w:sz w:val="24"/>
          <w:szCs w:val="24"/>
        </w:rPr>
        <w:t>.</w:t>
      </w:r>
    </w:p>
    <w:p w14:paraId="6CA5F352" w14:textId="77777777" w:rsidR="0023294B" w:rsidRPr="0023294B" w:rsidRDefault="0023294B" w:rsidP="006B035B">
      <w:pPr>
        <w:spacing w:line="276" w:lineRule="auto"/>
        <w:jc w:val="both"/>
        <w:rPr>
          <w:sz w:val="24"/>
          <w:szCs w:val="24"/>
        </w:rPr>
      </w:pPr>
    </w:p>
    <w:p w14:paraId="35747113" w14:textId="77777777" w:rsidR="0023294B" w:rsidRPr="0023294B" w:rsidRDefault="0023294B" w:rsidP="006B035B">
      <w:pPr>
        <w:spacing w:line="276" w:lineRule="auto"/>
        <w:jc w:val="both"/>
        <w:rPr>
          <w:sz w:val="24"/>
          <w:szCs w:val="24"/>
        </w:rPr>
      </w:pPr>
    </w:p>
    <w:p w14:paraId="4F22A91D" w14:textId="67909177" w:rsidR="0023294B" w:rsidRPr="0023294B" w:rsidRDefault="00D144C8" w:rsidP="00D144C8">
      <w:pPr>
        <w:pBdr>
          <w:bottom w:val="single" w:sz="12" w:space="1" w:color="auto"/>
        </w:pBdr>
        <w:tabs>
          <w:tab w:val="left" w:pos="5040"/>
        </w:tabs>
        <w:spacing w:line="276" w:lineRule="auto"/>
        <w:jc w:val="both"/>
        <w:rPr>
          <w:sz w:val="24"/>
          <w:szCs w:val="24"/>
        </w:rPr>
      </w:pPr>
      <w:r>
        <w:rPr>
          <w:sz w:val="24"/>
          <w:szCs w:val="24"/>
        </w:rPr>
        <w:fldChar w:fldCharType="begin">
          <w:ffData>
            <w:name w:val="Text1"/>
            <w:enabled/>
            <w:calcOnExit w:val="0"/>
            <w:textInput/>
          </w:ffData>
        </w:fldChar>
      </w:r>
      <w:bookmarkStart w:id="59"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9"/>
      <w:r>
        <w:rPr>
          <w:sz w:val="24"/>
          <w:szCs w:val="24"/>
        </w:rPr>
        <w:tab/>
      </w:r>
      <w:r>
        <w:rPr>
          <w:sz w:val="24"/>
          <w:szCs w:val="24"/>
        </w:rPr>
        <w:fldChar w:fldCharType="begin">
          <w:ffData>
            <w:name w:val="Text2"/>
            <w:enabled/>
            <w:calcOnExit w:val="0"/>
            <w:textInput/>
          </w:ffData>
        </w:fldChar>
      </w:r>
      <w:bookmarkStart w:id="60"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0"/>
    </w:p>
    <w:p w14:paraId="7FBE94C0" w14:textId="7505ADA0" w:rsidR="0023294B" w:rsidRPr="0023294B" w:rsidRDefault="0023294B" w:rsidP="006B035B">
      <w:pPr>
        <w:spacing w:line="276" w:lineRule="auto"/>
        <w:jc w:val="both"/>
        <w:rPr>
          <w:sz w:val="24"/>
          <w:szCs w:val="24"/>
        </w:rPr>
      </w:pPr>
      <w:r w:rsidRPr="0023294B">
        <w:rPr>
          <w:sz w:val="24"/>
          <w:szCs w:val="24"/>
        </w:rPr>
        <w:t>Signature</w:t>
      </w:r>
      <w:r w:rsidR="009E3390">
        <w:rPr>
          <w:sz w:val="24"/>
          <w:szCs w:val="24"/>
        </w:rPr>
        <w:t>/Digital Signature/Typed signature</w:t>
      </w:r>
      <w:r w:rsidRPr="0023294B">
        <w:rPr>
          <w:sz w:val="24"/>
          <w:szCs w:val="24"/>
        </w:rPr>
        <w:tab/>
      </w:r>
      <w:r w:rsidRPr="0023294B">
        <w:rPr>
          <w:sz w:val="24"/>
          <w:szCs w:val="24"/>
        </w:rPr>
        <w:tab/>
        <w:t>Date</w:t>
      </w:r>
    </w:p>
    <w:p w14:paraId="4D5D7413" w14:textId="77777777" w:rsidR="0023294B" w:rsidRPr="0023294B" w:rsidRDefault="0023294B" w:rsidP="006B035B">
      <w:pPr>
        <w:spacing w:line="276" w:lineRule="auto"/>
        <w:jc w:val="both"/>
        <w:rPr>
          <w:sz w:val="24"/>
          <w:szCs w:val="24"/>
        </w:rPr>
      </w:pPr>
    </w:p>
    <w:p w14:paraId="7889C35B" w14:textId="77777777" w:rsidR="0023294B" w:rsidRPr="0023294B" w:rsidRDefault="0023294B" w:rsidP="006B035B">
      <w:pPr>
        <w:spacing w:line="276" w:lineRule="auto"/>
        <w:jc w:val="both"/>
        <w:rPr>
          <w:sz w:val="24"/>
          <w:szCs w:val="24"/>
        </w:rPr>
      </w:pPr>
    </w:p>
    <w:p w14:paraId="58186295" w14:textId="4FE873D3" w:rsidR="0023294B" w:rsidRPr="0023294B" w:rsidRDefault="00D144C8" w:rsidP="006B035B">
      <w:pPr>
        <w:pBdr>
          <w:bottom w:val="single" w:sz="12" w:space="1" w:color="auto"/>
        </w:pBdr>
        <w:spacing w:line="276" w:lineRule="auto"/>
        <w:jc w:val="both"/>
        <w:rPr>
          <w:sz w:val="24"/>
          <w:szCs w:val="24"/>
        </w:rPr>
      </w:pPr>
      <w:r>
        <w:rPr>
          <w:sz w:val="24"/>
          <w:szCs w:val="24"/>
        </w:rPr>
        <w:fldChar w:fldCharType="begin">
          <w:ffData>
            <w:name w:val="Text3"/>
            <w:enabled/>
            <w:calcOnExit w:val="0"/>
            <w:textInput/>
          </w:ffData>
        </w:fldChar>
      </w:r>
      <w:bookmarkStart w:id="61"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1"/>
    </w:p>
    <w:p w14:paraId="3A8AD6F4" w14:textId="77777777" w:rsidR="0023294B" w:rsidRPr="0023294B" w:rsidRDefault="0023294B" w:rsidP="006B035B">
      <w:pPr>
        <w:spacing w:line="276" w:lineRule="auto"/>
        <w:jc w:val="both"/>
        <w:rPr>
          <w:sz w:val="24"/>
          <w:szCs w:val="24"/>
        </w:rPr>
      </w:pPr>
      <w:r w:rsidRPr="0023294B">
        <w:rPr>
          <w:sz w:val="24"/>
          <w:szCs w:val="24"/>
        </w:rPr>
        <w:t>(Please print name)</w:t>
      </w:r>
    </w:p>
    <w:p w14:paraId="737860B9" w14:textId="77777777" w:rsidR="00A73058" w:rsidRDefault="00A73058" w:rsidP="006B035B">
      <w:pPr>
        <w:pStyle w:val="PlainText"/>
        <w:spacing w:line="276" w:lineRule="auto"/>
        <w:jc w:val="both"/>
        <w:rPr>
          <w:rFonts w:ascii="Times New Roman" w:hAnsi="Times New Roman"/>
          <w:sz w:val="24"/>
          <w:szCs w:val="24"/>
        </w:rPr>
      </w:pPr>
    </w:p>
    <w:sectPr w:rsidR="00A73058" w:rsidSect="000E63D8">
      <w:pgSz w:w="12240" w:h="15840"/>
      <w:pgMar w:top="1800" w:right="1440" w:bottom="1440" w:left="1440" w:header="28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5C99" w14:textId="77777777" w:rsidR="00385C5E" w:rsidRDefault="00385C5E">
      <w:r>
        <w:separator/>
      </w:r>
    </w:p>
  </w:endnote>
  <w:endnote w:type="continuationSeparator" w:id="0">
    <w:p w14:paraId="3960C933" w14:textId="77777777" w:rsidR="00385C5E" w:rsidRDefault="00385C5E">
      <w:r>
        <w:continuationSeparator/>
      </w:r>
    </w:p>
  </w:endnote>
  <w:endnote w:type="continuationNotice" w:id="1">
    <w:p w14:paraId="74FF7AAE" w14:textId="77777777" w:rsidR="00385C5E" w:rsidRDefault="00385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C2C2" w14:textId="77777777" w:rsidR="00E52AD7" w:rsidRDefault="00E52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964B57" w14:textId="77777777" w:rsidR="00E52AD7" w:rsidRDefault="00E52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A30" w14:textId="01D11192" w:rsidR="00E52AD7" w:rsidRPr="00B53EEB" w:rsidRDefault="007F26A1" w:rsidP="00CF4595">
    <w:pPr>
      <w:pStyle w:val="Footer"/>
      <w:tabs>
        <w:tab w:val="clear" w:pos="4320"/>
        <w:tab w:val="clear" w:pos="8640"/>
      </w:tabs>
      <w:jc w:val="center"/>
      <w:rPr>
        <w:rFonts w:ascii="Garamond" w:hAnsi="Garamond"/>
      </w:rPr>
    </w:pPr>
    <w:r>
      <w:rPr>
        <w:rFonts w:ascii="Garamond" w:hAnsi="Garamond"/>
      </w:rPr>
      <w:t>21A01</w:t>
    </w:r>
    <w:r w:rsidR="00CF4595">
      <w:rPr>
        <w:rFonts w:ascii="Garamond" w:hAnsi="Garamond"/>
      </w:rPr>
      <w:t>, V6, R2, 01/27/2026</w:t>
    </w:r>
    <w:r w:rsidR="00CF4595">
      <w:rPr>
        <w:rFonts w:ascii="Garamond" w:hAnsi="Garamond"/>
      </w:rPr>
      <w:tab/>
    </w:r>
    <w:r w:rsidR="00CF4595">
      <w:rPr>
        <w:rFonts w:ascii="Garamond" w:hAnsi="Garamond"/>
      </w:rPr>
      <w:tab/>
    </w:r>
    <w:r w:rsidR="00CF4595">
      <w:rPr>
        <w:rFonts w:ascii="Garamond" w:hAnsi="Garamond"/>
      </w:rPr>
      <w:tab/>
    </w:r>
    <w:r w:rsidR="00CF4595">
      <w:rPr>
        <w:rFonts w:ascii="Garamond" w:hAnsi="Garamond"/>
      </w:rPr>
      <w:tab/>
    </w:r>
    <w:r w:rsidR="00CF4595">
      <w:rPr>
        <w:rFonts w:ascii="Garamond" w:hAnsi="Garamond"/>
      </w:rPr>
      <w:tab/>
    </w:r>
    <w:r w:rsidR="00CF4595">
      <w:rPr>
        <w:rFonts w:ascii="Garamond" w:hAnsi="Garamond"/>
      </w:rPr>
      <w:tab/>
    </w:r>
    <w:r w:rsidR="00CF4595">
      <w:rPr>
        <w:rFonts w:ascii="Garamond" w:hAnsi="Garamond"/>
      </w:rPr>
      <w:tab/>
    </w:r>
    <w:r w:rsidR="00CF4595">
      <w:rPr>
        <w:rFonts w:ascii="Garamond" w:hAnsi="Garamond"/>
      </w:rPr>
      <w:tab/>
    </w:r>
    <w:r w:rsidR="00CF4595" w:rsidRPr="00510839">
      <w:rPr>
        <w:rFonts w:ascii="Garamond" w:hAnsi="Garamond"/>
      </w:rPr>
      <w:t xml:space="preserve">Page </w:t>
    </w:r>
    <w:r w:rsidR="00CF4595" w:rsidRPr="00510839">
      <w:rPr>
        <w:rFonts w:ascii="Garamond" w:hAnsi="Garamond"/>
        <w:b/>
        <w:bCs/>
      </w:rPr>
      <w:fldChar w:fldCharType="begin"/>
    </w:r>
    <w:r w:rsidR="00CF4595" w:rsidRPr="00510839">
      <w:rPr>
        <w:rFonts w:ascii="Garamond" w:hAnsi="Garamond"/>
        <w:b/>
        <w:bCs/>
      </w:rPr>
      <w:instrText xml:space="preserve"> PAGE </w:instrText>
    </w:r>
    <w:r w:rsidR="00CF4595" w:rsidRPr="00510839">
      <w:rPr>
        <w:rFonts w:ascii="Garamond" w:hAnsi="Garamond"/>
        <w:b/>
        <w:bCs/>
      </w:rPr>
      <w:fldChar w:fldCharType="separate"/>
    </w:r>
    <w:r w:rsidR="00CF4595">
      <w:rPr>
        <w:rFonts w:ascii="Garamond" w:hAnsi="Garamond"/>
        <w:b/>
        <w:bCs/>
      </w:rPr>
      <w:t>1</w:t>
    </w:r>
    <w:r w:rsidR="00CF4595" w:rsidRPr="00510839">
      <w:rPr>
        <w:rFonts w:ascii="Garamond" w:hAnsi="Garamond"/>
        <w:b/>
        <w:bCs/>
      </w:rPr>
      <w:fldChar w:fldCharType="end"/>
    </w:r>
    <w:r w:rsidR="00CF4595" w:rsidRPr="00510839">
      <w:rPr>
        <w:rFonts w:ascii="Garamond" w:hAnsi="Garamond"/>
      </w:rPr>
      <w:t xml:space="preserve"> of </w:t>
    </w:r>
    <w:r w:rsidR="00CF4595" w:rsidRPr="00510839">
      <w:rPr>
        <w:rFonts w:ascii="Garamond" w:hAnsi="Garamond"/>
        <w:b/>
        <w:bCs/>
      </w:rPr>
      <w:fldChar w:fldCharType="begin"/>
    </w:r>
    <w:r w:rsidR="00CF4595" w:rsidRPr="00510839">
      <w:rPr>
        <w:rFonts w:ascii="Garamond" w:hAnsi="Garamond"/>
        <w:b/>
        <w:bCs/>
      </w:rPr>
      <w:instrText xml:space="preserve"> NUMPAGES  </w:instrText>
    </w:r>
    <w:r w:rsidR="00CF4595" w:rsidRPr="00510839">
      <w:rPr>
        <w:rFonts w:ascii="Garamond" w:hAnsi="Garamond"/>
        <w:b/>
        <w:bCs/>
      </w:rPr>
      <w:fldChar w:fldCharType="separate"/>
    </w:r>
    <w:r w:rsidR="00CF4595">
      <w:rPr>
        <w:rFonts w:ascii="Garamond" w:hAnsi="Garamond"/>
        <w:b/>
        <w:bCs/>
      </w:rPr>
      <w:t>5</w:t>
    </w:r>
    <w:r w:rsidR="00CF4595" w:rsidRPr="00510839">
      <w:rPr>
        <w:rFonts w:ascii="Garamond" w:hAnsi="Garamond"/>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0A55" w14:textId="46ADD39B" w:rsidR="007D5593" w:rsidRPr="007D5593" w:rsidRDefault="007163E4" w:rsidP="007163E4">
    <w:pPr>
      <w:pStyle w:val="Footer"/>
      <w:tabs>
        <w:tab w:val="clear" w:pos="4320"/>
        <w:tab w:val="clear" w:pos="8640"/>
      </w:tabs>
      <w:jc w:val="center"/>
      <w:rPr>
        <w:rFonts w:ascii="Garamond" w:hAnsi="Garamond"/>
      </w:rPr>
    </w:pPr>
    <w:r>
      <w:rPr>
        <w:rFonts w:ascii="Garamond" w:hAnsi="Garamond"/>
        <w:iCs/>
        <w:lang w:val="fr-FR"/>
      </w:rPr>
      <w:t>21A01, V6, R</w:t>
    </w:r>
    <w:r w:rsidR="002D35C3">
      <w:rPr>
        <w:rFonts w:ascii="Garamond" w:hAnsi="Garamond"/>
        <w:iCs/>
        <w:lang w:val="fr-FR"/>
      </w:rPr>
      <w:t xml:space="preserve">2, </w:t>
    </w:r>
    <w:r w:rsidR="005944C4">
      <w:rPr>
        <w:rFonts w:ascii="Garamond" w:hAnsi="Garamond"/>
        <w:iCs/>
        <w:lang w:val="fr-FR"/>
      </w:rPr>
      <w:t>01/27/2026</w:t>
    </w:r>
    <w:r w:rsidR="00F67563">
      <w:rPr>
        <w:rFonts w:ascii="Garamond" w:hAnsi="Garamond"/>
        <w:iCs/>
        <w:lang w:val="fr-FR"/>
      </w:rPr>
      <w:ptab w:relativeTo="margin" w:alignment="right" w:leader="none"/>
    </w:r>
    <w:r w:rsidR="00F67563">
      <w:rPr>
        <w:rFonts w:ascii="Garamond" w:hAnsi="Garamond"/>
        <w:iCs/>
        <w:lang w:val="fr-FR"/>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86CC" w14:textId="77777777" w:rsidR="006061CB" w:rsidRPr="007D5593" w:rsidRDefault="006061CB" w:rsidP="007163E4">
    <w:pPr>
      <w:pStyle w:val="Footer"/>
      <w:tabs>
        <w:tab w:val="clear" w:pos="4320"/>
        <w:tab w:val="clear" w:pos="8640"/>
      </w:tabs>
      <w:jc w:val="center"/>
      <w:rPr>
        <w:rFonts w:ascii="Garamond" w:hAnsi="Garamond"/>
      </w:rPr>
    </w:pPr>
    <w:r>
      <w:rPr>
        <w:rFonts w:ascii="Garamond" w:hAnsi="Garamond"/>
        <w:iCs/>
        <w:lang w:val="fr-FR"/>
      </w:rPr>
      <w:t>21A01, V6, R1, 14/Jan/2025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82D6" w14:textId="77777777" w:rsidR="00385C5E" w:rsidRDefault="00385C5E">
      <w:r>
        <w:separator/>
      </w:r>
    </w:p>
  </w:footnote>
  <w:footnote w:type="continuationSeparator" w:id="0">
    <w:p w14:paraId="67798F9D" w14:textId="77777777" w:rsidR="00385C5E" w:rsidRDefault="00385C5E">
      <w:r>
        <w:continuationSeparator/>
      </w:r>
    </w:p>
  </w:footnote>
  <w:footnote w:type="continuationNotice" w:id="1">
    <w:p w14:paraId="0E304CF4" w14:textId="77777777" w:rsidR="00385C5E" w:rsidRDefault="00385C5E"/>
  </w:footnote>
  <w:footnote w:id="2">
    <w:p w14:paraId="4857DAB8" w14:textId="77777777" w:rsidR="00E52AD7" w:rsidRDefault="00E52AD7" w:rsidP="00917482">
      <w:pPr>
        <w:pStyle w:val="FootnoteText"/>
      </w:pPr>
      <w:r>
        <w:rPr>
          <w:rStyle w:val="FootnoteReference"/>
        </w:rPr>
        <w:footnoteRef/>
      </w:r>
      <w:r>
        <w:t xml:space="preserve"> ISO/IEC 17065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C116" w14:textId="77777777" w:rsidR="006534EF" w:rsidRPr="00BD6A6A" w:rsidRDefault="006534EF" w:rsidP="006534EF">
    <w:pPr>
      <w:jc w:val="right"/>
      <w:rPr>
        <w:rFonts w:ascii="Calibri Light" w:hAnsi="Calibri Light" w:cs="Calibri Light"/>
        <w:b/>
        <w:bCs/>
        <w:sz w:val="32"/>
        <w:szCs w:val="32"/>
      </w:rPr>
    </w:pPr>
    <w:r w:rsidRPr="00BD6A6A">
      <w:rPr>
        <w:rFonts w:ascii="Calibri Light" w:hAnsi="Calibri Light" w:cs="Calibri Light"/>
        <w:noProof/>
        <w:sz w:val="24"/>
        <w:szCs w:val="24"/>
      </w:rPr>
      <w:drawing>
        <wp:anchor distT="0" distB="0" distL="114300" distR="114300" simplePos="0" relativeHeight="251658240" behindDoc="0" locked="0" layoutInCell="1" allowOverlap="1" wp14:anchorId="50761A1A" wp14:editId="5DD44AFC">
          <wp:simplePos x="0" y="0"/>
          <wp:positionH relativeFrom="page">
            <wp:posOffset>457200</wp:posOffset>
          </wp:positionH>
          <wp:positionV relativeFrom="page">
            <wp:posOffset>182880</wp:posOffset>
          </wp:positionV>
          <wp:extent cx="1828800" cy="740664"/>
          <wp:effectExtent l="0" t="0" r="0" b="2540"/>
          <wp:wrapSquare wrapText="bothSides"/>
          <wp:docPr id="275370372" name="Picture 27537037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A6A">
      <w:rPr>
        <w:rFonts w:ascii="Calibri Light" w:hAnsi="Calibri Light" w:cs="Calibri Light"/>
        <w:b/>
        <w:bCs/>
        <w:sz w:val="32"/>
        <w:szCs w:val="32"/>
      </w:rPr>
      <w:t>Quality Certification Services (QCS)</w:t>
    </w:r>
  </w:p>
  <w:p w14:paraId="395B472E" w14:textId="77777777" w:rsidR="006534EF" w:rsidRPr="00BD6A6A" w:rsidRDefault="006534EF" w:rsidP="006534EF">
    <w:pPr>
      <w:jc w:val="right"/>
      <w:rPr>
        <w:rFonts w:ascii="Calibri Light" w:hAnsi="Calibri Light" w:cs="Calibri Light"/>
      </w:rPr>
    </w:pPr>
    <w:r w:rsidRPr="00BD6A6A">
      <w:rPr>
        <w:rFonts w:ascii="Calibri Light" w:hAnsi="Calibri Light" w:cs="Calibri Light"/>
      </w:rPr>
      <w:t>5700 SW 34th Street, Suite 349, Gainesville FL 32608</w:t>
    </w:r>
  </w:p>
  <w:p w14:paraId="7DC6868D" w14:textId="77777777" w:rsidR="006534EF" w:rsidRPr="00BD6A6A" w:rsidRDefault="006534EF" w:rsidP="006534EF">
    <w:pPr>
      <w:jc w:val="right"/>
      <w:rPr>
        <w:rFonts w:ascii="Calibri Light" w:hAnsi="Calibri Light" w:cs="Calibri Light"/>
      </w:rPr>
    </w:pPr>
    <w:r w:rsidRPr="00BD6A6A">
      <w:rPr>
        <w:rFonts w:ascii="Calibri Light" w:hAnsi="Calibri Light" w:cs="Calibri Light"/>
      </w:rPr>
      <w:t>phone 352.377.0133 / fax 352.377.8363</w:t>
    </w:r>
  </w:p>
  <w:p w14:paraId="4424BD11" w14:textId="77777777" w:rsidR="006534EF" w:rsidRPr="00BD6A6A" w:rsidRDefault="006534EF" w:rsidP="006534EF">
    <w:pPr>
      <w:jc w:val="right"/>
      <w:rPr>
        <w:rFonts w:ascii="Calibri Light" w:hAnsi="Calibri Light" w:cs="Calibri Light"/>
      </w:rPr>
    </w:pPr>
    <w:r w:rsidRPr="00BD6A6A">
      <w:rPr>
        <w:rFonts w:ascii="Calibri Light" w:hAnsi="Calibri Light" w:cs="Calibri Light"/>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9F50F7"/>
    <w:multiLevelType w:val="hybridMultilevel"/>
    <w:tmpl w:val="48C8A0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D4916"/>
    <w:multiLevelType w:val="hybridMultilevel"/>
    <w:tmpl w:val="18B64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E328D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04EB58F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51353BD"/>
    <w:multiLevelType w:val="hybridMultilevel"/>
    <w:tmpl w:val="2056D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3755C"/>
    <w:multiLevelType w:val="hybridMultilevel"/>
    <w:tmpl w:val="542E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A1666"/>
    <w:multiLevelType w:val="hybridMultilevel"/>
    <w:tmpl w:val="E7FAF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C05FF"/>
    <w:multiLevelType w:val="singleLevel"/>
    <w:tmpl w:val="0409000F"/>
    <w:lvl w:ilvl="0">
      <w:start w:val="1"/>
      <w:numFmt w:val="decimal"/>
      <w:lvlText w:val="%1."/>
      <w:lvlJc w:val="left"/>
      <w:pPr>
        <w:ind w:left="360" w:hanging="360"/>
      </w:pPr>
      <w:rPr>
        <w:rFonts w:hint="default"/>
      </w:rPr>
    </w:lvl>
  </w:abstractNum>
  <w:abstractNum w:abstractNumId="9" w15:restartNumberingAfterBreak="0">
    <w:nsid w:val="143155BB"/>
    <w:multiLevelType w:val="hybridMultilevel"/>
    <w:tmpl w:val="23F286A8"/>
    <w:lvl w:ilvl="0" w:tplc="61CE763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0481E"/>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184B21B5"/>
    <w:multiLevelType w:val="hybridMultilevel"/>
    <w:tmpl w:val="CD9A2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66970"/>
    <w:multiLevelType w:val="hybridMultilevel"/>
    <w:tmpl w:val="47B8A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605B98"/>
    <w:multiLevelType w:val="hybridMultilevel"/>
    <w:tmpl w:val="4A98FA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036BE"/>
    <w:multiLevelType w:val="hybridMultilevel"/>
    <w:tmpl w:val="56F0A320"/>
    <w:lvl w:ilvl="0" w:tplc="F98E678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FA6936"/>
    <w:multiLevelType w:val="hybridMultilevel"/>
    <w:tmpl w:val="5B8470E4"/>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29346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892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192AB2"/>
    <w:multiLevelType w:val="hybridMultilevel"/>
    <w:tmpl w:val="5668598E"/>
    <w:lvl w:ilvl="0" w:tplc="0A0CD6F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2D4E7B"/>
    <w:multiLevelType w:val="hybridMultilevel"/>
    <w:tmpl w:val="273EE1EC"/>
    <w:lvl w:ilvl="0" w:tplc="8EBC4D4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76442"/>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3EE51458"/>
    <w:multiLevelType w:val="hybridMultilevel"/>
    <w:tmpl w:val="2ABCE886"/>
    <w:lvl w:ilvl="0" w:tplc="81BEB6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4E5F53"/>
    <w:multiLevelType w:val="hybridMultilevel"/>
    <w:tmpl w:val="7562C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F2A1B"/>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43E55FAA"/>
    <w:multiLevelType w:val="hybridMultilevel"/>
    <w:tmpl w:val="71B0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C24A7"/>
    <w:multiLevelType w:val="singleLevel"/>
    <w:tmpl w:val="0409000F"/>
    <w:lvl w:ilvl="0">
      <w:start w:val="3"/>
      <w:numFmt w:val="decimal"/>
      <w:lvlText w:val="%1."/>
      <w:lvlJc w:val="left"/>
      <w:pPr>
        <w:tabs>
          <w:tab w:val="num" w:pos="360"/>
        </w:tabs>
        <w:ind w:left="360" w:hanging="360"/>
      </w:pPr>
      <w:rPr>
        <w:rFonts w:hint="default"/>
      </w:rPr>
    </w:lvl>
  </w:abstractNum>
  <w:abstractNum w:abstractNumId="26" w15:restartNumberingAfterBreak="0">
    <w:nsid w:val="509078AB"/>
    <w:multiLevelType w:val="singleLevel"/>
    <w:tmpl w:val="58900420"/>
    <w:lvl w:ilvl="0">
      <w:start w:val="4"/>
      <w:numFmt w:val="decimal"/>
      <w:lvlText w:val="%1."/>
      <w:lvlJc w:val="left"/>
      <w:pPr>
        <w:tabs>
          <w:tab w:val="num" w:pos="360"/>
        </w:tabs>
        <w:ind w:left="360" w:hanging="360"/>
      </w:pPr>
      <w:rPr>
        <w:rFonts w:hint="default"/>
      </w:rPr>
    </w:lvl>
  </w:abstractNum>
  <w:abstractNum w:abstractNumId="27" w15:restartNumberingAfterBreak="0">
    <w:nsid w:val="51E33BA3"/>
    <w:multiLevelType w:val="hybridMultilevel"/>
    <w:tmpl w:val="4D04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96641"/>
    <w:multiLevelType w:val="hybridMultilevel"/>
    <w:tmpl w:val="19D8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10727"/>
    <w:multiLevelType w:val="hybridMultilevel"/>
    <w:tmpl w:val="4C36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E5205"/>
    <w:multiLevelType w:val="hybridMultilevel"/>
    <w:tmpl w:val="940E47F2"/>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31" w15:restartNumberingAfterBreak="0">
    <w:nsid w:val="58312AF2"/>
    <w:multiLevelType w:val="hybridMultilevel"/>
    <w:tmpl w:val="FA5C2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542FE"/>
    <w:multiLevelType w:val="singleLevel"/>
    <w:tmpl w:val="0409000F"/>
    <w:lvl w:ilvl="0">
      <w:start w:val="3"/>
      <w:numFmt w:val="decimal"/>
      <w:lvlText w:val="%1."/>
      <w:lvlJc w:val="left"/>
      <w:pPr>
        <w:tabs>
          <w:tab w:val="num" w:pos="360"/>
        </w:tabs>
        <w:ind w:left="360" w:hanging="360"/>
      </w:pPr>
      <w:rPr>
        <w:rFonts w:hint="default"/>
      </w:rPr>
    </w:lvl>
  </w:abstractNum>
  <w:abstractNum w:abstractNumId="33" w15:restartNumberingAfterBreak="0">
    <w:nsid w:val="5EC56617"/>
    <w:multiLevelType w:val="singleLevel"/>
    <w:tmpl w:val="0409000F"/>
    <w:lvl w:ilvl="0">
      <w:start w:val="5"/>
      <w:numFmt w:val="decimal"/>
      <w:lvlText w:val="%1."/>
      <w:lvlJc w:val="left"/>
      <w:pPr>
        <w:tabs>
          <w:tab w:val="num" w:pos="360"/>
        </w:tabs>
        <w:ind w:left="360" w:hanging="360"/>
      </w:pPr>
      <w:rPr>
        <w:rFonts w:hint="default"/>
      </w:rPr>
    </w:lvl>
  </w:abstractNum>
  <w:abstractNum w:abstractNumId="34" w15:restartNumberingAfterBreak="0">
    <w:nsid w:val="5FDC5864"/>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15:restartNumberingAfterBreak="0">
    <w:nsid w:val="601D0595"/>
    <w:multiLevelType w:val="hybridMultilevel"/>
    <w:tmpl w:val="329E6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B4D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FC686B"/>
    <w:multiLevelType w:val="hybridMultilevel"/>
    <w:tmpl w:val="FCBEA4F4"/>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8B1D74"/>
    <w:multiLevelType w:val="hybridMultilevel"/>
    <w:tmpl w:val="648A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51052"/>
    <w:multiLevelType w:val="hybridMultilevel"/>
    <w:tmpl w:val="6F442720"/>
    <w:lvl w:ilvl="0" w:tplc="59C2F4B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3E49AE"/>
    <w:multiLevelType w:val="hybridMultilevel"/>
    <w:tmpl w:val="4B322962"/>
    <w:lvl w:ilvl="0" w:tplc="8EBC4D4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67111"/>
    <w:multiLevelType w:val="hybridMultilevel"/>
    <w:tmpl w:val="EB2E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4580C"/>
    <w:multiLevelType w:val="hybridMultilevel"/>
    <w:tmpl w:val="5B9E2BF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7B304E"/>
    <w:multiLevelType w:val="singleLevel"/>
    <w:tmpl w:val="0409000F"/>
    <w:lvl w:ilvl="0">
      <w:start w:val="5"/>
      <w:numFmt w:val="decimal"/>
      <w:lvlText w:val="%1."/>
      <w:lvlJc w:val="left"/>
      <w:pPr>
        <w:tabs>
          <w:tab w:val="num" w:pos="360"/>
        </w:tabs>
        <w:ind w:left="360" w:hanging="360"/>
      </w:pPr>
      <w:rPr>
        <w:rFonts w:hint="default"/>
      </w:rPr>
    </w:lvl>
  </w:abstractNum>
  <w:abstractNum w:abstractNumId="44" w15:restartNumberingAfterBreak="0">
    <w:nsid w:val="79C9604C"/>
    <w:multiLevelType w:val="hybridMultilevel"/>
    <w:tmpl w:val="EA0A3D16"/>
    <w:lvl w:ilvl="0" w:tplc="ED4620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47CE9"/>
    <w:multiLevelType w:val="hybridMultilevel"/>
    <w:tmpl w:val="B37082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150229">
    <w:abstractNumId w:val="17"/>
  </w:num>
  <w:num w:numId="2" w16cid:durableId="394789504">
    <w:abstractNumId w:val="16"/>
  </w:num>
  <w:num w:numId="3" w16cid:durableId="156190697">
    <w:abstractNumId w:val="36"/>
  </w:num>
  <w:num w:numId="4" w16cid:durableId="1809473984">
    <w:abstractNumId w:val="34"/>
  </w:num>
  <w:num w:numId="5" w16cid:durableId="1009452402">
    <w:abstractNumId w:val="20"/>
  </w:num>
  <w:num w:numId="6" w16cid:durableId="1755517770">
    <w:abstractNumId w:val="3"/>
  </w:num>
  <w:num w:numId="7" w16cid:durableId="334917611">
    <w:abstractNumId w:val="4"/>
  </w:num>
  <w:num w:numId="8" w16cid:durableId="1132871989">
    <w:abstractNumId w:val="25"/>
  </w:num>
  <w:num w:numId="9" w16cid:durableId="115026026">
    <w:abstractNumId w:val="32"/>
  </w:num>
  <w:num w:numId="10" w16cid:durableId="1617520264">
    <w:abstractNumId w:val="10"/>
  </w:num>
  <w:num w:numId="11" w16cid:durableId="4947446">
    <w:abstractNumId w:val="33"/>
  </w:num>
  <w:num w:numId="12" w16cid:durableId="207500905">
    <w:abstractNumId w:val="23"/>
  </w:num>
  <w:num w:numId="13" w16cid:durableId="1957172839">
    <w:abstractNumId w:val="43"/>
  </w:num>
  <w:num w:numId="14" w16cid:durableId="372779178">
    <w:abstractNumId w:val="26"/>
  </w:num>
  <w:num w:numId="15" w16cid:durableId="2115323401">
    <w:abstractNumId w:val="8"/>
  </w:num>
  <w:num w:numId="16" w16cid:durableId="164059025">
    <w:abstractNumId w:val="15"/>
  </w:num>
  <w:num w:numId="17" w16cid:durableId="434055301">
    <w:abstractNumId w:val="39"/>
  </w:num>
  <w:num w:numId="18" w16cid:durableId="1561744113">
    <w:abstractNumId w:val="18"/>
  </w:num>
  <w:num w:numId="19" w16cid:durableId="89933839">
    <w:abstractNumId w:val="2"/>
  </w:num>
  <w:num w:numId="20" w16cid:durableId="1957060909">
    <w:abstractNumId w:val="42"/>
  </w:num>
  <w:num w:numId="21" w16cid:durableId="1833060064">
    <w:abstractNumId w:val="37"/>
  </w:num>
  <w:num w:numId="22" w16cid:durableId="692456164">
    <w:abstractNumId w:val="7"/>
  </w:num>
  <w:num w:numId="23" w16cid:durableId="1946963278">
    <w:abstractNumId w:val="9"/>
  </w:num>
  <w:num w:numId="24" w16cid:durableId="1311709341">
    <w:abstractNumId w:val="29"/>
  </w:num>
  <w:num w:numId="25" w16cid:durableId="470244401">
    <w:abstractNumId w:val="6"/>
  </w:num>
  <w:num w:numId="26" w16cid:durableId="769934951">
    <w:abstractNumId w:val="35"/>
  </w:num>
  <w:num w:numId="27" w16cid:durableId="1092243190">
    <w:abstractNumId w:val="11"/>
  </w:num>
  <w:num w:numId="28" w16cid:durableId="650671234">
    <w:abstractNumId w:val="22"/>
  </w:num>
  <w:num w:numId="29" w16cid:durableId="1800804351">
    <w:abstractNumId w:val="38"/>
  </w:num>
  <w:num w:numId="30" w16cid:durableId="1508790544">
    <w:abstractNumId w:val="1"/>
  </w:num>
  <w:num w:numId="31" w16cid:durableId="1177694391">
    <w:abstractNumId w:val="5"/>
  </w:num>
  <w:num w:numId="32" w16cid:durableId="1048067009">
    <w:abstractNumId w:val="28"/>
  </w:num>
  <w:num w:numId="33" w16cid:durableId="1827431094">
    <w:abstractNumId w:val="27"/>
  </w:num>
  <w:num w:numId="34" w16cid:durableId="150214971">
    <w:abstractNumId w:val="40"/>
  </w:num>
  <w:num w:numId="35" w16cid:durableId="1754934881">
    <w:abstractNumId w:val="19"/>
  </w:num>
  <w:num w:numId="36" w16cid:durableId="1420835081">
    <w:abstractNumId w:val="31"/>
  </w:num>
  <w:num w:numId="37" w16cid:durableId="1863470773">
    <w:abstractNumId w:val="41"/>
  </w:num>
  <w:num w:numId="38" w16cid:durableId="1049065560">
    <w:abstractNumId w:val="12"/>
  </w:num>
  <w:num w:numId="39" w16cid:durableId="2101947051">
    <w:abstractNumId w:val="24"/>
  </w:num>
  <w:num w:numId="40" w16cid:durableId="253587089">
    <w:abstractNumId w:val="14"/>
  </w:num>
  <w:num w:numId="41" w16cid:durableId="1164902560">
    <w:abstractNumId w:val="44"/>
  </w:num>
  <w:num w:numId="42" w16cid:durableId="723723393">
    <w:abstractNumId w:val="0"/>
  </w:num>
  <w:num w:numId="43" w16cid:durableId="1766342025">
    <w:abstractNumId w:val="45"/>
  </w:num>
  <w:num w:numId="44" w16cid:durableId="1021738753">
    <w:abstractNumId w:val="13"/>
  </w:num>
  <w:num w:numId="45" w16cid:durableId="1561403810">
    <w:abstractNumId w:val="21"/>
  </w:num>
  <w:num w:numId="46" w16cid:durableId="14364432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YW/yM0YA0YtZvnA/RU+cI9baxae4DJ5hvyS+zM5EeXEazCUMPyD1XC7PJq8V7DntdQB+vQ28dtrU7h2JYaA==" w:salt="Ilzp/dLpc4VeZpchfo8xnQ=="/>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cf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85"/>
    <w:rsid w:val="00004169"/>
    <w:rsid w:val="00005F9F"/>
    <w:rsid w:val="00013873"/>
    <w:rsid w:val="00013BAB"/>
    <w:rsid w:val="00016885"/>
    <w:rsid w:val="000229C5"/>
    <w:rsid w:val="00026F16"/>
    <w:rsid w:val="00030271"/>
    <w:rsid w:val="00032D4E"/>
    <w:rsid w:val="000336B3"/>
    <w:rsid w:val="00034690"/>
    <w:rsid w:val="0004308E"/>
    <w:rsid w:val="00044600"/>
    <w:rsid w:val="00045DFF"/>
    <w:rsid w:val="0004602C"/>
    <w:rsid w:val="00046AB5"/>
    <w:rsid w:val="000506EF"/>
    <w:rsid w:val="00057F1A"/>
    <w:rsid w:val="00060308"/>
    <w:rsid w:val="0006112B"/>
    <w:rsid w:val="00062375"/>
    <w:rsid w:val="0006662B"/>
    <w:rsid w:val="000677E0"/>
    <w:rsid w:val="00072E11"/>
    <w:rsid w:val="0007537A"/>
    <w:rsid w:val="00076E29"/>
    <w:rsid w:val="000819CB"/>
    <w:rsid w:val="00082F57"/>
    <w:rsid w:val="00086E0A"/>
    <w:rsid w:val="000A0056"/>
    <w:rsid w:val="000A1992"/>
    <w:rsid w:val="000A271A"/>
    <w:rsid w:val="000A3A19"/>
    <w:rsid w:val="000A3F29"/>
    <w:rsid w:val="000A56A6"/>
    <w:rsid w:val="000A7453"/>
    <w:rsid w:val="000B086B"/>
    <w:rsid w:val="000B29B1"/>
    <w:rsid w:val="000B305C"/>
    <w:rsid w:val="000B5BDD"/>
    <w:rsid w:val="000C0610"/>
    <w:rsid w:val="000C1D32"/>
    <w:rsid w:val="000C1FAB"/>
    <w:rsid w:val="000C2254"/>
    <w:rsid w:val="000C4C20"/>
    <w:rsid w:val="000C51A1"/>
    <w:rsid w:val="000C59EC"/>
    <w:rsid w:val="000C7D7A"/>
    <w:rsid w:val="000C7E3E"/>
    <w:rsid w:val="000D027E"/>
    <w:rsid w:val="000D0E1C"/>
    <w:rsid w:val="000D1617"/>
    <w:rsid w:val="000D54EE"/>
    <w:rsid w:val="000D6BE4"/>
    <w:rsid w:val="000E3253"/>
    <w:rsid w:val="000E63D8"/>
    <w:rsid w:val="000F0E49"/>
    <w:rsid w:val="000F1BF7"/>
    <w:rsid w:val="000F2DCF"/>
    <w:rsid w:val="000F3836"/>
    <w:rsid w:val="000F67D5"/>
    <w:rsid w:val="0010000A"/>
    <w:rsid w:val="00100AF2"/>
    <w:rsid w:val="00101D76"/>
    <w:rsid w:val="0010417F"/>
    <w:rsid w:val="0010444E"/>
    <w:rsid w:val="001061EB"/>
    <w:rsid w:val="00107011"/>
    <w:rsid w:val="0010733E"/>
    <w:rsid w:val="001077F5"/>
    <w:rsid w:val="00110809"/>
    <w:rsid w:val="001111B4"/>
    <w:rsid w:val="0011427E"/>
    <w:rsid w:val="001167B2"/>
    <w:rsid w:val="00120B54"/>
    <w:rsid w:val="00120D5C"/>
    <w:rsid w:val="00123603"/>
    <w:rsid w:val="00124546"/>
    <w:rsid w:val="00126FA5"/>
    <w:rsid w:val="00127AC7"/>
    <w:rsid w:val="00130F4B"/>
    <w:rsid w:val="001311DE"/>
    <w:rsid w:val="00131A0C"/>
    <w:rsid w:val="00131CC2"/>
    <w:rsid w:val="00134C55"/>
    <w:rsid w:val="001378B7"/>
    <w:rsid w:val="00140A12"/>
    <w:rsid w:val="00142207"/>
    <w:rsid w:val="001460E1"/>
    <w:rsid w:val="00146D09"/>
    <w:rsid w:val="001479D4"/>
    <w:rsid w:val="00147DA8"/>
    <w:rsid w:val="001504DF"/>
    <w:rsid w:val="001512BC"/>
    <w:rsid w:val="00153B8E"/>
    <w:rsid w:val="00155FEF"/>
    <w:rsid w:val="0016025F"/>
    <w:rsid w:val="001608EE"/>
    <w:rsid w:val="001635AC"/>
    <w:rsid w:val="00164D55"/>
    <w:rsid w:val="00167F61"/>
    <w:rsid w:val="00171315"/>
    <w:rsid w:val="0017716D"/>
    <w:rsid w:val="00177352"/>
    <w:rsid w:val="00177DB8"/>
    <w:rsid w:val="00180E17"/>
    <w:rsid w:val="00181C57"/>
    <w:rsid w:val="00184C9D"/>
    <w:rsid w:val="00185400"/>
    <w:rsid w:val="001859FC"/>
    <w:rsid w:val="001966F6"/>
    <w:rsid w:val="00196F01"/>
    <w:rsid w:val="001A169C"/>
    <w:rsid w:val="001A244E"/>
    <w:rsid w:val="001A2E3B"/>
    <w:rsid w:val="001A324E"/>
    <w:rsid w:val="001A73D1"/>
    <w:rsid w:val="001A7CAB"/>
    <w:rsid w:val="001B0BF3"/>
    <w:rsid w:val="001B1CC2"/>
    <w:rsid w:val="001B4AEA"/>
    <w:rsid w:val="001B54AA"/>
    <w:rsid w:val="001B55E4"/>
    <w:rsid w:val="001C5515"/>
    <w:rsid w:val="001C593E"/>
    <w:rsid w:val="001C75CF"/>
    <w:rsid w:val="001C7D69"/>
    <w:rsid w:val="001D247A"/>
    <w:rsid w:val="001E2046"/>
    <w:rsid w:val="001E3C98"/>
    <w:rsid w:val="001E59FE"/>
    <w:rsid w:val="001E76B9"/>
    <w:rsid w:val="001E79FC"/>
    <w:rsid w:val="001F053A"/>
    <w:rsid w:val="001F0C3A"/>
    <w:rsid w:val="001F1814"/>
    <w:rsid w:val="001F6779"/>
    <w:rsid w:val="001F6809"/>
    <w:rsid w:val="00200CD5"/>
    <w:rsid w:val="00203E7A"/>
    <w:rsid w:val="00205EF0"/>
    <w:rsid w:val="00206F4E"/>
    <w:rsid w:val="00207B8F"/>
    <w:rsid w:val="00215DD1"/>
    <w:rsid w:val="00216360"/>
    <w:rsid w:val="0022151E"/>
    <w:rsid w:val="002236BA"/>
    <w:rsid w:val="002258E8"/>
    <w:rsid w:val="00226AF3"/>
    <w:rsid w:val="00226C49"/>
    <w:rsid w:val="0023225C"/>
    <w:rsid w:val="0023294B"/>
    <w:rsid w:val="00236C8C"/>
    <w:rsid w:val="00243476"/>
    <w:rsid w:val="002550D7"/>
    <w:rsid w:val="002556E5"/>
    <w:rsid w:val="00256B6F"/>
    <w:rsid w:val="002607FC"/>
    <w:rsid w:val="00261E63"/>
    <w:rsid w:val="00262F6B"/>
    <w:rsid w:val="0026536B"/>
    <w:rsid w:val="00265A24"/>
    <w:rsid w:val="00267252"/>
    <w:rsid w:val="002677A0"/>
    <w:rsid w:val="00272357"/>
    <w:rsid w:val="0028091D"/>
    <w:rsid w:val="002813D8"/>
    <w:rsid w:val="002817DF"/>
    <w:rsid w:val="00282071"/>
    <w:rsid w:val="00282834"/>
    <w:rsid w:val="00292843"/>
    <w:rsid w:val="00294763"/>
    <w:rsid w:val="00296FE7"/>
    <w:rsid w:val="0029763C"/>
    <w:rsid w:val="00297BD7"/>
    <w:rsid w:val="002A0B5D"/>
    <w:rsid w:val="002A365D"/>
    <w:rsid w:val="002A656A"/>
    <w:rsid w:val="002B49D6"/>
    <w:rsid w:val="002C2371"/>
    <w:rsid w:val="002C5794"/>
    <w:rsid w:val="002C6B9E"/>
    <w:rsid w:val="002C6D87"/>
    <w:rsid w:val="002D106C"/>
    <w:rsid w:val="002D120F"/>
    <w:rsid w:val="002D35C3"/>
    <w:rsid w:val="002D4657"/>
    <w:rsid w:val="002D79B9"/>
    <w:rsid w:val="002E2CE4"/>
    <w:rsid w:val="002E67E0"/>
    <w:rsid w:val="002F1267"/>
    <w:rsid w:val="002F16EB"/>
    <w:rsid w:val="002F276B"/>
    <w:rsid w:val="002F2CFB"/>
    <w:rsid w:val="002F400F"/>
    <w:rsid w:val="002F6EDD"/>
    <w:rsid w:val="002F7095"/>
    <w:rsid w:val="003032FF"/>
    <w:rsid w:val="0030414D"/>
    <w:rsid w:val="003101B1"/>
    <w:rsid w:val="003104A9"/>
    <w:rsid w:val="003104F6"/>
    <w:rsid w:val="00310B39"/>
    <w:rsid w:val="003112BA"/>
    <w:rsid w:val="003157AB"/>
    <w:rsid w:val="00316905"/>
    <w:rsid w:val="00317F17"/>
    <w:rsid w:val="00320967"/>
    <w:rsid w:val="00321C95"/>
    <w:rsid w:val="00321E05"/>
    <w:rsid w:val="00323B92"/>
    <w:rsid w:val="00325B38"/>
    <w:rsid w:val="00326713"/>
    <w:rsid w:val="00330B18"/>
    <w:rsid w:val="003343DF"/>
    <w:rsid w:val="00335585"/>
    <w:rsid w:val="00335BE1"/>
    <w:rsid w:val="00337F75"/>
    <w:rsid w:val="003467BE"/>
    <w:rsid w:val="00350DF6"/>
    <w:rsid w:val="003521C8"/>
    <w:rsid w:val="00353943"/>
    <w:rsid w:val="00354D1C"/>
    <w:rsid w:val="003554C1"/>
    <w:rsid w:val="00356613"/>
    <w:rsid w:val="00360544"/>
    <w:rsid w:val="00362224"/>
    <w:rsid w:val="00362353"/>
    <w:rsid w:val="00364B7D"/>
    <w:rsid w:val="00364D43"/>
    <w:rsid w:val="0036614C"/>
    <w:rsid w:val="00370A9F"/>
    <w:rsid w:val="003714A2"/>
    <w:rsid w:val="00372465"/>
    <w:rsid w:val="00372A70"/>
    <w:rsid w:val="003743F4"/>
    <w:rsid w:val="00381761"/>
    <w:rsid w:val="00382192"/>
    <w:rsid w:val="003822D6"/>
    <w:rsid w:val="00383F30"/>
    <w:rsid w:val="00385C5E"/>
    <w:rsid w:val="00386763"/>
    <w:rsid w:val="003867D6"/>
    <w:rsid w:val="0039408E"/>
    <w:rsid w:val="00394A0A"/>
    <w:rsid w:val="00396F8C"/>
    <w:rsid w:val="003975C9"/>
    <w:rsid w:val="003A013D"/>
    <w:rsid w:val="003A04BA"/>
    <w:rsid w:val="003A1BD5"/>
    <w:rsid w:val="003A5F58"/>
    <w:rsid w:val="003B09DB"/>
    <w:rsid w:val="003B14FA"/>
    <w:rsid w:val="003B372F"/>
    <w:rsid w:val="003B483A"/>
    <w:rsid w:val="003B5389"/>
    <w:rsid w:val="003B5E0A"/>
    <w:rsid w:val="003C1FDC"/>
    <w:rsid w:val="003C37C4"/>
    <w:rsid w:val="003C438E"/>
    <w:rsid w:val="003C43D4"/>
    <w:rsid w:val="003C5615"/>
    <w:rsid w:val="003D03F9"/>
    <w:rsid w:val="003D2AED"/>
    <w:rsid w:val="003D3799"/>
    <w:rsid w:val="003D44C2"/>
    <w:rsid w:val="003D6550"/>
    <w:rsid w:val="003D66F3"/>
    <w:rsid w:val="003E3009"/>
    <w:rsid w:val="003E4719"/>
    <w:rsid w:val="003E5ACE"/>
    <w:rsid w:val="003E7AF0"/>
    <w:rsid w:val="003F0987"/>
    <w:rsid w:val="003F11E1"/>
    <w:rsid w:val="003F6E16"/>
    <w:rsid w:val="00402490"/>
    <w:rsid w:val="0040355C"/>
    <w:rsid w:val="0040456D"/>
    <w:rsid w:val="00411FC5"/>
    <w:rsid w:val="004124D4"/>
    <w:rsid w:val="004162E4"/>
    <w:rsid w:val="004217CC"/>
    <w:rsid w:val="00421F77"/>
    <w:rsid w:val="00424261"/>
    <w:rsid w:val="00427DC0"/>
    <w:rsid w:val="0043079D"/>
    <w:rsid w:val="00430D1A"/>
    <w:rsid w:val="0043105C"/>
    <w:rsid w:val="0044225C"/>
    <w:rsid w:val="004446CF"/>
    <w:rsid w:val="00446888"/>
    <w:rsid w:val="004475C9"/>
    <w:rsid w:val="0044760A"/>
    <w:rsid w:val="00450AEC"/>
    <w:rsid w:val="004514D4"/>
    <w:rsid w:val="00451C34"/>
    <w:rsid w:val="00452884"/>
    <w:rsid w:val="00454EDE"/>
    <w:rsid w:val="0045616D"/>
    <w:rsid w:val="0045689E"/>
    <w:rsid w:val="004613EC"/>
    <w:rsid w:val="00463770"/>
    <w:rsid w:val="00464672"/>
    <w:rsid w:val="00465021"/>
    <w:rsid w:val="004652D7"/>
    <w:rsid w:val="00465DE2"/>
    <w:rsid w:val="00465F4C"/>
    <w:rsid w:val="00477BBA"/>
    <w:rsid w:val="00477E19"/>
    <w:rsid w:val="004833AD"/>
    <w:rsid w:val="00483E4F"/>
    <w:rsid w:val="0048795E"/>
    <w:rsid w:val="0049059E"/>
    <w:rsid w:val="00491CFE"/>
    <w:rsid w:val="00493A97"/>
    <w:rsid w:val="004A0780"/>
    <w:rsid w:val="004A4BB3"/>
    <w:rsid w:val="004A4D0A"/>
    <w:rsid w:val="004A53FD"/>
    <w:rsid w:val="004B20F4"/>
    <w:rsid w:val="004B61DD"/>
    <w:rsid w:val="004B6205"/>
    <w:rsid w:val="004B6419"/>
    <w:rsid w:val="004C0BB2"/>
    <w:rsid w:val="004C1350"/>
    <w:rsid w:val="004C14A1"/>
    <w:rsid w:val="004C6399"/>
    <w:rsid w:val="004C6972"/>
    <w:rsid w:val="004C6B38"/>
    <w:rsid w:val="004E254A"/>
    <w:rsid w:val="004E2D0D"/>
    <w:rsid w:val="004E6E00"/>
    <w:rsid w:val="004F06B9"/>
    <w:rsid w:val="004F2B4D"/>
    <w:rsid w:val="004F3ABD"/>
    <w:rsid w:val="004F4FD2"/>
    <w:rsid w:val="00500A06"/>
    <w:rsid w:val="00501830"/>
    <w:rsid w:val="00504633"/>
    <w:rsid w:val="00514B37"/>
    <w:rsid w:val="0051574D"/>
    <w:rsid w:val="0051580C"/>
    <w:rsid w:val="00517A18"/>
    <w:rsid w:val="00521D8F"/>
    <w:rsid w:val="00521F4A"/>
    <w:rsid w:val="005300F1"/>
    <w:rsid w:val="00533067"/>
    <w:rsid w:val="00533127"/>
    <w:rsid w:val="00534100"/>
    <w:rsid w:val="00535041"/>
    <w:rsid w:val="00540B32"/>
    <w:rsid w:val="005416F9"/>
    <w:rsid w:val="00543D69"/>
    <w:rsid w:val="00544341"/>
    <w:rsid w:val="005446D2"/>
    <w:rsid w:val="00544B25"/>
    <w:rsid w:val="00545F4E"/>
    <w:rsid w:val="005464CD"/>
    <w:rsid w:val="00552485"/>
    <w:rsid w:val="0055656C"/>
    <w:rsid w:val="00557B42"/>
    <w:rsid w:val="005665F9"/>
    <w:rsid w:val="00573931"/>
    <w:rsid w:val="00573A1E"/>
    <w:rsid w:val="005742D8"/>
    <w:rsid w:val="00575094"/>
    <w:rsid w:val="00577877"/>
    <w:rsid w:val="00580F5C"/>
    <w:rsid w:val="00582BC4"/>
    <w:rsid w:val="00584C9F"/>
    <w:rsid w:val="00591663"/>
    <w:rsid w:val="005944C4"/>
    <w:rsid w:val="00595A21"/>
    <w:rsid w:val="005A0014"/>
    <w:rsid w:val="005A02E7"/>
    <w:rsid w:val="005A2EBB"/>
    <w:rsid w:val="005A31CD"/>
    <w:rsid w:val="005A4227"/>
    <w:rsid w:val="005A541B"/>
    <w:rsid w:val="005C3EF3"/>
    <w:rsid w:val="005C4C6D"/>
    <w:rsid w:val="005C5F60"/>
    <w:rsid w:val="005C69B2"/>
    <w:rsid w:val="005D73F1"/>
    <w:rsid w:val="005E4227"/>
    <w:rsid w:val="005E6102"/>
    <w:rsid w:val="005E746A"/>
    <w:rsid w:val="005E7A31"/>
    <w:rsid w:val="005F0443"/>
    <w:rsid w:val="005F669B"/>
    <w:rsid w:val="005F6E34"/>
    <w:rsid w:val="00601179"/>
    <w:rsid w:val="006020B0"/>
    <w:rsid w:val="006061CB"/>
    <w:rsid w:val="0060700F"/>
    <w:rsid w:val="00611152"/>
    <w:rsid w:val="00612D7F"/>
    <w:rsid w:val="00617B82"/>
    <w:rsid w:val="00622244"/>
    <w:rsid w:val="006244CA"/>
    <w:rsid w:val="00624A8C"/>
    <w:rsid w:val="00625AA1"/>
    <w:rsid w:val="0063015C"/>
    <w:rsid w:val="006340C4"/>
    <w:rsid w:val="00634BD2"/>
    <w:rsid w:val="00635097"/>
    <w:rsid w:val="00636345"/>
    <w:rsid w:val="006423BC"/>
    <w:rsid w:val="00642E92"/>
    <w:rsid w:val="006534EF"/>
    <w:rsid w:val="00656867"/>
    <w:rsid w:val="00662A96"/>
    <w:rsid w:val="00663540"/>
    <w:rsid w:val="006659CC"/>
    <w:rsid w:val="00677AD7"/>
    <w:rsid w:val="00677EA7"/>
    <w:rsid w:val="00680B14"/>
    <w:rsid w:val="00680F36"/>
    <w:rsid w:val="006837F6"/>
    <w:rsid w:val="006850A1"/>
    <w:rsid w:val="00691CC6"/>
    <w:rsid w:val="0069228D"/>
    <w:rsid w:val="0069310F"/>
    <w:rsid w:val="00695831"/>
    <w:rsid w:val="00696E34"/>
    <w:rsid w:val="006A168F"/>
    <w:rsid w:val="006A3FF2"/>
    <w:rsid w:val="006B035B"/>
    <w:rsid w:val="006B5A11"/>
    <w:rsid w:val="006C054D"/>
    <w:rsid w:val="006C5255"/>
    <w:rsid w:val="006D1222"/>
    <w:rsid w:val="006D2A8A"/>
    <w:rsid w:val="006D4415"/>
    <w:rsid w:val="006D537A"/>
    <w:rsid w:val="006E00D0"/>
    <w:rsid w:val="006E0F1C"/>
    <w:rsid w:val="006E1EBE"/>
    <w:rsid w:val="006E2023"/>
    <w:rsid w:val="006E36D4"/>
    <w:rsid w:val="006F42E2"/>
    <w:rsid w:val="00700774"/>
    <w:rsid w:val="00701305"/>
    <w:rsid w:val="00701FA3"/>
    <w:rsid w:val="00704DF7"/>
    <w:rsid w:val="00710490"/>
    <w:rsid w:val="00712D51"/>
    <w:rsid w:val="00712D8A"/>
    <w:rsid w:val="00713004"/>
    <w:rsid w:val="00713F98"/>
    <w:rsid w:val="007163E4"/>
    <w:rsid w:val="00716B7F"/>
    <w:rsid w:val="00721B5F"/>
    <w:rsid w:val="00724405"/>
    <w:rsid w:val="007273FC"/>
    <w:rsid w:val="00733C09"/>
    <w:rsid w:val="00736BB1"/>
    <w:rsid w:val="007376BF"/>
    <w:rsid w:val="00737CEA"/>
    <w:rsid w:val="007424ED"/>
    <w:rsid w:val="00742B51"/>
    <w:rsid w:val="00745A5E"/>
    <w:rsid w:val="00761D81"/>
    <w:rsid w:val="007620E0"/>
    <w:rsid w:val="00762E3D"/>
    <w:rsid w:val="00763F09"/>
    <w:rsid w:val="00765373"/>
    <w:rsid w:val="007712AC"/>
    <w:rsid w:val="007738D1"/>
    <w:rsid w:val="007739F9"/>
    <w:rsid w:val="00774975"/>
    <w:rsid w:val="00780202"/>
    <w:rsid w:val="007802B6"/>
    <w:rsid w:val="007804B2"/>
    <w:rsid w:val="007816B1"/>
    <w:rsid w:val="00787F60"/>
    <w:rsid w:val="00791651"/>
    <w:rsid w:val="007919EF"/>
    <w:rsid w:val="00792378"/>
    <w:rsid w:val="00792956"/>
    <w:rsid w:val="00793E52"/>
    <w:rsid w:val="007A06C7"/>
    <w:rsid w:val="007A57B6"/>
    <w:rsid w:val="007A748C"/>
    <w:rsid w:val="007A7A58"/>
    <w:rsid w:val="007B0BFB"/>
    <w:rsid w:val="007B330B"/>
    <w:rsid w:val="007B636E"/>
    <w:rsid w:val="007B68F9"/>
    <w:rsid w:val="007C5972"/>
    <w:rsid w:val="007C645B"/>
    <w:rsid w:val="007D01E2"/>
    <w:rsid w:val="007D1305"/>
    <w:rsid w:val="007D23A8"/>
    <w:rsid w:val="007D5593"/>
    <w:rsid w:val="007D7C78"/>
    <w:rsid w:val="007E41FE"/>
    <w:rsid w:val="007E738F"/>
    <w:rsid w:val="007E7C6E"/>
    <w:rsid w:val="007F08DE"/>
    <w:rsid w:val="007F26A1"/>
    <w:rsid w:val="007F7658"/>
    <w:rsid w:val="0080498C"/>
    <w:rsid w:val="0080787B"/>
    <w:rsid w:val="008078D5"/>
    <w:rsid w:val="00807E60"/>
    <w:rsid w:val="00814AA1"/>
    <w:rsid w:val="00815677"/>
    <w:rsid w:val="0082141D"/>
    <w:rsid w:val="00821458"/>
    <w:rsid w:val="0082213D"/>
    <w:rsid w:val="00822853"/>
    <w:rsid w:val="008269E9"/>
    <w:rsid w:val="008337CB"/>
    <w:rsid w:val="008355E9"/>
    <w:rsid w:val="00836B10"/>
    <w:rsid w:val="00836D3B"/>
    <w:rsid w:val="00836EEE"/>
    <w:rsid w:val="0084341B"/>
    <w:rsid w:val="0084370C"/>
    <w:rsid w:val="008444F4"/>
    <w:rsid w:val="00847588"/>
    <w:rsid w:val="00847726"/>
    <w:rsid w:val="0085203A"/>
    <w:rsid w:val="00852111"/>
    <w:rsid w:val="008534E5"/>
    <w:rsid w:val="008556F3"/>
    <w:rsid w:val="00856595"/>
    <w:rsid w:val="00857424"/>
    <w:rsid w:val="0086084C"/>
    <w:rsid w:val="00860AE0"/>
    <w:rsid w:val="0086120C"/>
    <w:rsid w:val="00863578"/>
    <w:rsid w:val="008647A9"/>
    <w:rsid w:val="00864FE2"/>
    <w:rsid w:val="008719DB"/>
    <w:rsid w:val="0087242A"/>
    <w:rsid w:val="00872A4E"/>
    <w:rsid w:val="00873EA8"/>
    <w:rsid w:val="00874A47"/>
    <w:rsid w:val="00880103"/>
    <w:rsid w:val="00881F21"/>
    <w:rsid w:val="00884A4C"/>
    <w:rsid w:val="00886CF5"/>
    <w:rsid w:val="008956BE"/>
    <w:rsid w:val="008957D1"/>
    <w:rsid w:val="00897E53"/>
    <w:rsid w:val="008A063B"/>
    <w:rsid w:val="008A3A57"/>
    <w:rsid w:val="008A427D"/>
    <w:rsid w:val="008A60CB"/>
    <w:rsid w:val="008A6217"/>
    <w:rsid w:val="008A753D"/>
    <w:rsid w:val="008B0645"/>
    <w:rsid w:val="008B3C6D"/>
    <w:rsid w:val="008B4DA8"/>
    <w:rsid w:val="008C1A7A"/>
    <w:rsid w:val="008C4907"/>
    <w:rsid w:val="008C6B8D"/>
    <w:rsid w:val="008C769A"/>
    <w:rsid w:val="008D0AC3"/>
    <w:rsid w:val="008D2EA7"/>
    <w:rsid w:val="008D30DE"/>
    <w:rsid w:val="008D441A"/>
    <w:rsid w:val="008D461E"/>
    <w:rsid w:val="008D4F87"/>
    <w:rsid w:val="008D7662"/>
    <w:rsid w:val="008D77F2"/>
    <w:rsid w:val="008E30F9"/>
    <w:rsid w:val="008E563F"/>
    <w:rsid w:val="008E6698"/>
    <w:rsid w:val="008E6851"/>
    <w:rsid w:val="008F43A8"/>
    <w:rsid w:val="008F67E6"/>
    <w:rsid w:val="008F771A"/>
    <w:rsid w:val="008F7F5C"/>
    <w:rsid w:val="00900219"/>
    <w:rsid w:val="0090163E"/>
    <w:rsid w:val="00902D7A"/>
    <w:rsid w:val="00903C43"/>
    <w:rsid w:val="00905B9F"/>
    <w:rsid w:val="009105E3"/>
    <w:rsid w:val="009124CF"/>
    <w:rsid w:val="00913AB9"/>
    <w:rsid w:val="00915291"/>
    <w:rsid w:val="00917482"/>
    <w:rsid w:val="00917FD0"/>
    <w:rsid w:val="00920074"/>
    <w:rsid w:val="00923062"/>
    <w:rsid w:val="009248A1"/>
    <w:rsid w:val="00925078"/>
    <w:rsid w:val="00933EF3"/>
    <w:rsid w:val="00935703"/>
    <w:rsid w:val="00943972"/>
    <w:rsid w:val="009473E2"/>
    <w:rsid w:val="0095203E"/>
    <w:rsid w:val="009543AA"/>
    <w:rsid w:val="00955BE2"/>
    <w:rsid w:val="00972D8C"/>
    <w:rsid w:val="0098424D"/>
    <w:rsid w:val="00985CB9"/>
    <w:rsid w:val="00992ADF"/>
    <w:rsid w:val="00995E0A"/>
    <w:rsid w:val="009972D0"/>
    <w:rsid w:val="00997595"/>
    <w:rsid w:val="009A1BEA"/>
    <w:rsid w:val="009A26FF"/>
    <w:rsid w:val="009A5E8C"/>
    <w:rsid w:val="009B08DC"/>
    <w:rsid w:val="009B30C0"/>
    <w:rsid w:val="009B3385"/>
    <w:rsid w:val="009C10F6"/>
    <w:rsid w:val="009C1D08"/>
    <w:rsid w:val="009C3F25"/>
    <w:rsid w:val="009C7783"/>
    <w:rsid w:val="009D1336"/>
    <w:rsid w:val="009D1530"/>
    <w:rsid w:val="009D69B0"/>
    <w:rsid w:val="009E2C7F"/>
    <w:rsid w:val="009E3390"/>
    <w:rsid w:val="009E4570"/>
    <w:rsid w:val="009E5FEA"/>
    <w:rsid w:val="009E6997"/>
    <w:rsid w:val="009F28A1"/>
    <w:rsid w:val="009F4188"/>
    <w:rsid w:val="009F58AD"/>
    <w:rsid w:val="00A005A4"/>
    <w:rsid w:val="00A05F99"/>
    <w:rsid w:val="00A10C53"/>
    <w:rsid w:val="00A119F4"/>
    <w:rsid w:val="00A11BC1"/>
    <w:rsid w:val="00A15636"/>
    <w:rsid w:val="00A17175"/>
    <w:rsid w:val="00A17652"/>
    <w:rsid w:val="00A17937"/>
    <w:rsid w:val="00A22743"/>
    <w:rsid w:val="00A22753"/>
    <w:rsid w:val="00A25BED"/>
    <w:rsid w:val="00A25F68"/>
    <w:rsid w:val="00A26E49"/>
    <w:rsid w:val="00A274A1"/>
    <w:rsid w:val="00A3287E"/>
    <w:rsid w:val="00A32F69"/>
    <w:rsid w:val="00A33D8B"/>
    <w:rsid w:val="00A403A7"/>
    <w:rsid w:val="00A43917"/>
    <w:rsid w:val="00A47BB3"/>
    <w:rsid w:val="00A53FA6"/>
    <w:rsid w:val="00A55379"/>
    <w:rsid w:val="00A55B6B"/>
    <w:rsid w:val="00A571A2"/>
    <w:rsid w:val="00A62699"/>
    <w:rsid w:val="00A62A06"/>
    <w:rsid w:val="00A67394"/>
    <w:rsid w:val="00A73058"/>
    <w:rsid w:val="00A730B4"/>
    <w:rsid w:val="00A73579"/>
    <w:rsid w:val="00A73985"/>
    <w:rsid w:val="00A7403C"/>
    <w:rsid w:val="00A7635B"/>
    <w:rsid w:val="00A81899"/>
    <w:rsid w:val="00A820F9"/>
    <w:rsid w:val="00A83F26"/>
    <w:rsid w:val="00A860CC"/>
    <w:rsid w:val="00A92C6C"/>
    <w:rsid w:val="00A9408E"/>
    <w:rsid w:val="00A9412C"/>
    <w:rsid w:val="00A97EA1"/>
    <w:rsid w:val="00AA57BF"/>
    <w:rsid w:val="00AA6107"/>
    <w:rsid w:val="00AA65DB"/>
    <w:rsid w:val="00AA73DD"/>
    <w:rsid w:val="00AB2979"/>
    <w:rsid w:val="00AB3851"/>
    <w:rsid w:val="00AB41D2"/>
    <w:rsid w:val="00AB79E9"/>
    <w:rsid w:val="00AC0993"/>
    <w:rsid w:val="00AC3D68"/>
    <w:rsid w:val="00AD0429"/>
    <w:rsid w:val="00AD2DB3"/>
    <w:rsid w:val="00AD2EC3"/>
    <w:rsid w:val="00AD3252"/>
    <w:rsid w:val="00AD42D3"/>
    <w:rsid w:val="00AD5594"/>
    <w:rsid w:val="00AD5A76"/>
    <w:rsid w:val="00AD5DE3"/>
    <w:rsid w:val="00AD72CA"/>
    <w:rsid w:val="00AF423C"/>
    <w:rsid w:val="00B0390F"/>
    <w:rsid w:val="00B100E8"/>
    <w:rsid w:val="00B141C2"/>
    <w:rsid w:val="00B15908"/>
    <w:rsid w:val="00B164ED"/>
    <w:rsid w:val="00B174EA"/>
    <w:rsid w:val="00B211E7"/>
    <w:rsid w:val="00B217BA"/>
    <w:rsid w:val="00B236A0"/>
    <w:rsid w:val="00B36DB6"/>
    <w:rsid w:val="00B36FF6"/>
    <w:rsid w:val="00B44867"/>
    <w:rsid w:val="00B4505E"/>
    <w:rsid w:val="00B45B79"/>
    <w:rsid w:val="00B46B0C"/>
    <w:rsid w:val="00B475B4"/>
    <w:rsid w:val="00B50480"/>
    <w:rsid w:val="00B50FDF"/>
    <w:rsid w:val="00B514D3"/>
    <w:rsid w:val="00B532B1"/>
    <w:rsid w:val="00B53EEB"/>
    <w:rsid w:val="00B557C3"/>
    <w:rsid w:val="00B56E38"/>
    <w:rsid w:val="00B573F7"/>
    <w:rsid w:val="00B60D14"/>
    <w:rsid w:val="00B61045"/>
    <w:rsid w:val="00B64EDC"/>
    <w:rsid w:val="00B665ED"/>
    <w:rsid w:val="00B67DF8"/>
    <w:rsid w:val="00B70CC4"/>
    <w:rsid w:val="00B717F7"/>
    <w:rsid w:val="00B73633"/>
    <w:rsid w:val="00B76727"/>
    <w:rsid w:val="00B77538"/>
    <w:rsid w:val="00B8111C"/>
    <w:rsid w:val="00B81588"/>
    <w:rsid w:val="00B81F98"/>
    <w:rsid w:val="00B8307F"/>
    <w:rsid w:val="00B873E6"/>
    <w:rsid w:val="00B940A8"/>
    <w:rsid w:val="00B9515E"/>
    <w:rsid w:val="00B9727E"/>
    <w:rsid w:val="00BA0F61"/>
    <w:rsid w:val="00BA3546"/>
    <w:rsid w:val="00BA4424"/>
    <w:rsid w:val="00BA6419"/>
    <w:rsid w:val="00BA78F8"/>
    <w:rsid w:val="00BA7E7C"/>
    <w:rsid w:val="00BB4E8F"/>
    <w:rsid w:val="00BC088C"/>
    <w:rsid w:val="00BC1E1A"/>
    <w:rsid w:val="00BC21F7"/>
    <w:rsid w:val="00BC270A"/>
    <w:rsid w:val="00BC76DA"/>
    <w:rsid w:val="00BD1499"/>
    <w:rsid w:val="00BD164B"/>
    <w:rsid w:val="00BD1DDC"/>
    <w:rsid w:val="00BD1E18"/>
    <w:rsid w:val="00BD3BC2"/>
    <w:rsid w:val="00BE042C"/>
    <w:rsid w:val="00BE4913"/>
    <w:rsid w:val="00BE7B86"/>
    <w:rsid w:val="00BF1D1D"/>
    <w:rsid w:val="00BF2A57"/>
    <w:rsid w:val="00C004E4"/>
    <w:rsid w:val="00C00BC1"/>
    <w:rsid w:val="00C03BF6"/>
    <w:rsid w:val="00C04A6C"/>
    <w:rsid w:val="00C05E38"/>
    <w:rsid w:val="00C070E4"/>
    <w:rsid w:val="00C10AAF"/>
    <w:rsid w:val="00C15791"/>
    <w:rsid w:val="00C1719E"/>
    <w:rsid w:val="00C2253B"/>
    <w:rsid w:val="00C235E7"/>
    <w:rsid w:val="00C30C62"/>
    <w:rsid w:val="00C336CF"/>
    <w:rsid w:val="00C34E62"/>
    <w:rsid w:val="00C361BB"/>
    <w:rsid w:val="00C46EF7"/>
    <w:rsid w:val="00C50462"/>
    <w:rsid w:val="00C61C03"/>
    <w:rsid w:val="00C67A76"/>
    <w:rsid w:val="00C67FB0"/>
    <w:rsid w:val="00C70374"/>
    <w:rsid w:val="00C72FC9"/>
    <w:rsid w:val="00C74E9E"/>
    <w:rsid w:val="00C76167"/>
    <w:rsid w:val="00C76D3C"/>
    <w:rsid w:val="00C77362"/>
    <w:rsid w:val="00C80103"/>
    <w:rsid w:val="00C82A8A"/>
    <w:rsid w:val="00C84BA7"/>
    <w:rsid w:val="00C94228"/>
    <w:rsid w:val="00C96DC8"/>
    <w:rsid w:val="00CA24AA"/>
    <w:rsid w:val="00CA69AD"/>
    <w:rsid w:val="00CB05FF"/>
    <w:rsid w:val="00CB228B"/>
    <w:rsid w:val="00CB4938"/>
    <w:rsid w:val="00CB4FF2"/>
    <w:rsid w:val="00CB58E2"/>
    <w:rsid w:val="00CB6EE3"/>
    <w:rsid w:val="00CC4667"/>
    <w:rsid w:val="00CC57BF"/>
    <w:rsid w:val="00CC58F8"/>
    <w:rsid w:val="00CD406A"/>
    <w:rsid w:val="00CD7121"/>
    <w:rsid w:val="00CD768A"/>
    <w:rsid w:val="00CE19B0"/>
    <w:rsid w:val="00CE3389"/>
    <w:rsid w:val="00CE451F"/>
    <w:rsid w:val="00CE7832"/>
    <w:rsid w:val="00CF03AE"/>
    <w:rsid w:val="00CF4595"/>
    <w:rsid w:val="00CF59F3"/>
    <w:rsid w:val="00CF7047"/>
    <w:rsid w:val="00CF7B7A"/>
    <w:rsid w:val="00D01AD0"/>
    <w:rsid w:val="00D03255"/>
    <w:rsid w:val="00D03356"/>
    <w:rsid w:val="00D03BA7"/>
    <w:rsid w:val="00D04388"/>
    <w:rsid w:val="00D05281"/>
    <w:rsid w:val="00D12498"/>
    <w:rsid w:val="00D144C8"/>
    <w:rsid w:val="00D15EA3"/>
    <w:rsid w:val="00D1643E"/>
    <w:rsid w:val="00D21588"/>
    <w:rsid w:val="00D21C11"/>
    <w:rsid w:val="00D27938"/>
    <w:rsid w:val="00D30201"/>
    <w:rsid w:val="00D30292"/>
    <w:rsid w:val="00D31224"/>
    <w:rsid w:val="00D3430F"/>
    <w:rsid w:val="00D34808"/>
    <w:rsid w:val="00D355A1"/>
    <w:rsid w:val="00D36A89"/>
    <w:rsid w:val="00D37048"/>
    <w:rsid w:val="00D37311"/>
    <w:rsid w:val="00D410FA"/>
    <w:rsid w:val="00D4159F"/>
    <w:rsid w:val="00D42445"/>
    <w:rsid w:val="00D427D6"/>
    <w:rsid w:val="00D4529A"/>
    <w:rsid w:val="00D46495"/>
    <w:rsid w:val="00D47BAC"/>
    <w:rsid w:val="00D50980"/>
    <w:rsid w:val="00D5619E"/>
    <w:rsid w:val="00D56A2F"/>
    <w:rsid w:val="00D613C6"/>
    <w:rsid w:val="00D634A0"/>
    <w:rsid w:val="00D63D46"/>
    <w:rsid w:val="00D648C1"/>
    <w:rsid w:val="00D6549F"/>
    <w:rsid w:val="00D66238"/>
    <w:rsid w:val="00D671C4"/>
    <w:rsid w:val="00D707FF"/>
    <w:rsid w:val="00D70ADD"/>
    <w:rsid w:val="00D722F0"/>
    <w:rsid w:val="00D75162"/>
    <w:rsid w:val="00D76F97"/>
    <w:rsid w:val="00D8210E"/>
    <w:rsid w:val="00D82C7F"/>
    <w:rsid w:val="00D83202"/>
    <w:rsid w:val="00D83D7F"/>
    <w:rsid w:val="00D853C2"/>
    <w:rsid w:val="00D8567E"/>
    <w:rsid w:val="00D85F4C"/>
    <w:rsid w:val="00D93A67"/>
    <w:rsid w:val="00D952BB"/>
    <w:rsid w:val="00D96E0C"/>
    <w:rsid w:val="00DA01BD"/>
    <w:rsid w:val="00DA0D2C"/>
    <w:rsid w:val="00DA57CA"/>
    <w:rsid w:val="00DB02DA"/>
    <w:rsid w:val="00DB2DD8"/>
    <w:rsid w:val="00DB2E7E"/>
    <w:rsid w:val="00DB3CAC"/>
    <w:rsid w:val="00DB60CB"/>
    <w:rsid w:val="00DC05C7"/>
    <w:rsid w:val="00DC3518"/>
    <w:rsid w:val="00DC5497"/>
    <w:rsid w:val="00DC6DFE"/>
    <w:rsid w:val="00DD1443"/>
    <w:rsid w:val="00DD6070"/>
    <w:rsid w:val="00DD79B0"/>
    <w:rsid w:val="00DE0DDC"/>
    <w:rsid w:val="00DE2104"/>
    <w:rsid w:val="00DE2261"/>
    <w:rsid w:val="00DE2D43"/>
    <w:rsid w:val="00DE3C21"/>
    <w:rsid w:val="00DE4CC0"/>
    <w:rsid w:val="00DE5087"/>
    <w:rsid w:val="00DE57D8"/>
    <w:rsid w:val="00DE5A57"/>
    <w:rsid w:val="00DE670A"/>
    <w:rsid w:val="00DF087A"/>
    <w:rsid w:val="00DF11C4"/>
    <w:rsid w:val="00DF1373"/>
    <w:rsid w:val="00DF234C"/>
    <w:rsid w:val="00DF24B9"/>
    <w:rsid w:val="00DF3519"/>
    <w:rsid w:val="00DF480D"/>
    <w:rsid w:val="00DF4C11"/>
    <w:rsid w:val="00DF57A8"/>
    <w:rsid w:val="00DF7DBD"/>
    <w:rsid w:val="00E00067"/>
    <w:rsid w:val="00E00F12"/>
    <w:rsid w:val="00E02BFD"/>
    <w:rsid w:val="00E05CD0"/>
    <w:rsid w:val="00E06E8C"/>
    <w:rsid w:val="00E116C9"/>
    <w:rsid w:val="00E1384E"/>
    <w:rsid w:val="00E13CFE"/>
    <w:rsid w:val="00E14B82"/>
    <w:rsid w:val="00E168E8"/>
    <w:rsid w:val="00E20F3C"/>
    <w:rsid w:val="00E240C9"/>
    <w:rsid w:val="00E32070"/>
    <w:rsid w:val="00E32500"/>
    <w:rsid w:val="00E36175"/>
    <w:rsid w:val="00E41CA0"/>
    <w:rsid w:val="00E421C7"/>
    <w:rsid w:val="00E43BB2"/>
    <w:rsid w:val="00E448A7"/>
    <w:rsid w:val="00E47019"/>
    <w:rsid w:val="00E472EF"/>
    <w:rsid w:val="00E476CD"/>
    <w:rsid w:val="00E50490"/>
    <w:rsid w:val="00E5050A"/>
    <w:rsid w:val="00E516D6"/>
    <w:rsid w:val="00E520E3"/>
    <w:rsid w:val="00E52AD7"/>
    <w:rsid w:val="00E55139"/>
    <w:rsid w:val="00E57737"/>
    <w:rsid w:val="00E611FD"/>
    <w:rsid w:val="00E66362"/>
    <w:rsid w:val="00E70FEB"/>
    <w:rsid w:val="00E731D4"/>
    <w:rsid w:val="00E73650"/>
    <w:rsid w:val="00E835B6"/>
    <w:rsid w:val="00E84BC5"/>
    <w:rsid w:val="00E86B22"/>
    <w:rsid w:val="00E86CA8"/>
    <w:rsid w:val="00E9217F"/>
    <w:rsid w:val="00E932A4"/>
    <w:rsid w:val="00E94FC0"/>
    <w:rsid w:val="00E962C6"/>
    <w:rsid w:val="00EA77E5"/>
    <w:rsid w:val="00EB61D5"/>
    <w:rsid w:val="00EB712D"/>
    <w:rsid w:val="00EB740B"/>
    <w:rsid w:val="00EC00E3"/>
    <w:rsid w:val="00EC1C92"/>
    <w:rsid w:val="00EC29F7"/>
    <w:rsid w:val="00EC4B26"/>
    <w:rsid w:val="00EC753A"/>
    <w:rsid w:val="00ED2511"/>
    <w:rsid w:val="00ED54AF"/>
    <w:rsid w:val="00ED5BCD"/>
    <w:rsid w:val="00ED76CD"/>
    <w:rsid w:val="00EE00AA"/>
    <w:rsid w:val="00EE027E"/>
    <w:rsid w:val="00EE1632"/>
    <w:rsid w:val="00EE44E6"/>
    <w:rsid w:val="00EE6EC8"/>
    <w:rsid w:val="00EF0BB3"/>
    <w:rsid w:val="00EF19DD"/>
    <w:rsid w:val="00EF3299"/>
    <w:rsid w:val="00EF4234"/>
    <w:rsid w:val="00EF54A6"/>
    <w:rsid w:val="00EF6A06"/>
    <w:rsid w:val="00F017F6"/>
    <w:rsid w:val="00F01EBB"/>
    <w:rsid w:val="00F05D27"/>
    <w:rsid w:val="00F06520"/>
    <w:rsid w:val="00F12CEB"/>
    <w:rsid w:val="00F12D88"/>
    <w:rsid w:val="00F131D9"/>
    <w:rsid w:val="00F13BB3"/>
    <w:rsid w:val="00F14F7A"/>
    <w:rsid w:val="00F2200D"/>
    <w:rsid w:val="00F22467"/>
    <w:rsid w:val="00F250B4"/>
    <w:rsid w:val="00F26E57"/>
    <w:rsid w:val="00F3006E"/>
    <w:rsid w:val="00F3103B"/>
    <w:rsid w:val="00F35BAF"/>
    <w:rsid w:val="00F36B04"/>
    <w:rsid w:val="00F42A78"/>
    <w:rsid w:val="00F43566"/>
    <w:rsid w:val="00F46581"/>
    <w:rsid w:val="00F469BC"/>
    <w:rsid w:val="00F47323"/>
    <w:rsid w:val="00F47CD1"/>
    <w:rsid w:val="00F50937"/>
    <w:rsid w:val="00F5192B"/>
    <w:rsid w:val="00F52BBB"/>
    <w:rsid w:val="00F531C7"/>
    <w:rsid w:val="00F541D6"/>
    <w:rsid w:val="00F55797"/>
    <w:rsid w:val="00F57C3A"/>
    <w:rsid w:val="00F6072B"/>
    <w:rsid w:val="00F61912"/>
    <w:rsid w:val="00F620DD"/>
    <w:rsid w:val="00F6299C"/>
    <w:rsid w:val="00F62FFA"/>
    <w:rsid w:val="00F66025"/>
    <w:rsid w:val="00F6623E"/>
    <w:rsid w:val="00F67563"/>
    <w:rsid w:val="00F709BF"/>
    <w:rsid w:val="00F71F98"/>
    <w:rsid w:val="00F72C77"/>
    <w:rsid w:val="00F73CEC"/>
    <w:rsid w:val="00F75E22"/>
    <w:rsid w:val="00F76CFC"/>
    <w:rsid w:val="00F82A2D"/>
    <w:rsid w:val="00F83444"/>
    <w:rsid w:val="00F85ED4"/>
    <w:rsid w:val="00F9213E"/>
    <w:rsid w:val="00F94DAB"/>
    <w:rsid w:val="00F95391"/>
    <w:rsid w:val="00F96A42"/>
    <w:rsid w:val="00F978C9"/>
    <w:rsid w:val="00FA03DD"/>
    <w:rsid w:val="00FA258E"/>
    <w:rsid w:val="00FA352F"/>
    <w:rsid w:val="00FA4FD7"/>
    <w:rsid w:val="00FB06DA"/>
    <w:rsid w:val="00FB5338"/>
    <w:rsid w:val="00FB57FF"/>
    <w:rsid w:val="00FB7BF4"/>
    <w:rsid w:val="00FC3471"/>
    <w:rsid w:val="00FC5D60"/>
    <w:rsid w:val="00FD15BA"/>
    <w:rsid w:val="00FE0B14"/>
    <w:rsid w:val="00FE0CC6"/>
    <w:rsid w:val="00FE19C5"/>
    <w:rsid w:val="00FE1AEC"/>
    <w:rsid w:val="00FE24B3"/>
    <w:rsid w:val="00FE28A3"/>
    <w:rsid w:val="00FE2D4A"/>
    <w:rsid w:val="00FE4F18"/>
    <w:rsid w:val="00FE791C"/>
    <w:rsid w:val="00FF1901"/>
    <w:rsid w:val="00FF3C96"/>
    <w:rsid w:val="00FF4A2F"/>
    <w:rsid w:val="00FF50BF"/>
    <w:rsid w:val="00FF5B96"/>
    <w:rsid w:val="00FF68FB"/>
    <w:rsid w:val="00FF6F70"/>
    <w:rsid w:val="040E7510"/>
    <w:rsid w:val="437749B0"/>
    <w:rsid w:val="589CEC6D"/>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3"/>
    </o:shapedefaults>
    <o:shapelayout v:ext="edit">
      <o:idmap v:ext="edit" data="2"/>
    </o:shapelayout>
  </w:shapeDefaults>
  <w:decimalSymbol w:val="."/>
  <w:listSeparator w:val=","/>
  <w14:docId w14:val="798B66C5"/>
  <w15:docId w15:val="{986C1E47-A703-43B6-B8BD-84830C10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1F7"/>
  </w:style>
  <w:style w:type="paragraph" w:styleId="Heading1">
    <w:name w:val="heading 1"/>
    <w:basedOn w:val="Normal"/>
    <w:next w:val="Normal"/>
    <w:qFormat/>
    <w:rsid w:val="007D5593"/>
    <w:pPr>
      <w:keepNext/>
      <w:spacing w:before="80" w:after="120"/>
      <w:jc w:val="center"/>
      <w:outlineLvl w:val="0"/>
    </w:pPr>
    <w:rPr>
      <w:sz w:val="24"/>
    </w:rPr>
  </w:style>
  <w:style w:type="paragraph" w:styleId="Heading2">
    <w:name w:val="heading 2"/>
    <w:basedOn w:val="Normal"/>
    <w:next w:val="Normal"/>
    <w:qFormat/>
    <w:rsid w:val="00BC21F7"/>
    <w:pPr>
      <w:keepNext/>
      <w:outlineLvl w:val="1"/>
    </w:pPr>
    <w:rPr>
      <w:snapToGrid w:val="0"/>
      <w:sz w:val="24"/>
    </w:rPr>
  </w:style>
  <w:style w:type="paragraph" w:styleId="Heading3">
    <w:name w:val="heading 3"/>
    <w:basedOn w:val="Normal"/>
    <w:next w:val="Normal"/>
    <w:qFormat/>
    <w:rsid w:val="00BC21F7"/>
    <w:pPr>
      <w:keepNext/>
      <w:ind w:firstLine="60"/>
      <w:outlineLvl w:val="2"/>
    </w:pPr>
    <w:rPr>
      <w:rFonts w:ascii="Tahoma" w:hAnsi="Tahoma" w:cs="Tahoma"/>
      <w:b/>
      <w:bCs/>
    </w:rPr>
  </w:style>
  <w:style w:type="paragraph" w:styleId="Heading4">
    <w:name w:val="heading 4"/>
    <w:basedOn w:val="Normal"/>
    <w:next w:val="Normal"/>
    <w:qFormat/>
    <w:rsid w:val="00BC21F7"/>
    <w:pPr>
      <w:keepNext/>
      <w:ind w:firstLine="100"/>
      <w:outlineLvl w:val="3"/>
    </w:pPr>
    <w:rPr>
      <w:rFonts w:ascii="Tahoma" w:hAnsi="Tahoma" w:cs="Tahoma"/>
      <w:b/>
      <w:bCs/>
    </w:rPr>
  </w:style>
  <w:style w:type="paragraph" w:styleId="Heading5">
    <w:name w:val="heading 5"/>
    <w:basedOn w:val="Normal"/>
    <w:next w:val="Normal"/>
    <w:qFormat/>
    <w:rsid w:val="00BC21F7"/>
    <w:pPr>
      <w:keepNext/>
      <w:jc w:val="both"/>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C21F7"/>
    <w:rPr>
      <w:rFonts w:ascii="Courier New" w:hAnsi="Courier New"/>
      <w:lang w:val="x-none" w:eastAsia="x-none"/>
    </w:rPr>
  </w:style>
  <w:style w:type="paragraph" w:styleId="Header">
    <w:name w:val="header"/>
    <w:basedOn w:val="Normal"/>
    <w:link w:val="HeaderChar"/>
    <w:uiPriority w:val="99"/>
    <w:rsid w:val="00BC21F7"/>
    <w:pPr>
      <w:tabs>
        <w:tab w:val="center" w:pos="4320"/>
        <w:tab w:val="right" w:pos="8640"/>
      </w:tabs>
    </w:pPr>
  </w:style>
  <w:style w:type="paragraph" w:styleId="Footer">
    <w:name w:val="footer"/>
    <w:basedOn w:val="Normal"/>
    <w:link w:val="FooterChar"/>
    <w:uiPriority w:val="99"/>
    <w:rsid w:val="00BC21F7"/>
    <w:pPr>
      <w:tabs>
        <w:tab w:val="center" w:pos="4320"/>
        <w:tab w:val="right" w:pos="8640"/>
      </w:tabs>
    </w:pPr>
  </w:style>
  <w:style w:type="character" w:styleId="PageNumber">
    <w:name w:val="page number"/>
    <w:basedOn w:val="DefaultParagraphFont"/>
    <w:rsid w:val="00BC21F7"/>
  </w:style>
  <w:style w:type="paragraph" w:styleId="BodyText">
    <w:name w:val="Body Text"/>
    <w:basedOn w:val="Normal"/>
    <w:rsid w:val="00BC21F7"/>
    <w:rPr>
      <w:sz w:val="24"/>
    </w:rPr>
  </w:style>
  <w:style w:type="paragraph" w:styleId="TOC2">
    <w:name w:val="toc 2"/>
    <w:basedOn w:val="Normal"/>
    <w:next w:val="Normal"/>
    <w:autoRedefine/>
    <w:uiPriority w:val="39"/>
    <w:rsid w:val="00BE042C"/>
    <w:pPr>
      <w:tabs>
        <w:tab w:val="right" w:leader="dot" w:pos="9580"/>
      </w:tabs>
      <w:ind w:left="200"/>
    </w:pPr>
    <w:rPr>
      <w:smallCaps/>
    </w:rPr>
  </w:style>
  <w:style w:type="paragraph" w:styleId="TOC1">
    <w:name w:val="toc 1"/>
    <w:basedOn w:val="Normal"/>
    <w:next w:val="Normal"/>
    <w:autoRedefine/>
    <w:uiPriority w:val="39"/>
    <w:rsid w:val="00BE042C"/>
    <w:pPr>
      <w:tabs>
        <w:tab w:val="right" w:leader="dot" w:pos="9580"/>
      </w:tabs>
      <w:spacing w:before="120" w:after="120"/>
      <w:ind w:left="297" w:hanging="297"/>
    </w:pPr>
    <w:rPr>
      <w:b/>
      <w:caps/>
      <w:sz w:val="24"/>
    </w:rPr>
  </w:style>
  <w:style w:type="paragraph" w:styleId="TOC3">
    <w:name w:val="toc 3"/>
    <w:basedOn w:val="Normal"/>
    <w:next w:val="Normal"/>
    <w:autoRedefine/>
    <w:semiHidden/>
    <w:rsid w:val="00BC21F7"/>
    <w:pPr>
      <w:ind w:left="400"/>
    </w:pPr>
    <w:rPr>
      <w:i/>
    </w:rPr>
  </w:style>
  <w:style w:type="paragraph" w:styleId="TOC4">
    <w:name w:val="toc 4"/>
    <w:basedOn w:val="Normal"/>
    <w:next w:val="Normal"/>
    <w:autoRedefine/>
    <w:semiHidden/>
    <w:rsid w:val="00BC21F7"/>
    <w:pPr>
      <w:ind w:left="600"/>
    </w:pPr>
    <w:rPr>
      <w:sz w:val="18"/>
    </w:rPr>
  </w:style>
  <w:style w:type="paragraph" w:styleId="TOC5">
    <w:name w:val="toc 5"/>
    <w:basedOn w:val="Normal"/>
    <w:next w:val="Normal"/>
    <w:autoRedefine/>
    <w:semiHidden/>
    <w:rsid w:val="00BC21F7"/>
    <w:pPr>
      <w:ind w:left="800"/>
    </w:pPr>
    <w:rPr>
      <w:sz w:val="18"/>
    </w:rPr>
  </w:style>
  <w:style w:type="paragraph" w:styleId="TOC6">
    <w:name w:val="toc 6"/>
    <w:basedOn w:val="Normal"/>
    <w:next w:val="Normal"/>
    <w:autoRedefine/>
    <w:semiHidden/>
    <w:rsid w:val="00BC21F7"/>
    <w:pPr>
      <w:ind w:left="1000"/>
    </w:pPr>
    <w:rPr>
      <w:sz w:val="18"/>
    </w:rPr>
  </w:style>
  <w:style w:type="paragraph" w:styleId="TOC7">
    <w:name w:val="toc 7"/>
    <w:basedOn w:val="Normal"/>
    <w:next w:val="Normal"/>
    <w:autoRedefine/>
    <w:semiHidden/>
    <w:rsid w:val="00BC21F7"/>
    <w:pPr>
      <w:ind w:left="1200"/>
    </w:pPr>
    <w:rPr>
      <w:sz w:val="18"/>
    </w:rPr>
  </w:style>
  <w:style w:type="paragraph" w:styleId="TOC8">
    <w:name w:val="toc 8"/>
    <w:basedOn w:val="Normal"/>
    <w:next w:val="Normal"/>
    <w:autoRedefine/>
    <w:semiHidden/>
    <w:rsid w:val="00BC21F7"/>
    <w:pPr>
      <w:ind w:left="1400"/>
    </w:pPr>
    <w:rPr>
      <w:sz w:val="18"/>
    </w:rPr>
  </w:style>
  <w:style w:type="paragraph" w:styleId="TOC9">
    <w:name w:val="toc 9"/>
    <w:basedOn w:val="Normal"/>
    <w:next w:val="Normal"/>
    <w:autoRedefine/>
    <w:semiHidden/>
    <w:rsid w:val="00BC21F7"/>
    <w:pPr>
      <w:ind w:left="1600"/>
    </w:pPr>
    <w:rPr>
      <w:sz w:val="18"/>
    </w:rPr>
  </w:style>
  <w:style w:type="character" w:styleId="CommentReference">
    <w:name w:val="annotation reference"/>
    <w:semiHidden/>
    <w:rsid w:val="00BC21F7"/>
    <w:rPr>
      <w:sz w:val="16"/>
      <w:szCs w:val="16"/>
    </w:rPr>
  </w:style>
  <w:style w:type="paragraph" w:styleId="CommentText">
    <w:name w:val="annotation text"/>
    <w:basedOn w:val="Normal"/>
    <w:link w:val="CommentTextChar"/>
    <w:semiHidden/>
    <w:rsid w:val="00BC21F7"/>
  </w:style>
  <w:style w:type="paragraph" w:styleId="Title">
    <w:name w:val="Title"/>
    <w:basedOn w:val="Normal"/>
    <w:qFormat/>
    <w:rsid w:val="00BC21F7"/>
    <w:pPr>
      <w:jc w:val="center"/>
    </w:pPr>
    <w:rPr>
      <w:b/>
      <w:bCs/>
      <w:sz w:val="24"/>
    </w:rPr>
  </w:style>
  <w:style w:type="paragraph" w:styleId="BalloonText">
    <w:name w:val="Balloon Text"/>
    <w:basedOn w:val="Normal"/>
    <w:semiHidden/>
    <w:rsid w:val="00BC21F7"/>
    <w:rPr>
      <w:rFonts w:ascii="Tahoma" w:hAnsi="Tahoma" w:cs="Tahoma"/>
      <w:sz w:val="16"/>
      <w:szCs w:val="16"/>
    </w:rPr>
  </w:style>
  <w:style w:type="character" w:styleId="Hyperlink">
    <w:name w:val="Hyperlink"/>
    <w:uiPriority w:val="99"/>
    <w:rsid w:val="00BC21F7"/>
    <w:rPr>
      <w:color w:val="0000FF"/>
      <w:u w:val="single"/>
    </w:rPr>
  </w:style>
  <w:style w:type="paragraph" w:styleId="BodyText2">
    <w:name w:val="Body Text 2"/>
    <w:basedOn w:val="Normal"/>
    <w:rsid w:val="00BC21F7"/>
    <w:pPr>
      <w:jc w:val="center"/>
    </w:pPr>
  </w:style>
  <w:style w:type="character" w:styleId="FootnoteReference">
    <w:name w:val="footnote reference"/>
    <w:semiHidden/>
    <w:rsid w:val="00BC21F7"/>
    <w:rPr>
      <w:vertAlign w:val="superscript"/>
    </w:rPr>
  </w:style>
  <w:style w:type="paragraph" w:customStyle="1" w:styleId="DefaultText">
    <w:name w:val="Default Text"/>
    <w:basedOn w:val="Normal"/>
    <w:rsid w:val="00BC21F7"/>
    <w:pPr>
      <w:overflowPunct w:val="0"/>
      <w:autoSpaceDE w:val="0"/>
      <w:autoSpaceDN w:val="0"/>
      <w:adjustRightInd w:val="0"/>
      <w:textAlignment w:val="baseline"/>
    </w:pPr>
    <w:rPr>
      <w:sz w:val="24"/>
      <w:szCs w:val="24"/>
      <w:lang w:eastAsia="es-ES"/>
    </w:rPr>
  </w:style>
  <w:style w:type="paragraph" w:styleId="FootnoteText">
    <w:name w:val="footnote text"/>
    <w:basedOn w:val="Normal"/>
    <w:semiHidden/>
    <w:rsid w:val="00BC21F7"/>
  </w:style>
  <w:style w:type="character" w:styleId="FollowedHyperlink">
    <w:name w:val="FollowedHyperlink"/>
    <w:rsid w:val="00BC21F7"/>
    <w:rPr>
      <w:color w:val="800080"/>
      <w:u w:val="single"/>
    </w:rPr>
  </w:style>
  <w:style w:type="paragraph" w:customStyle="1" w:styleId="Indentwithtabs">
    <w:name w:val="Indent with tabs"/>
    <w:basedOn w:val="Normal"/>
    <w:rsid w:val="00BC21F7"/>
    <w:pPr>
      <w:numPr>
        <w:numId w:val="19"/>
      </w:numPr>
      <w:tabs>
        <w:tab w:val="left" w:pos="360"/>
        <w:tab w:val="right" w:leader="underscore" w:pos="9720"/>
      </w:tabs>
      <w:spacing w:line="240" w:lineRule="exact"/>
      <w:ind w:right="-720"/>
    </w:pPr>
    <w:rPr>
      <w:rFonts w:ascii="Myriad Roman" w:hAnsi="Myriad Roman"/>
      <w:sz w:val="19"/>
      <w:szCs w:val="19"/>
    </w:rPr>
  </w:style>
  <w:style w:type="paragraph" w:customStyle="1" w:styleId="IndentwithTabs2">
    <w:name w:val="Indent with Tabs2"/>
    <w:basedOn w:val="Normal"/>
    <w:rsid w:val="00BC21F7"/>
    <w:pPr>
      <w:numPr>
        <w:ilvl w:val="1"/>
        <w:numId w:val="19"/>
      </w:numPr>
      <w:tabs>
        <w:tab w:val="left" w:pos="360"/>
        <w:tab w:val="left" w:pos="720"/>
        <w:tab w:val="right" w:leader="underscore" w:pos="9720"/>
      </w:tabs>
      <w:spacing w:line="240" w:lineRule="exact"/>
      <w:ind w:right="-720"/>
    </w:pPr>
    <w:rPr>
      <w:rFonts w:ascii="Myriad Roman" w:hAnsi="Myriad Roman"/>
    </w:rPr>
  </w:style>
  <w:style w:type="paragraph" w:styleId="BodyText3">
    <w:name w:val="Body Text 3"/>
    <w:basedOn w:val="Normal"/>
    <w:rsid w:val="00BC21F7"/>
    <w:pPr>
      <w:widowControl w:val="0"/>
      <w:autoSpaceDE w:val="0"/>
      <w:autoSpaceDN w:val="0"/>
      <w:adjustRightInd w:val="0"/>
    </w:pPr>
    <w:rPr>
      <w:color w:val="000000"/>
      <w:sz w:val="24"/>
    </w:rPr>
  </w:style>
  <w:style w:type="paragraph" w:customStyle="1" w:styleId="Default">
    <w:name w:val="Default"/>
    <w:rsid w:val="00BC21F7"/>
    <w:pPr>
      <w:widowControl w:val="0"/>
      <w:autoSpaceDE w:val="0"/>
      <w:autoSpaceDN w:val="0"/>
      <w:adjustRightInd w:val="0"/>
    </w:pPr>
    <w:rPr>
      <w:color w:val="000000"/>
      <w:sz w:val="24"/>
      <w:szCs w:val="24"/>
    </w:rPr>
  </w:style>
  <w:style w:type="character" w:customStyle="1" w:styleId="PlainTextChar">
    <w:name w:val="Plain Text Char"/>
    <w:link w:val="PlainText"/>
    <w:rsid w:val="004C14A1"/>
    <w:rPr>
      <w:rFonts w:ascii="Courier New" w:hAnsi="Courier New"/>
    </w:rPr>
  </w:style>
  <w:style w:type="paragraph" w:styleId="CommentSubject">
    <w:name w:val="annotation subject"/>
    <w:basedOn w:val="CommentText"/>
    <w:next w:val="CommentText"/>
    <w:link w:val="CommentSubjectChar"/>
    <w:rsid w:val="00701FA3"/>
    <w:rPr>
      <w:b/>
      <w:bCs/>
    </w:rPr>
  </w:style>
  <w:style w:type="character" w:customStyle="1" w:styleId="CommentTextChar">
    <w:name w:val="Comment Text Char"/>
    <w:basedOn w:val="DefaultParagraphFont"/>
    <w:link w:val="CommentText"/>
    <w:semiHidden/>
    <w:rsid w:val="00701FA3"/>
  </w:style>
  <w:style w:type="character" w:customStyle="1" w:styleId="CommentSubjectChar">
    <w:name w:val="Comment Subject Char"/>
    <w:basedOn w:val="CommentTextChar"/>
    <w:link w:val="CommentSubject"/>
    <w:rsid w:val="00701FA3"/>
  </w:style>
  <w:style w:type="table" w:styleId="TableGrid">
    <w:name w:val="Table Grid"/>
    <w:basedOn w:val="TableNormal"/>
    <w:rsid w:val="00AC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5F68"/>
    <w:rPr>
      <w:i/>
      <w:iCs/>
    </w:rPr>
  </w:style>
  <w:style w:type="character" w:customStyle="1" w:styleId="highlight">
    <w:name w:val="highlight"/>
    <w:basedOn w:val="DefaultParagraphFont"/>
    <w:rsid w:val="008F771A"/>
  </w:style>
  <w:style w:type="paragraph" w:styleId="TOCHeading">
    <w:name w:val="TOC Heading"/>
    <w:basedOn w:val="Heading1"/>
    <w:next w:val="Normal"/>
    <w:uiPriority w:val="39"/>
    <w:semiHidden/>
    <w:unhideWhenUsed/>
    <w:qFormat/>
    <w:rsid w:val="005F0443"/>
    <w:pPr>
      <w:keepLines/>
      <w:spacing w:before="480" w:line="276" w:lineRule="auto"/>
      <w:jc w:val="left"/>
      <w:outlineLvl w:val="9"/>
    </w:pPr>
    <w:rPr>
      <w:rFonts w:ascii="Cambria" w:hAnsi="Cambria"/>
      <w:b/>
      <w:bCs/>
      <w:color w:val="365F91"/>
      <w:sz w:val="28"/>
      <w:szCs w:val="28"/>
    </w:rPr>
  </w:style>
  <w:style w:type="paragraph" w:styleId="Revision">
    <w:name w:val="Revision"/>
    <w:hidden/>
    <w:uiPriority w:val="99"/>
    <w:semiHidden/>
    <w:rsid w:val="00A274A1"/>
  </w:style>
  <w:style w:type="paragraph" w:styleId="ListParagraph">
    <w:name w:val="List Paragraph"/>
    <w:basedOn w:val="Normal"/>
    <w:uiPriority w:val="34"/>
    <w:qFormat/>
    <w:rsid w:val="00696E34"/>
    <w:pPr>
      <w:ind w:left="720"/>
      <w:contextualSpacing/>
    </w:pPr>
  </w:style>
  <w:style w:type="paragraph" w:styleId="NormalWeb">
    <w:name w:val="Normal (Web)"/>
    <w:basedOn w:val="Normal"/>
    <w:uiPriority w:val="99"/>
    <w:unhideWhenUsed/>
    <w:rsid w:val="009B30C0"/>
    <w:pPr>
      <w:spacing w:before="100" w:beforeAutospacing="1" w:after="100" w:afterAutospacing="1"/>
    </w:pPr>
    <w:rPr>
      <w:sz w:val="24"/>
      <w:szCs w:val="24"/>
    </w:rPr>
  </w:style>
  <w:style w:type="character" w:customStyle="1" w:styleId="HeaderChar">
    <w:name w:val="Header Char"/>
    <w:link w:val="Header"/>
    <w:uiPriority w:val="99"/>
    <w:rsid w:val="009D1530"/>
  </w:style>
  <w:style w:type="character" w:customStyle="1" w:styleId="FooterChar">
    <w:name w:val="Footer Char"/>
    <w:basedOn w:val="DefaultParagraphFont"/>
    <w:link w:val="Footer"/>
    <w:uiPriority w:val="99"/>
    <w:rsid w:val="007D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6765">
      <w:bodyDiv w:val="1"/>
      <w:marLeft w:val="0"/>
      <w:marRight w:val="0"/>
      <w:marTop w:val="0"/>
      <w:marBottom w:val="0"/>
      <w:divBdr>
        <w:top w:val="none" w:sz="0" w:space="0" w:color="auto"/>
        <w:left w:val="none" w:sz="0" w:space="0" w:color="auto"/>
        <w:bottom w:val="none" w:sz="0" w:space="0" w:color="auto"/>
        <w:right w:val="none" w:sz="0" w:space="0" w:color="auto"/>
      </w:divBdr>
    </w:div>
    <w:div w:id="23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7966148">
          <w:marLeft w:val="0"/>
          <w:marRight w:val="0"/>
          <w:marTop w:val="0"/>
          <w:marBottom w:val="0"/>
          <w:divBdr>
            <w:top w:val="none" w:sz="0" w:space="0" w:color="auto"/>
            <w:left w:val="none" w:sz="0" w:space="0" w:color="auto"/>
            <w:bottom w:val="none" w:sz="0" w:space="0" w:color="auto"/>
            <w:right w:val="none" w:sz="0" w:space="0" w:color="auto"/>
          </w:divBdr>
        </w:div>
        <w:div w:id="619533861">
          <w:marLeft w:val="0"/>
          <w:marRight w:val="0"/>
          <w:marTop w:val="0"/>
          <w:marBottom w:val="0"/>
          <w:divBdr>
            <w:top w:val="none" w:sz="0" w:space="0" w:color="auto"/>
            <w:left w:val="none" w:sz="0" w:space="0" w:color="auto"/>
            <w:bottom w:val="none" w:sz="0" w:space="0" w:color="auto"/>
            <w:right w:val="none" w:sz="0" w:space="0" w:color="auto"/>
          </w:divBdr>
        </w:div>
        <w:div w:id="622032339">
          <w:marLeft w:val="0"/>
          <w:marRight w:val="0"/>
          <w:marTop w:val="0"/>
          <w:marBottom w:val="0"/>
          <w:divBdr>
            <w:top w:val="none" w:sz="0" w:space="0" w:color="auto"/>
            <w:left w:val="none" w:sz="0" w:space="0" w:color="auto"/>
            <w:bottom w:val="none" w:sz="0" w:space="0" w:color="auto"/>
            <w:right w:val="none" w:sz="0" w:space="0" w:color="auto"/>
          </w:divBdr>
        </w:div>
        <w:div w:id="973868857">
          <w:marLeft w:val="0"/>
          <w:marRight w:val="0"/>
          <w:marTop w:val="0"/>
          <w:marBottom w:val="0"/>
          <w:divBdr>
            <w:top w:val="none" w:sz="0" w:space="0" w:color="auto"/>
            <w:left w:val="none" w:sz="0" w:space="0" w:color="auto"/>
            <w:bottom w:val="none" w:sz="0" w:space="0" w:color="auto"/>
            <w:right w:val="none" w:sz="0" w:space="0" w:color="auto"/>
          </w:divBdr>
        </w:div>
        <w:div w:id="1078672683">
          <w:marLeft w:val="0"/>
          <w:marRight w:val="0"/>
          <w:marTop w:val="0"/>
          <w:marBottom w:val="0"/>
          <w:divBdr>
            <w:top w:val="none" w:sz="0" w:space="0" w:color="auto"/>
            <w:left w:val="none" w:sz="0" w:space="0" w:color="auto"/>
            <w:bottom w:val="none" w:sz="0" w:space="0" w:color="auto"/>
            <w:right w:val="none" w:sz="0" w:space="0" w:color="auto"/>
          </w:divBdr>
        </w:div>
        <w:div w:id="1594126134">
          <w:marLeft w:val="0"/>
          <w:marRight w:val="0"/>
          <w:marTop w:val="0"/>
          <w:marBottom w:val="0"/>
          <w:divBdr>
            <w:top w:val="none" w:sz="0" w:space="0" w:color="auto"/>
            <w:left w:val="none" w:sz="0" w:space="0" w:color="auto"/>
            <w:bottom w:val="none" w:sz="0" w:space="0" w:color="auto"/>
            <w:right w:val="none" w:sz="0" w:space="0" w:color="auto"/>
          </w:divBdr>
        </w:div>
        <w:div w:id="1604921010">
          <w:marLeft w:val="0"/>
          <w:marRight w:val="0"/>
          <w:marTop w:val="0"/>
          <w:marBottom w:val="0"/>
          <w:divBdr>
            <w:top w:val="none" w:sz="0" w:space="0" w:color="auto"/>
            <w:left w:val="none" w:sz="0" w:space="0" w:color="auto"/>
            <w:bottom w:val="none" w:sz="0" w:space="0" w:color="auto"/>
            <w:right w:val="none" w:sz="0" w:space="0" w:color="auto"/>
          </w:divBdr>
        </w:div>
        <w:div w:id="1771658718">
          <w:marLeft w:val="0"/>
          <w:marRight w:val="0"/>
          <w:marTop w:val="0"/>
          <w:marBottom w:val="0"/>
          <w:divBdr>
            <w:top w:val="none" w:sz="0" w:space="0" w:color="auto"/>
            <w:left w:val="none" w:sz="0" w:space="0" w:color="auto"/>
            <w:bottom w:val="none" w:sz="0" w:space="0" w:color="auto"/>
            <w:right w:val="none" w:sz="0" w:space="0" w:color="auto"/>
          </w:divBdr>
        </w:div>
      </w:divsChild>
    </w:div>
    <w:div w:id="586615003">
      <w:bodyDiv w:val="1"/>
      <w:marLeft w:val="0"/>
      <w:marRight w:val="0"/>
      <w:marTop w:val="0"/>
      <w:marBottom w:val="0"/>
      <w:divBdr>
        <w:top w:val="none" w:sz="0" w:space="0" w:color="auto"/>
        <w:left w:val="none" w:sz="0" w:space="0" w:color="auto"/>
        <w:bottom w:val="none" w:sz="0" w:space="0" w:color="auto"/>
        <w:right w:val="none" w:sz="0" w:space="0" w:color="auto"/>
      </w:divBdr>
    </w:div>
    <w:div w:id="840774713">
      <w:bodyDiv w:val="1"/>
      <w:marLeft w:val="0"/>
      <w:marRight w:val="0"/>
      <w:marTop w:val="0"/>
      <w:marBottom w:val="0"/>
      <w:divBdr>
        <w:top w:val="none" w:sz="0" w:space="0" w:color="auto"/>
        <w:left w:val="none" w:sz="0" w:space="0" w:color="auto"/>
        <w:bottom w:val="none" w:sz="0" w:space="0" w:color="auto"/>
        <w:right w:val="none" w:sz="0" w:space="0" w:color="auto"/>
      </w:divBdr>
    </w:div>
    <w:div w:id="1263998759">
      <w:bodyDiv w:val="1"/>
      <w:marLeft w:val="0"/>
      <w:marRight w:val="0"/>
      <w:marTop w:val="0"/>
      <w:marBottom w:val="0"/>
      <w:divBdr>
        <w:top w:val="none" w:sz="0" w:space="0" w:color="auto"/>
        <w:left w:val="none" w:sz="0" w:space="0" w:color="auto"/>
        <w:bottom w:val="none" w:sz="0" w:space="0" w:color="auto"/>
        <w:right w:val="none" w:sz="0" w:space="0" w:color="auto"/>
      </w:divBdr>
      <w:divsChild>
        <w:div w:id="591427067">
          <w:marLeft w:val="0"/>
          <w:marRight w:val="0"/>
          <w:marTop w:val="0"/>
          <w:marBottom w:val="0"/>
          <w:divBdr>
            <w:top w:val="none" w:sz="0" w:space="0" w:color="auto"/>
            <w:left w:val="none" w:sz="0" w:space="0" w:color="auto"/>
            <w:bottom w:val="none" w:sz="0" w:space="0" w:color="auto"/>
            <w:right w:val="none" w:sz="0" w:space="0" w:color="auto"/>
          </w:divBdr>
        </w:div>
        <w:div w:id="748621711">
          <w:marLeft w:val="0"/>
          <w:marRight w:val="0"/>
          <w:marTop w:val="0"/>
          <w:marBottom w:val="0"/>
          <w:divBdr>
            <w:top w:val="none" w:sz="0" w:space="0" w:color="auto"/>
            <w:left w:val="none" w:sz="0" w:space="0" w:color="auto"/>
            <w:bottom w:val="none" w:sz="0" w:space="0" w:color="auto"/>
            <w:right w:val="none" w:sz="0" w:space="0" w:color="auto"/>
          </w:divBdr>
        </w:div>
        <w:div w:id="766657739">
          <w:marLeft w:val="0"/>
          <w:marRight w:val="0"/>
          <w:marTop w:val="0"/>
          <w:marBottom w:val="0"/>
          <w:divBdr>
            <w:top w:val="none" w:sz="0" w:space="0" w:color="auto"/>
            <w:left w:val="none" w:sz="0" w:space="0" w:color="auto"/>
            <w:bottom w:val="none" w:sz="0" w:space="0" w:color="auto"/>
            <w:right w:val="none" w:sz="0" w:space="0" w:color="auto"/>
          </w:divBdr>
        </w:div>
        <w:div w:id="924921809">
          <w:marLeft w:val="0"/>
          <w:marRight w:val="0"/>
          <w:marTop w:val="0"/>
          <w:marBottom w:val="0"/>
          <w:divBdr>
            <w:top w:val="none" w:sz="0" w:space="0" w:color="auto"/>
            <w:left w:val="none" w:sz="0" w:space="0" w:color="auto"/>
            <w:bottom w:val="none" w:sz="0" w:space="0" w:color="auto"/>
            <w:right w:val="none" w:sz="0" w:space="0" w:color="auto"/>
          </w:divBdr>
        </w:div>
        <w:div w:id="1579439815">
          <w:marLeft w:val="0"/>
          <w:marRight w:val="0"/>
          <w:marTop w:val="0"/>
          <w:marBottom w:val="0"/>
          <w:divBdr>
            <w:top w:val="none" w:sz="0" w:space="0" w:color="auto"/>
            <w:left w:val="none" w:sz="0" w:space="0" w:color="auto"/>
            <w:bottom w:val="none" w:sz="0" w:space="0" w:color="auto"/>
            <w:right w:val="none" w:sz="0" w:space="0" w:color="auto"/>
          </w:divBdr>
        </w:div>
        <w:div w:id="1705591924">
          <w:marLeft w:val="0"/>
          <w:marRight w:val="0"/>
          <w:marTop w:val="0"/>
          <w:marBottom w:val="0"/>
          <w:divBdr>
            <w:top w:val="none" w:sz="0" w:space="0" w:color="auto"/>
            <w:left w:val="none" w:sz="0" w:space="0" w:color="auto"/>
            <w:bottom w:val="none" w:sz="0" w:space="0" w:color="auto"/>
            <w:right w:val="none" w:sz="0" w:space="0" w:color="auto"/>
          </w:divBdr>
        </w:div>
        <w:div w:id="1902716341">
          <w:marLeft w:val="0"/>
          <w:marRight w:val="0"/>
          <w:marTop w:val="0"/>
          <w:marBottom w:val="0"/>
          <w:divBdr>
            <w:top w:val="none" w:sz="0" w:space="0" w:color="auto"/>
            <w:left w:val="none" w:sz="0" w:space="0" w:color="auto"/>
            <w:bottom w:val="none" w:sz="0" w:space="0" w:color="auto"/>
            <w:right w:val="none" w:sz="0" w:space="0" w:color="auto"/>
          </w:divBdr>
        </w:div>
      </w:divsChild>
    </w:div>
    <w:div w:id="1905674196">
      <w:bodyDiv w:val="1"/>
      <w:marLeft w:val="0"/>
      <w:marRight w:val="0"/>
      <w:marTop w:val="0"/>
      <w:marBottom w:val="0"/>
      <w:divBdr>
        <w:top w:val="none" w:sz="0" w:space="0" w:color="auto"/>
        <w:left w:val="none" w:sz="0" w:space="0" w:color="auto"/>
        <w:bottom w:val="none" w:sz="0" w:space="0" w:color="auto"/>
        <w:right w:val="none" w:sz="0" w:space="0" w:color="auto"/>
      </w:divBdr>
    </w:div>
    <w:div w:id="1959604092">
      <w:bodyDiv w:val="1"/>
      <w:marLeft w:val="0"/>
      <w:marRight w:val="0"/>
      <w:marTop w:val="0"/>
      <w:marBottom w:val="0"/>
      <w:divBdr>
        <w:top w:val="none" w:sz="0" w:space="0" w:color="auto"/>
        <w:left w:val="none" w:sz="0" w:space="0" w:color="auto"/>
        <w:bottom w:val="none" w:sz="0" w:space="0" w:color="auto"/>
        <w:right w:val="none" w:sz="0" w:space="0" w:color="auto"/>
      </w:divBdr>
    </w:div>
    <w:div w:id="1962419710">
      <w:bodyDiv w:val="1"/>
      <w:marLeft w:val="0"/>
      <w:marRight w:val="0"/>
      <w:marTop w:val="0"/>
      <w:marBottom w:val="0"/>
      <w:divBdr>
        <w:top w:val="none" w:sz="0" w:space="0" w:color="auto"/>
        <w:left w:val="none" w:sz="0" w:space="0" w:color="auto"/>
        <w:bottom w:val="none" w:sz="0" w:space="0" w:color="auto"/>
        <w:right w:val="none" w:sz="0" w:space="0" w:color="auto"/>
      </w:divBdr>
    </w:div>
    <w:div w:id="20852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oginf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globalga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globalga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78c40e1343218e133276d8aff3e64a52">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270f8745b9fb1cc94b2dafd0e119ff57"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CB06-371A-43A3-8ECD-A0BD93B7147F}">
  <ds:schemaRefs>
    <ds:schemaRef ds:uri="http://schemas.microsoft.com/sharepoint/v3/contenttype/forms"/>
  </ds:schemaRefs>
</ds:datastoreItem>
</file>

<file path=customXml/itemProps2.xml><?xml version="1.0" encoding="utf-8"?>
<ds:datastoreItem xmlns:ds="http://schemas.openxmlformats.org/officeDocument/2006/customXml" ds:itemID="{D3633BF1-E076-4075-BCDA-FE44434E6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E8C2E-6C80-497C-BCAC-D959D99233FD}">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2D14B7FE-D3BC-4100-9DB2-2CEF9727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22</Pages>
  <Words>6682</Words>
  <Characters>38091</Characters>
  <Application>Microsoft Office Word</Application>
  <DocSecurity>0</DocSecurity>
  <Lines>317</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FLORIDA CERTIFIED ORGANIC GROWERS AND CONSUMERS INC</vt:lpstr>
      <vt:lpstr>FLORIDA CERTIFIED ORGANIC GROWERS AND CONSUMERS INC</vt:lpstr>
    </vt:vector>
  </TitlesOfParts>
  <Company>Peregrine Financial Group</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CERTIFIED ORGANIC GROWERS AND CONSUMERS INC</dc:title>
  <dc:subject/>
  <dc:creator>Jack B. Slotnik</dc:creator>
  <cp:keywords/>
  <dc:description/>
  <cp:lastModifiedBy>Heidi Mencl</cp:lastModifiedBy>
  <cp:revision>62</cp:revision>
  <cp:lastPrinted>2025-01-30T18:08:00Z</cp:lastPrinted>
  <dcterms:created xsi:type="dcterms:W3CDTF">2025-01-30T18:00:00Z</dcterms:created>
  <dcterms:modified xsi:type="dcterms:W3CDTF">2026-01-28T17:32:00Z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AuthorIds_UIVersion_512">
    <vt:lpwstr>12</vt:lpwstr>
  </property>
  <property fmtid="{D5CDD505-2E9C-101B-9397-08002B2CF9AE}" pid="4" name="SharedWithUsers">
    <vt:lpwstr/>
  </property>
  <property fmtid="{D5CDD505-2E9C-101B-9397-08002B2CF9AE}" pid="5" name="MediaServiceImageTags">
    <vt:lpwstr/>
  </property>
</Properties>
</file>